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B79FD" w14:textId="77777777" w:rsidR="004F5D1A" w:rsidRPr="0059544B" w:rsidRDefault="004F5D1A" w:rsidP="004F5D1A">
      <w:pPr>
        <w:pStyle w:val="Bezproreda"/>
        <w:rPr>
          <w:rFonts w:ascii="Arial" w:hAnsi="Arial" w:cs="Arial"/>
          <w:b/>
          <w:sz w:val="20"/>
          <w:szCs w:val="20"/>
          <w:lang w:val="de-DE"/>
        </w:rPr>
      </w:pPr>
      <w:r w:rsidRPr="0059544B">
        <w:rPr>
          <w:rFonts w:ascii="Arial" w:hAnsi="Arial" w:cs="Arial"/>
          <w:sz w:val="20"/>
          <w:szCs w:val="20"/>
        </w:rPr>
        <w:tab/>
      </w:r>
      <w:r w:rsidRPr="0059544B">
        <w:rPr>
          <w:rFonts w:ascii="Arial" w:hAnsi="Arial" w:cs="Arial"/>
          <w:sz w:val="20"/>
          <w:szCs w:val="20"/>
          <w:lang w:val="de-DE"/>
        </w:rPr>
        <w:t xml:space="preserve">          </w:t>
      </w:r>
      <w:r w:rsidRPr="0059544B">
        <w:rPr>
          <w:rFonts w:ascii="Arial" w:hAnsi="Arial" w:cs="Arial"/>
          <w:noProof/>
          <w:sz w:val="20"/>
          <w:szCs w:val="20"/>
        </w:rPr>
        <w:drawing>
          <wp:inline distT="0" distB="0" distL="0" distR="0" wp14:anchorId="547E0A4D" wp14:editId="025E133A">
            <wp:extent cx="610189" cy="588397"/>
            <wp:effectExtent l="0" t="0" r="0" b="2540"/>
            <wp:docPr id="271772787"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34" cy="590176"/>
                    </a:xfrm>
                    <a:prstGeom prst="rect">
                      <a:avLst/>
                    </a:prstGeom>
                    <a:noFill/>
                    <a:ln>
                      <a:noFill/>
                    </a:ln>
                  </pic:spPr>
                </pic:pic>
              </a:graphicData>
            </a:graphic>
          </wp:inline>
        </w:drawing>
      </w:r>
      <w:r w:rsidRPr="0059544B">
        <w:rPr>
          <w:rFonts w:ascii="Arial" w:hAnsi="Arial" w:cs="Arial"/>
          <w:sz w:val="20"/>
          <w:szCs w:val="20"/>
          <w:lang w:val="de-DE"/>
        </w:rPr>
        <w:t xml:space="preserve">  </w:t>
      </w:r>
    </w:p>
    <w:p w14:paraId="1EC3B78D" w14:textId="77777777" w:rsidR="004F5D1A" w:rsidRPr="00857491" w:rsidRDefault="004F5D1A" w:rsidP="004F5D1A">
      <w:pPr>
        <w:pStyle w:val="Bezproreda"/>
        <w:rPr>
          <w:rFonts w:ascii="Arial" w:hAnsi="Arial" w:cs="Arial"/>
          <w:b/>
          <w:bCs/>
          <w:sz w:val="20"/>
          <w:szCs w:val="20"/>
          <w:lang w:val="de-DE"/>
        </w:rPr>
      </w:pPr>
      <w:r w:rsidRPr="00857491">
        <w:rPr>
          <w:rFonts w:ascii="Arial" w:hAnsi="Arial" w:cs="Arial"/>
          <w:b/>
          <w:bCs/>
          <w:sz w:val="20"/>
          <w:szCs w:val="20"/>
          <w:lang w:val="de-DE"/>
        </w:rPr>
        <w:t xml:space="preserve">              REPUBLIKA HRVATSKA</w:t>
      </w:r>
    </w:p>
    <w:p w14:paraId="5565717D" w14:textId="77777777" w:rsidR="004F5D1A" w:rsidRPr="00857491" w:rsidRDefault="004F5D1A" w:rsidP="004F5D1A">
      <w:pPr>
        <w:pStyle w:val="Bezproreda"/>
        <w:rPr>
          <w:rFonts w:ascii="Arial" w:hAnsi="Arial" w:cs="Arial"/>
          <w:b/>
          <w:bCs/>
          <w:sz w:val="20"/>
          <w:szCs w:val="20"/>
        </w:rPr>
      </w:pPr>
      <w:r w:rsidRPr="00857491">
        <w:rPr>
          <w:rFonts w:ascii="Arial" w:hAnsi="Arial" w:cs="Arial"/>
          <w:b/>
          <w:bCs/>
          <w:sz w:val="20"/>
          <w:szCs w:val="20"/>
        </w:rPr>
        <w:t xml:space="preserve">      BRODSKO-POSAVSKA ŽUPANIJA </w:t>
      </w:r>
    </w:p>
    <w:p w14:paraId="2FBFBD60" w14:textId="77777777" w:rsidR="004F5D1A" w:rsidRPr="00857491" w:rsidRDefault="004F5D1A" w:rsidP="004F5D1A">
      <w:pPr>
        <w:pStyle w:val="Bezproreda"/>
        <w:rPr>
          <w:rFonts w:ascii="Arial" w:hAnsi="Arial" w:cs="Arial"/>
          <w:b/>
          <w:bCs/>
          <w:sz w:val="20"/>
          <w:szCs w:val="20"/>
        </w:rPr>
      </w:pPr>
      <w:r w:rsidRPr="00857491">
        <w:rPr>
          <w:rFonts w:ascii="Arial" w:hAnsi="Arial" w:cs="Arial"/>
          <w:b/>
          <w:bCs/>
          <w:sz w:val="20"/>
          <w:szCs w:val="20"/>
          <w:lang w:val="en-AU"/>
        </w:rPr>
        <w:t>UPRAVNI ODJEL ZA GRADITELJSTVO</w:t>
      </w:r>
    </w:p>
    <w:p w14:paraId="69D0D41B" w14:textId="77777777" w:rsidR="004F5D1A" w:rsidRPr="00857491" w:rsidRDefault="004F5D1A" w:rsidP="004F5D1A">
      <w:pPr>
        <w:pStyle w:val="Bezproreda"/>
        <w:rPr>
          <w:rFonts w:ascii="Arial" w:hAnsi="Arial" w:cs="Arial"/>
          <w:b/>
          <w:bCs/>
          <w:sz w:val="20"/>
          <w:szCs w:val="20"/>
          <w:lang w:val="en-AU"/>
        </w:rPr>
      </w:pPr>
      <w:r w:rsidRPr="00857491">
        <w:rPr>
          <w:rFonts w:ascii="Arial" w:hAnsi="Arial" w:cs="Arial"/>
          <w:b/>
          <w:bCs/>
          <w:sz w:val="20"/>
          <w:szCs w:val="20"/>
          <w:lang w:val="en-AU"/>
        </w:rPr>
        <w:t xml:space="preserve">INFRASTRUKTURU I   ZAŠTITU  OKOLIŠA </w:t>
      </w:r>
    </w:p>
    <w:p w14:paraId="0B65ED8C" w14:textId="77777777" w:rsidR="004F5D1A" w:rsidRPr="00857491" w:rsidRDefault="004F5D1A" w:rsidP="004F5D1A">
      <w:pPr>
        <w:pStyle w:val="Bezproreda"/>
        <w:rPr>
          <w:rFonts w:ascii="Arial" w:hAnsi="Arial" w:cs="Arial"/>
          <w:b/>
          <w:bCs/>
          <w:sz w:val="20"/>
          <w:szCs w:val="20"/>
          <w:lang w:val="en-AU"/>
        </w:rPr>
      </w:pPr>
      <w:r w:rsidRPr="00857491">
        <w:rPr>
          <w:rFonts w:ascii="Arial" w:hAnsi="Arial" w:cs="Arial"/>
          <w:b/>
          <w:bCs/>
          <w:sz w:val="20"/>
          <w:szCs w:val="20"/>
          <w:lang w:val="en-AU"/>
        </w:rPr>
        <w:t>Odsjek za infrastrukturu, zaštitu okoliša i obnovu</w:t>
      </w:r>
    </w:p>
    <w:p w14:paraId="6056D040" w14:textId="77777777" w:rsidR="00A669ED" w:rsidRPr="00857491" w:rsidRDefault="00A669ED" w:rsidP="00A669ED">
      <w:pPr>
        <w:pStyle w:val="Bezproreda"/>
        <w:rPr>
          <w:rFonts w:ascii="Arial" w:hAnsi="Arial" w:cs="Arial"/>
          <w:sz w:val="20"/>
          <w:szCs w:val="20"/>
        </w:rPr>
      </w:pPr>
    </w:p>
    <w:p w14:paraId="7D801085" w14:textId="77777777" w:rsidR="00A669ED" w:rsidRPr="00857491" w:rsidRDefault="00A669ED" w:rsidP="00A669ED">
      <w:pPr>
        <w:pStyle w:val="Bezproreda"/>
        <w:jc w:val="both"/>
        <w:rPr>
          <w:rFonts w:ascii="Arial" w:hAnsi="Arial" w:cs="Arial"/>
          <w:sz w:val="20"/>
          <w:szCs w:val="20"/>
        </w:rPr>
      </w:pPr>
      <w:r w:rsidRPr="00857491">
        <w:rPr>
          <w:rFonts w:ascii="Arial" w:hAnsi="Arial" w:cs="Arial"/>
          <w:sz w:val="20"/>
          <w:szCs w:val="20"/>
        </w:rPr>
        <w:t xml:space="preserve">KLASA: UP/I </w:t>
      </w:r>
      <w:r w:rsidR="004F5D1A" w:rsidRPr="00857491">
        <w:rPr>
          <w:rFonts w:ascii="Arial" w:hAnsi="Arial" w:cs="Arial"/>
          <w:sz w:val="20"/>
          <w:szCs w:val="20"/>
        </w:rPr>
        <w:t>352-02</w:t>
      </w:r>
      <w:r w:rsidRPr="00857491">
        <w:rPr>
          <w:rFonts w:ascii="Arial" w:hAnsi="Arial" w:cs="Arial"/>
          <w:sz w:val="20"/>
          <w:szCs w:val="20"/>
        </w:rPr>
        <w:t>/2</w:t>
      </w:r>
      <w:r w:rsidR="004F5D1A" w:rsidRPr="00857491">
        <w:rPr>
          <w:rFonts w:ascii="Arial" w:hAnsi="Arial" w:cs="Arial"/>
          <w:sz w:val="20"/>
          <w:szCs w:val="20"/>
        </w:rPr>
        <w:t>5</w:t>
      </w:r>
      <w:r w:rsidRPr="00857491">
        <w:rPr>
          <w:rFonts w:ascii="Arial" w:hAnsi="Arial" w:cs="Arial"/>
          <w:sz w:val="20"/>
          <w:szCs w:val="20"/>
        </w:rPr>
        <w:t>-01/</w:t>
      </w:r>
      <w:r w:rsidR="004F5D1A" w:rsidRPr="00857491">
        <w:rPr>
          <w:rFonts w:ascii="Arial" w:hAnsi="Arial" w:cs="Arial"/>
          <w:sz w:val="20"/>
          <w:szCs w:val="20"/>
        </w:rPr>
        <w:t>7</w:t>
      </w:r>
    </w:p>
    <w:p w14:paraId="3506C663" w14:textId="77777777" w:rsidR="00A669ED" w:rsidRPr="00857491" w:rsidRDefault="00A669ED" w:rsidP="00A669ED">
      <w:pPr>
        <w:pStyle w:val="Bezproreda"/>
        <w:jc w:val="both"/>
        <w:rPr>
          <w:rFonts w:ascii="Arial" w:hAnsi="Arial" w:cs="Arial"/>
          <w:sz w:val="20"/>
          <w:szCs w:val="20"/>
        </w:rPr>
      </w:pPr>
      <w:r w:rsidRPr="00857491">
        <w:rPr>
          <w:rFonts w:ascii="Arial" w:hAnsi="Arial" w:cs="Arial"/>
          <w:sz w:val="20"/>
          <w:szCs w:val="20"/>
        </w:rPr>
        <w:t>URBROJ: 2178-03-02/</w:t>
      </w:r>
      <w:r w:rsidR="004F5D1A" w:rsidRPr="00857491">
        <w:rPr>
          <w:rFonts w:ascii="Arial" w:hAnsi="Arial" w:cs="Arial"/>
          <w:sz w:val="20"/>
          <w:szCs w:val="20"/>
        </w:rPr>
        <w:t>4</w:t>
      </w:r>
      <w:r w:rsidRPr="00857491">
        <w:rPr>
          <w:rFonts w:ascii="Arial" w:hAnsi="Arial" w:cs="Arial"/>
          <w:sz w:val="20"/>
          <w:szCs w:val="20"/>
        </w:rPr>
        <w:t>-2</w:t>
      </w:r>
      <w:r w:rsidR="004F5D1A" w:rsidRPr="00857491">
        <w:rPr>
          <w:rFonts w:ascii="Arial" w:hAnsi="Arial" w:cs="Arial"/>
          <w:sz w:val="20"/>
          <w:szCs w:val="20"/>
        </w:rPr>
        <w:t>5</w:t>
      </w:r>
      <w:r w:rsidRPr="00857491">
        <w:rPr>
          <w:rFonts w:ascii="Arial" w:hAnsi="Arial" w:cs="Arial"/>
          <w:sz w:val="20"/>
          <w:szCs w:val="20"/>
        </w:rPr>
        <w:t>-</w:t>
      </w:r>
      <w:r w:rsidR="004F5D1A" w:rsidRPr="00857491">
        <w:rPr>
          <w:rFonts w:ascii="Arial" w:hAnsi="Arial" w:cs="Arial"/>
          <w:sz w:val="20"/>
          <w:szCs w:val="20"/>
        </w:rPr>
        <w:t>4</w:t>
      </w:r>
    </w:p>
    <w:p w14:paraId="5FF59868" w14:textId="77777777" w:rsidR="00A669ED" w:rsidRPr="00857491" w:rsidRDefault="00A669ED" w:rsidP="00A669ED">
      <w:pPr>
        <w:pStyle w:val="Bezproreda"/>
        <w:jc w:val="both"/>
        <w:rPr>
          <w:rFonts w:ascii="Arial" w:hAnsi="Arial" w:cs="Arial"/>
          <w:sz w:val="20"/>
          <w:szCs w:val="20"/>
        </w:rPr>
      </w:pPr>
      <w:r w:rsidRPr="00857491">
        <w:rPr>
          <w:rFonts w:ascii="Arial" w:hAnsi="Arial" w:cs="Arial"/>
          <w:sz w:val="20"/>
          <w:szCs w:val="20"/>
        </w:rPr>
        <w:t xml:space="preserve">Slavonski Brod,  </w:t>
      </w:r>
      <w:r w:rsidR="004F5D1A" w:rsidRPr="00857491">
        <w:rPr>
          <w:rFonts w:ascii="Arial" w:hAnsi="Arial" w:cs="Arial"/>
          <w:sz w:val="20"/>
          <w:szCs w:val="20"/>
        </w:rPr>
        <w:t>11</w:t>
      </w:r>
      <w:r w:rsidRPr="00857491">
        <w:rPr>
          <w:rFonts w:ascii="Arial" w:hAnsi="Arial" w:cs="Arial"/>
          <w:sz w:val="20"/>
          <w:szCs w:val="20"/>
        </w:rPr>
        <w:t>. prosinac 202</w:t>
      </w:r>
      <w:r w:rsidR="004F5D1A" w:rsidRPr="00857491">
        <w:rPr>
          <w:rFonts w:ascii="Arial" w:hAnsi="Arial" w:cs="Arial"/>
          <w:sz w:val="20"/>
          <w:szCs w:val="20"/>
        </w:rPr>
        <w:t>5</w:t>
      </w:r>
      <w:r w:rsidRPr="00857491">
        <w:rPr>
          <w:rFonts w:ascii="Arial" w:hAnsi="Arial" w:cs="Arial"/>
          <w:sz w:val="20"/>
          <w:szCs w:val="20"/>
        </w:rPr>
        <w:t>. godine</w:t>
      </w:r>
    </w:p>
    <w:p w14:paraId="6BE4C2D1" w14:textId="77777777" w:rsidR="00A669ED" w:rsidRPr="00857491" w:rsidRDefault="00A669ED" w:rsidP="00A669ED">
      <w:pPr>
        <w:pStyle w:val="Bezproreda"/>
        <w:jc w:val="both"/>
        <w:rPr>
          <w:rFonts w:ascii="Arial" w:hAnsi="Arial" w:cs="Arial"/>
          <w:sz w:val="20"/>
          <w:szCs w:val="20"/>
        </w:rPr>
      </w:pPr>
    </w:p>
    <w:p w14:paraId="4212C17D" w14:textId="77777777" w:rsidR="004F5D1A" w:rsidRPr="00857491" w:rsidRDefault="004F5D1A" w:rsidP="004F5D1A">
      <w:pPr>
        <w:pStyle w:val="Bezproreda"/>
        <w:ind w:right="-284"/>
        <w:jc w:val="both"/>
        <w:rPr>
          <w:rFonts w:ascii="Arial" w:hAnsi="Arial" w:cs="Arial"/>
          <w:b/>
          <w:sz w:val="20"/>
          <w:szCs w:val="20"/>
        </w:rPr>
      </w:pPr>
    </w:p>
    <w:p w14:paraId="6495B219" w14:textId="430FE6D4" w:rsidR="004F5D1A" w:rsidRPr="00857491" w:rsidRDefault="004F5D1A" w:rsidP="004F5D1A">
      <w:pPr>
        <w:pStyle w:val="Bezproreda"/>
        <w:jc w:val="both"/>
        <w:rPr>
          <w:rFonts w:ascii="Arial" w:hAnsi="Arial" w:cs="Arial"/>
          <w:sz w:val="20"/>
          <w:szCs w:val="20"/>
        </w:rPr>
      </w:pPr>
      <w:r w:rsidRPr="00857491">
        <w:rPr>
          <w:rFonts w:ascii="Arial" w:hAnsi="Arial" w:cs="Arial"/>
          <w:sz w:val="20"/>
          <w:szCs w:val="20"/>
        </w:rPr>
        <w:t xml:space="preserve">Brodsko-posavska županija, OIB 27400987949, Upravni odjel za graditeljstvo, infrastrukturu i zaštitu okoliša,  temeljem članka 30. stavak 4. i 6., vezano uz članak 29. stavak 2. Zakona o zaštiti prirode („Narodne novine“,  br. 80/13, 15/18, 14/19, 127/19 i 155/23),  povodom zahtjeva nositelja zahvata Stipe Stojanovića, </w:t>
      </w:r>
      <w:r w:rsidR="00103907">
        <w:rPr>
          <w:rFonts w:ascii="Arial" w:hAnsi="Arial" w:cs="Arial"/>
          <w:sz w:val="20"/>
          <w:szCs w:val="20"/>
        </w:rPr>
        <w:t xml:space="preserve">OIB ▬▬▬▬▬▬▬ </w:t>
      </w:r>
      <w:r w:rsidRPr="00857491">
        <w:rPr>
          <w:rFonts w:ascii="Arial" w:hAnsi="Arial" w:cs="Arial"/>
          <w:sz w:val="20"/>
          <w:szCs w:val="20"/>
        </w:rPr>
        <w:t xml:space="preserve">iz Donjih Bogićevaca, </w:t>
      </w:r>
      <w:r w:rsidR="00103907">
        <w:rPr>
          <w:rFonts w:ascii="Arial" w:hAnsi="Arial" w:cs="Arial"/>
          <w:sz w:val="20"/>
          <w:szCs w:val="20"/>
        </w:rPr>
        <w:t>▬▬▬▬▬▬▬▬</w:t>
      </w:r>
      <w:r w:rsidRPr="00857491">
        <w:rPr>
          <w:rFonts w:ascii="Arial" w:hAnsi="Arial" w:cs="Arial"/>
          <w:sz w:val="20"/>
          <w:szCs w:val="20"/>
        </w:rPr>
        <w:t>, za provedbom  postupka Prethodne ocjene prihvatljivosti za ekološku mrežu  zahvata prenamjene zemljišta iz trajnih travnjaka i livade u oranicu,  nakon provedenog postupka, donosi</w:t>
      </w:r>
    </w:p>
    <w:p w14:paraId="5DDE532E" w14:textId="77777777" w:rsidR="004F5D1A" w:rsidRPr="00857491" w:rsidRDefault="004F5D1A" w:rsidP="004F5D1A">
      <w:pPr>
        <w:pStyle w:val="Bezproreda"/>
        <w:jc w:val="center"/>
        <w:rPr>
          <w:rFonts w:ascii="Arial" w:hAnsi="Arial" w:cs="Arial"/>
          <w:sz w:val="20"/>
          <w:szCs w:val="20"/>
        </w:rPr>
      </w:pPr>
    </w:p>
    <w:p w14:paraId="3529ED58" w14:textId="77777777" w:rsidR="004F5D1A" w:rsidRPr="00857491" w:rsidRDefault="004F5D1A" w:rsidP="004F5D1A">
      <w:pPr>
        <w:pStyle w:val="Bezproreda"/>
        <w:jc w:val="center"/>
        <w:rPr>
          <w:rFonts w:ascii="Arial" w:hAnsi="Arial" w:cs="Arial"/>
          <w:b/>
          <w:sz w:val="20"/>
          <w:szCs w:val="20"/>
        </w:rPr>
      </w:pPr>
      <w:r w:rsidRPr="00857491">
        <w:rPr>
          <w:rFonts w:ascii="Arial" w:hAnsi="Arial" w:cs="Arial"/>
          <w:b/>
          <w:sz w:val="20"/>
          <w:szCs w:val="20"/>
        </w:rPr>
        <w:t>R   J   E   Š   E   NJ   E</w:t>
      </w:r>
    </w:p>
    <w:p w14:paraId="24831672" w14:textId="77777777" w:rsidR="004F5D1A" w:rsidRPr="00857491" w:rsidRDefault="004F5D1A" w:rsidP="004F5D1A">
      <w:pPr>
        <w:pStyle w:val="Bezproreda"/>
        <w:jc w:val="both"/>
        <w:rPr>
          <w:rFonts w:ascii="Arial" w:hAnsi="Arial" w:cs="Arial"/>
          <w:sz w:val="20"/>
          <w:szCs w:val="20"/>
        </w:rPr>
      </w:pPr>
    </w:p>
    <w:p w14:paraId="5400E635" w14:textId="3E077530" w:rsidR="004F5D1A" w:rsidRPr="00857491" w:rsidRDefault="004F5D1A" w:rsidP="004F5D1A">
      <w:pPr>
        <w:pStyle w:val="Bezproreda"/>
        <w:numPr>
          <w:ilvl w:val="0"/>
          <w:numId w:val="1"/>
        </w:numPr>
        <w:jc w:val="both"/>
        <w:rPr>
          <w:rFonts w:ascii="Arial" w:hAnsi="Arial" w:cs="Arial"/>
          <w:b/>
          <w:sz w:val="20"/>
          <w:szCs w:val="20"/>
        </w:rPr>
      </w:pPr>
      <w:r w:rsidRPr="00857491">
        <w:rPr>
          <w:rFonts w:ascii="Arial" w:hAnsi="Arial" w:cs="Arial"/>
          <w:sz w:val="20"/>
          <w:szCs w:val="20"/>
        </w:rPr>
        <w:t xml:space="preserve">Namjeravani  zahvat:  </w:t>
      </w:r>
      <w:r w:rsidRPr="00857491">
        <w:rPr>
          <w:rFonts w:ascii="Arial" w:hAnsi="Arial" w:cs="Arial"/>
          <w:b/>
          <w:bCs/>
          <w:sz w:val="20"/>
          <w:szCs w:val="20"/>
        </w:rPr>
        <w:t>„Prenamjena zemljišta iz trajnih travnjaka i livad</w:t>
      </w:r>
      <w:r w:rsidR="00A0460E">
        <w:rPr>
          <w:rFonts w:ascii="Arial" w:hAnsi="Arial" w:cs="Arial"/>
          <w:b/>
          <w:bCs/>
          <w:sz w:val="20"/>
          <w:szCs w:val="20"/>
        </w:rPr>
        <w:t>e</w:t>
      </w:r>
      <w:r w:rsidRPr="00857491">
        <w:rPr>
          <w:rFonts w:ascii="Arial" w:hAnsi="Arial" w:cs="Arial"/>
          <w:b/>
          <w:bCs/>
          <w:sz w:val="20"/>
          <w:szCs w:val="20"/>
        </w:rPr>
        <w:t xml:space="preserve"> u oranicu, </w:t>
      </w:r>
      <w:r w:rsidR="00813A2E" w:rsidRPr="00813A2E">
        <w:rPr>
          <w:rFonts w:ascii="Arial" w:hAnsi="Arial" w:cs="Arial"/>
          <w:b/>
          <w:bCs/>
          <w:sz w:val="20"/>
          <w:szCs w:val="20"/>
        </w:rPr>
        <w:t>parcele ARKOD ID 3634731</w:t>
      </w:r>
      <w:r w:rsidR="00813A2E">
        <w:rPr>
          <w:rFonts w:ascii="Arial" w:hAnsi="Arial" w:cs="Arial"/>
          <w:b/>
          <w:bCs/>
          <w:sz w:val="20"/>
          <w:szCs w:val="20"/>
        </w:rPr>
        <w:t xml:space="preserve">, </w:t>
      </w:r>
      <w:r w:rsidRPr="00813A2E">
        <w:rPr>
          <w:rFonts w:ascii="Arial" w:hAnsi="Arial" w:cs="Arial"/>
          <w:b/>
          <w:bCs/>
          <w:sz w:val="20"/>
          <w:szCs w:val="20"/>
        </w:rPr>
        <w:t>u</w:t>
      </w:r>
      <w:r w:rsidRPr="00857491">
        <w:rPr>
          <w:rFonts w:ascii="Arial" w:hAnsi="Arial" w:cs="Arial"/>
          <w:b/>
          <w:bCs/>
          <w:sz w:val="20"/>
          <w:szCs w:val="20"/>
        </w:rPr>
        <w:t xml:space="preserve"> k.o. Donji Bogićevci, na području Općine </w:t>
      </w:r>
      <w:r w:rsidR="002854FB">
        <w:rPr>
          <w:rFonts w:ascii="Arial" w:hAnsi="Arial" w:cs="Arial"/>
          <w:b/>
          <w:bCs/>
          <w:sz w:val="20"/>
          <w:szCs w:val="20"/>
        </w:rPr>
        <w:t>Dragalić</w:t>
      </w:r>
      <w:r w:rsidRPr="00857491">
        <w:rPr>
          <w:rFonts w:ascii="Arial" w:hAnsi="Arial" w:cs="Arial"/>
          <w:b/>
          <w:bCs/>
          <w:sz w:val="20"/>
          <w:szCs w:val="20"/>
        </w:rPr>
        <w:t>, Brodsko-posavska županija“</w:t>
      </w:r>
      <w:r w:rsidRPr="00857491">
        <w:rPr>
          <w:rFonts w:ascii="Arial" w:hAnsi="Arial" w:cs="Arial"/>
          <w:b/>
          <w:sz w:val="20"/>
          <w:szCs w:val="20"/>
        </w:rPr>
        <w:t>,</w:t>
      </w:r>
      <w:r w:rsidRPr="00857491">
        <w:rPr>
          <w:rFonts w:ascii="Arial" w:hAnsi="Arial" w:cs="Arial"/>
          <w:sz w:val="20"/>
          <w:szCs w:val="20"/>
        </w:rPr>
        <w:t xml:space="preserve"> nositelja  zahvata Stipe Stojanovića iz Donjih Bogićevaca, </w:t>
      </w:r>
      <w:r w:rsidR="00103907">
        <w:rPr>
          <w:rFonts w:ascii="Arial" w:hAnsi="Arial" w:cs="Arial"/>
          <w:sz w:val="20"/>
          <w:szCs w:val="20"/>
        </w:rPr>
        <w:t>▬▬▬▬▬▬▬▬</w:t>
      </w:r>
      <w:r w:rsidR="00CB4840">
        <w:rPr>
          <w:rFonts w:ascii="Arial" w:hAnsi="Arial" w:cs="Arial"/>
          <w:sz w:val="20"/>
          <w:szCs w:val="20"/>
        </w:rPr>
        <w:t>▬</w:t>
      </w:r>
      <w:r w:rsidRPr="00857491">
        <w:rPr>
          <w:rFonts w:ascii="Arial" w:hAnsi="Arial" w:cs="Arial"/>
          <w:sz w:val="20"/>
          <w:szCs w:val="20"/>
        </w:rPr>
        <w:t>,</w:t>
      </w:r>
      <w:r w:rsidRPr="00857491">
        <w:rPr>
          <w:rFonts w:ascii="Arial" w:hAnsi="Arial" w:cs="Arial"/>
          <w:b/>
          <w:sz w:val="20"/>
          <w:szCs w:val="20"/>
        </w:rPr>
        <w:t xml:space="preserve"> prihvatljiv  je  za  ekološku  mrežu</w:t>
      </w:r>
      <w:r w:rsidRPr="00857491">
        <w:rPr>
          <w:rFonts w:ascii="Arial" w:hAnsi="Arial" w:cs="Arial"/>
          <w:sz w:val="20"/>
          <w:szCs w:val="20"/>
        </w:rPr>
        <w:t>.</w:t>
      </w:r>
    </w:p>
    <w:p w14:paraId="418C7471" w14:textId="77777777" w:rsidR="004F5D1A" w:rsidRPr="00857491" w:rsidRDefault="004F5D1A" w:rsidP="004F5D1A">
      <w:pPr>
        <w:pStyle w:val="Bezproreda"/>
        <w:jc w:val="both"/>
        <w:rPr>
          <w:rFonts w:ascii="Arial" w:hAnsi="Arial" w:cs="Arial"/>
          <w:b/>
          <w:sz w:val="20"/>
          <w:szCs w:val="20"/>
        </w:rPr>
      </w:pPr>
      <w:r w:rsidRPr="00857491">
        <w:rPr>
          <w:rFonts w:ascii="Arial" w:hAnsi="Arial" w:cs="Arial"/>
          <w:b/>
          <w:bCs/>
          <w:sz w:val="20"/>
          <w:szCs w:val="20"/>
        </w:rPr>
        <w:t xml:space="preserve">      </w:t>
      </w:r>
      <w:r w:rsidRPr="00857491">
        <w:rPr>
          <w:rFonts w:ascii="Arial" w:hAnsi="Arial" w:cs="Arial"/>
          <w:sz w:val="20"/>
          <w:szCs w:val="20"/>
        </w:rPr>
        <w:t>2.</w:t>
      </w:r>
      <w:r w:rsidRPr="00857491">
        <w:rPr>
          <w:rFonts w:ascii="Arial" w:hAnsi="Arial" w:cs="Arial"/>
          <w:b/>
          <w:bCs/>
          <w:sz w:val="20"/>
          <w:szCs w:val="20"/>
        </w:rPr>
        <w:t xml:space="preserve">     </w:t>
      </w:r>
      <w:r w:rsidRPr="00857491">
        <w:rPr>
          <w:rFonts w:ascii="Arial" w:hAnsi="Arial" w:cs="Arial"/>
          <w:sz w:val="20"/>
          <w:szCs w:val="20"/>
        </w:rPr>
        <w:t>Ovo Rješenje izdaje se na rok od četiri godine.</w:t>
      </w:r>
    </w:p>
    <w:p w14:paraId="445BF030" w14:textId="77777777" w:rsidR="004F5D1A" w:rsidRDefault="004F5D1A" w:rsidP="004F5D1A">
      <w:pPr>
        <w:pStyle w:val="Bezproreda"/>
        <w:jc w:val="both"/>
        <w:rPr>
          <w:rFonts w:ascii="Arial" w:hAnsi="Arial" w:cs="Arial"/>
          <w:sz w:val="20"/>
          <w:szCs w:val="20"/>
        </w:rPr>
      </w:pPr>
      <w:r w:rsidRPr="00857491">
        <w:rPr>
          <w:rFonts w:ascii="Arial" w:hAnsi="Arial" w:cs="Arial"/>
          <w:sz w:val="20"/>
          <w:szCs w:val="20"/>
        </w:rPr>
        <w:t xml:space="preserve">      3. </w:t>
      </w:r>
      <w:r w:rsidR="00857491">
        <w:rPr>
          <w:rFonts w:ascii="Arial" w:hAnsi="Arial" w:cs="Arial"/>
          <w:sz w:val="20"/>
          <w:szCs w:val="20"/>
        </w:rPr>
        <w:t xml:space="preserve"> </w:t>
      </w:r>
      <w:r w:rsidRPr="00857491">
        <w:rPr>
          <w:rFonts w:ascii="Arial" w:hAnsi="Arial" w:cs="Arial"/>
          <w:sz w:val="20"/>
          <w:szCs w:val="20"/>
        </w:rPr>
        <w:t xml:space="preserve">   Ovo Rješenje objavljuje  se  na  mrežnim  stranicama Brodsko-posavske županije.</w:t>
      </w:r>
    </w:p>
    <w:p w14:paraId="161A32D0" w14:textId="77777777" w:rsidR="00857491" w:rsidRPr="00857491" w:rsidRDefault="00857491" w:rsidP="004F5D1A">
      <w:pPr>
        <w:pStyle w:val="Bezproreda"/>
        <w:jc w:val="both"/>
        <w:rPr>
          <w:rFonts w:ascii="Arial" w:hAnsi="Arial" w:cs="Arial"/>
          <w:sz w:val="20"/>
          <w:szCs w:val="20"/>
        </w:rPr>
      </w:pPr>
    </w:p>
    <w:p w14:paraId="061C1315" w14:textId="77777777" w:rsidR="004F5D1A" w:rsidRPr="00857491" w:rsidRDefault="004F5D1A" w:rsidP="004F5D1A">
      <w:pPr>
        <w:pStyle w:val="Bezproreda"/>
        <w:jc w:val="both"/>
        <w:rPr>
          <w:rFonts w:ascii="Arial" w:hAnsi="Arial" w:cs="Arial"/>
          <w:sz w:val="20"/>
          <w:szCs w:val="20"/>
        </w:rPr>
      </w:pPr>
    </w:p>
    <w:p w14:paraId="7E14C4F9" w14:textId="77777777" w:rsidR="00A669ED" w:rsidRPr="00857491" w:rsidRDefault="00A669ED" w:rsidP="00857491">
      <w:pPr>
        <w:pStyle w:val="Bezproreda"/>
        <w:jc w:val="center"/>
        <w:rPr>
          <w:rFonts w:ascii="Arial" w:hAnsi="Arial" w:cs="Arial"/>
          <w:i/>
          <w:iCs/>
          <w:sz w:val="20"/>
          <w:szCs w:val="20"/>
        </w:rPr>
      </w:pPr>
      <w:r w:rsidRPr="00857491">
        <w:rPr>
          <w:rFonts w:ascii="Arial" w:hAnsi="Arial" w:cs="Arial"/>
          <w:i/>
          <w:iCs/>
          <w:sz w:val="20"/>
          <w:szCs w:val="20"/>
        </w:rPr>
        <w:t>O  b  r  a  z  l  o  ž  e  nj  e</w:t>
      </w:r>
    </w:p>
    <w:p w14:paraId="7DD57512" w14:textId="77777777" w:rsidR="00A669ED" w:rsidRPr="00857491" w:rsidRDefault="00A669ED" w:rsidP="00857491">
      <w:pPr>
        <w:pStyle w:val="Bezproreda"/>
        <w:jc w:val="center"/>
        <w:rPr>
          <w:rFonts w:ascii="Arial" w:hAnsi="Arial" w:cs="Arial"/>
          <w:sz w:val="20"/>
          <w:szCs w:val="20"/>
        </w:rPr>
      </w:pPr>
    </w:p>
    <w:p w14:paraId="00F9340C" w14:textId="7FA6CCCE" w:rsidR="004F5D1A" w:rsidRPr="00857491" w:rsidRDefault="004F5D1A" w:rsidP="004F5D1A">
      <w:pPr>
        <w:pStyle w:val="Bezproreda"/>
        <w:jc w:val="both"/>
        <w:rPr>
          <w:rFonts w:ascii="Arial" w:hAnsi="Arial" w:cs="Arial"/>
          <w:sz w:val="20"/>
          <w:szCs w:val="20"/>
        </w:rPr>
      </w:pPr>
      <w:r w:rsidRPr="00857491">
        <w:rPr>
          <w:rFonts w:ascii="Arial" w:hAnsi="Arial" w:cs="Arial"/>
          <w:sz w:val="20"/>
          <w:szCs w:val="20"/>
        </w:rPr>
        <w:t xml:space="preserve">Brodsko-posavska županija, Upravni odjel za graditeljstvo, infrastrukturu i zaštitu okoliša, je zaprimio dana </w:t>
      </w:r>
      <w:r w:rsidR="006C4D78" w:rsidRPr="00857491">
        <w:rPr>
          <w:rFonts w:ascii="Arial" w:hAnsi="Arial" w:cs="Arial"/>
          <w:sz w:val="20"/>
          <w:szCs w:val="20"/>
        </w:rPr>
        <w:t>19. studenog</w:t>
      </w:r>
      <w:r w:rsidRPr="00857491">
        <w:rPr>
          <w:rFonts w:ascii="Arial" w:hAnsi="Arial" w:cs="Arial"/>
          <w:sz w:val="20"/>
          <w:szCs w:val="20"/>
        </w:rPr>
        <w:t xml:space="preserve"> 2025. god., zahtjev  nositelja zahvata </w:t>
      </w:r>
      <w:r w:rsidR="006C4D78" w:rsidRPr="00857491">
        <w:rPr>
          <w:rFonts w:ascii="Arial" w:hAnsi="Arial" w:cs="Arial"/>
          <w:sz w:val="20"/>
          <w:szCs w:val="20"/>
        </w:rPr>
        <w:t>Stipe Stojanovića iz</w:t>
      </w:r>
      <w:r w:rsidRPr="00857491">
        <w:rPr>
          <w:rFonts w:ascii="Arial" w:hAnsi="Arial" w:cs="Arial"/>
          <w:sz w:val="20"/>
          <w:szCs w:val="20"/>
        </w:rPr>
        <w:t xml:space="preserve"> Donj</w:t>
      </w:r>
      <w:r w:rsidR="006C4D78" w:rsidRPr="00857491">
        <w:rPr>
          <w:rFonts w:ascii="Arial" w:hAnsi="Arial" w:cs="Arial"/>
          <w:sz w:val="20"/>
          <w:szCs w:val="20"/>
        </w:rPr>
        <w:t>ih Bogićevaca,</w:t>
      </w:r>
      <w:r w:rsidRPr="00857491">
        <w:rPr>
          <w:rFonts w:ascii="Arial" w:hAnsi="Arial" w:cs="Arial"/>
          <w:sz w:val="20"/>
          <w:szCs w:val="20"/>
        </w:rPr>
        <w:t xml:space="preserve"> </w:t>
      </w:r>
      <w:r w:rsidR="00CB4840">
        <w:rPr>
          <w:rFonts w:ascii="Arial" w:hAnsi="Arial" w:cs="Arial"/>
          <w:sz w:val="20"/>
          <w:szCs w:val="20"/>
        </w:rPr>
        <w:t>▬▬▬▬▬▬▬,</w:t>
      </w:r>
      <w:r w:rsidRPr="00857491">
        <w:rPr>
          <w:rFonts w:ascii="Arial" w:hAnsi="Arial" w:cs="Arial"/>
          <w:sz w:val="20"/>
          <w:szCs w:val="20"/>
        </w:rPr>
        <w:t xml:space="preserve"> za provedbom postupka Prethodne ocjene prihvatljivosti za ekološku mrežu za zahvat  prenamjene zemljišta iz </w:t>
      </w:r>
      <w:r w:rsidR="006C4D78" w:rsidRPr="00857491">
        <w:rPr>
          <w:rFonts w:ascii="Arial" w:hAnsi="Arial" w:cs="Arial"/>
          <w:sz w:val="20"/>
          <w:szCs w:val="20"/>
        </w:rPr>
        <w:t>trajnih travnjaka i livada</w:t>
      </w:r>
      <w:r w:rsidRPr="00857491">
        <w:rPr>
          <w:rFonts w:ascii="Arial" w:hAnsi="Arial" w:cs="Arial"/>
          <w:sz w:val="20"/>
          <w:szCs w:val="20"/>
        </w:rPr>
        <w:t xml:space="preserve"> u oranicu kčbr. </w:t>
      </w:r>
      <w:r w:rsidR="007D2065" w:rsidRPr="00857491">
        <w:rPr>
          <w:rFonts w:ascii="Arial" w:hAnsi="Arial" w:cs="Arial"/>
          <w:sz w:val="20"/>
          <w:szCs w:val="20"/>
        </w:rPr>
        <w:t>97, 98, 124, 125 i 126</w:t>
      </w:r>
      <w:r w:rsidRPr="00857491">
        <w:rPr>
          <w:rFonts w:ascii="Arial" w:hAnsi="Arial" w:cs="Arial"/>
          <w:sz w:val="20"/>
          <w:szCs w:val="20"/>
        </w:rPr>
        <w:t xml:space="preserve"> k.o. Donji</w:t>
      </w:r>
      <w:r w:rsidR="007D2065" w:rsidRPr="00857491">
        <w:rPr>
          <w:rFonts w:ascii="Arial" w:hAnsi="Arial" w:cs="Arial"/>
          <w:sz w:val="20"/>
          <w:szCs w:val="20"/>
        </w:rPr>
        <w:t xml:space="preserve"> Bogićevci</w:t>
      </w:r>
      <w:r w:rsidRPr="00857491">
        <w:rPr>
          <w:rFonts w:ascii="Arial" w:hAnsi="Arial" w:cs="Arial"/>
          <w:sz w:val="20"/>
          <w:szCs w:val="20"/>
        </w:rPr>
        <w:t xml:space="preserve"> (ARKOD ID </w:t>
      </w:r>
      <w:r w:rsidR="007D2065" w:rsidRPr="00857491">
        <w:rPr>
          <w:rFonts w:ascii="Arial" w:hAnsi="Arial" w:cs="Arial"/>
          <w:sz w:val="20"/>
          <w:szCs w:val="20"/>
        </w:rPr>
        <w:t>3634731</w:t>
      </w:r>
      <w:r w:rsidRPr="00857491">
        <w:rPr>
          <w:rFonts w:ascii="Arial" w:hAnsi="Arial" w:cs="Arial"/>
          <w:sz w:val="20"/>
          <w:szCs w:val="20"/>
        </w:rPr>
        <w:t xml:space="preserve">), ukupne površine </w:t>
      </w:r>
      <w:r w:rsidR="007D2065" w:rsidRPr="00857491">
        <w:rPr>
          <w:rFonts w:ascii="Arial" w:hAnsi="Arial" w:cs="Arial"/>
          <w:sz w:val="20"/>
          <w:szCs w:val="20"/>
        </w:rPr>
        <w:t>1,81</w:t>
      </w:r>
      <w:r w:rsidRPr="00857491">
        <w:rPr>
          <w:rFonts w:ascii="Arial" w:hAnsi="Arial" w:cs="Arial"/>
          <w:sz w:val="20"/>
          <w:szCs w:val="20"/>
        </w:rPr>
        <w:t xml:space="preserve"> ha, na području Općine </w:t>
      </w:r>
      <w:r w:rsidR="002854FB">
        <w:rPr>
          <w:rFonts w:ascii="Arial" w:hAnsi="Arial" w:cs="Arial"/>
          <w:sz w:val="20"/>
          <w:szCs w:val="20"/>
        </w:rPr>
        <w:t>Dragalić</w:t>
      </w:r>
      <w:r w:rsidRPr="00857491">
        <w:rPr>
          <w:rFonts w:ascii="Arial" w:hAnsi="Arial" w:cs="Arial"/>
          <w:sz w:val="20"/>
          <w:szCs w:val="20"/>
        </w:rPr>
        <w:t xml:space="preserve">. Zahtjev je u skladu s  odredbama članka 30. stavka 2. Zakona o zaštiti prirode,  te je u zahtjevu nositelj  opisao planiranu prenamjenu zemljišta, te dostavio foto-dokumentaciju. </w:t>
      </w:r>
    </w:p>
    <w:p w14:paraId="734E5140" w14:textId="77777777" w:rsidR="004F5D1A" w:rsidRPr="00857491" w:rsidRDefault="004F5D1A" w:rsidP="004F5D1A">
      <w:pPr>
        <w:pStyle w:val="Bezproreda"/>
        <w:jc w:val="both"/>
        <w:rPr>
          <w:rFonts w:ascii="Arial" w:hAnsi="Arial" w:cs="Arial"/>
          <w:sz w:val="20"/>
          <w:szCs w:val="20"/>
        </w:rPr>
      </w:pPr>
    </w:p>
    <w:p w14:paraId="1E8FFA7E" w14:textId="77777777" w:rsidR="004F5D1A" w:rsidRPr="00857491" w:rsidRDefault="004F5D1A" w:rsidP="004F5D1A">
      <w:pPr>
        <w:pStyle w:val="Bezproreda"/>
        <w:jc w:val="both"/>
        <w:rPr>
          <w:rFonts w:ascii="Arial" w:hAnsi="Arial" w:cs="Arial"/>
          <w:sz w:val="20"/>
          <w:szCs w:val="20"/>
        </w:rPr>
      </w:pPr>
      <w:r w:rsidRPr="00857491">
        <w:rPr>
          <w:rFonts w:ascii="Arial" w:hAnsi="Arial" w:cs="Arial"/>
          <w:sz w:val="20"/>
          <w:szCs w:val="20"/>
        </w:rPr>
        <w:t>Upravni odjel  je  sukladno članku 30. stavak 3. Zakona o zaštiti prirode, dopisom (KLASA:UP/I 352-02/25-01/</w:t>
      </w:r>
      <w:r w:rsidR="007D2065" w:rsidRPr="00857491">
        <w:rPr>
          <w:rFonts w:ascii="Arial" w:hAnsi="Arial" w:cs="Arial"/>
          <w:sz w:val="20"/>
          <w:szCs w:val="20"/>
        </w:rPr>
        <w:t>7</w:t>
      </w:r>
      <w:r w:rsidRPr="00857491">
        <w:rPr>
          <w:rFonts w:ascii="Arial" w:hAnsi="Arial" w:cs="Arial"/>
          <w:sz w:val="20"/>
          <w:szCs w:val="20"/>
        </w:rPr>
        <w:t>, URBROJ:2178-03-02/4-25-2, od 2</w:t>
      </w:r>
      <w:r w:rsidR="007D2065" w:rsidRPr="00857491">
        <w:rPr>
          <w:rFonts w:ascii="Arial" w:hAnsi="Arial" w:cs="Arial"/>
          <w:sz w:val="20"/>
          <w:szCs w:val="20"/>
        </w:rPr>
        <w:t>0</w:t>
      </w:r>
      <w:r w:rsidRPr="00857491">
        <w:rPr>
          <w:rFonts w:ascii="Arial" w:hAnsi="Arial" w:cs="Arial"/>
          <w:sz w:val="20"/>
          <w:szCs w:val="20"/>
        </w:rPr>
        <w:t xml:space="preserve">. </w:t>
      </w:r>
      <w:r w:rsidR="007D2065" w:rsidRPr="00857491">
        <w:rPr>
          <w:rFonts w:ascii="Arial" w:hAnsi="Arial" w:cs="Arial"/>
          <w:sz w:val="20"/>
          <w:szCs w:val="20"/>
        </w:rPr>
        <w:t>studenog</w:t>
      </w:r>
      <w:r w:rsidRPr="00857491">
        <w:rPr>
          <w:rFonts w:ascii="Arial" w:hAnsi="Arial" w:cs="Arial"/>
          <w:sz w:val="20"/>
          <w:szCs w:val="20"/>
        </w:rPr>
        <w:t xml:space="preserve"> 2025. god.), zatražio prethodno mišljenje Ministarstva zaštite okoliša i zelene tranzicije, Zavoda za zaštitu okoliša i prirode. Zavod za zaštitu okoliša i prirode je  dostavio traženo mišljenje (KLASA: 352-03/25-06/</w:t>
      </w:r>
      <w:r w:rsidR="007D2065" w:rsidRPr="00857491">
        <w:rPr>
          <w:rFonts w:ascii="Arial" w:hAnsi="Arial" w:cs="Arial"/>
          <w:sz w:val="20"/>
          <w:szCs w:val="20"/>
        </w:rPr>
        <w:t>1099</w:t>
      </w:r>
      <w:r w:rsidRPr="00857491">
        <w:rPr>
          <w:rFonts w:ascii="Arial" w:hAnsi="Arial" w:cs="Arial"/>
          <w:sz w:val="20"/>
          <w:szCs w:val="20"/>
        </w:rPr>
        <w:t xml:space="preserve">, URBROJ: 517-08-3-2-1-25-2, od </w:t>
      </w:r>
      <w:r w:rsidR="007D2065" w:rsidRPr="00857491">
        <w:rPr>
          <w:rFonts w:ascii="Arial" w:hAnsi="Arial" w:cs="Arial"/>
          <w:sz w:val="20"/>
          <w:szCs w:val="20"/>
        </w:rPr>
        <w:t>2</w:t>
      </w:r>
      <w:r w:rsidRPr="00857491">
        <w:rPr>
          <w:rFonts w:ascii="Arial" w:hAnsi="Arial" w:cs="Arial"/>
          <w:sz w:val="20"/>
          <w:szCs w:val="20"/>
        </w:rPr>
        <w:t xml:space="preserve">. </w:t>
      </w:r>
      <w:r w:rsidR="007D2065" w:rsidRPr="00857491">
        <w:rPr>
          <w:rFonts w:ascii="Arial" w:hAnsi="Arial" w:cs="Arial"/>
          <w:sz w:val="20"/>
          <w:szCs w:val="20"/>
        </w:rPr>
        <w:t>prosinca</w:t>
      </w:r>
      <w:r w:rsidRPr="00857491">
        <w:rPr>
          <w:rFonts w:ascii="Arial" w:hAnsi="Arial" w:cs="Arial"/>
          <w:sz w:val="20"/>
          <w:szCs w:val="20"/>
        </w:rPr>
        <w:t xml:space="preserve"> 2025. god.), o utjecaju  planiranog predmetnog zahvata na ciljeve očuvanja i cjelovitost područja ekološke mreže.</w:t>
      </w:r>
    </w:p>
    <w:p w14:paraId="1489648E" w14:textId="77777777" w:rsidR="004F5D1A" w:rsidRPr="00857491" w:rsidRDefault="004F5D1A" w:rsidP="004F5D1A">
      <w:pPr>
        <w:pStyle w:val="Bezproreda"/>
        <w:jc w:val="both"/>
        <w:rPr>
          <w:rFonts w:ascii="Arial" w:hAnsi="Arial" w:cs="Arial"/>
          <w:sz w:val="20"/>
          <w:szCs w:val="20"/>
        </w:rPr>
      </w:pPr>
      <w:r w:rsidRPr="00857491">
        <w:rPr>
          <w:rFonts w:ascii="Arial" w:hAnsi="Arial" w:cs="Arial"/>
          <w:sz w:val="20"/>
          <w:szCs w:val="20"/>
        </w:rPr>
        <w:t xml:space="preserve"> </w:t>
      </w:r>
    </w:p>
    <w:p w14:paraId="75E35893" w14:textId="77777777" w:rsidR="004F5D1A" w:rsidRPr="00857491" w:rsidRDefault="004F5D1A" w:rsidP="004F5D1A">
      <w:pPr>
        <w:pStyle w:val="Bezproreda"/>
        <w:jc w:val="both"/>
        <w:rPr>
          <w:rFonts w:ascii="Arial" w:hAnsi="Arial" w:cs="Arial"/>
          <w:sz w:val="20"/>
          <w:szCs w:val="20"/>
        </w:rPr>
      </w:pPr>
      <w:r w:rsidRPr="00857491">
        <w:rPr>
          <w:rFonts w:ascii="Arial" w:hAnsi="Arial" w:cs="Arial"/>
          <w:sz w:val="20"/>
          <w:szCs w:val="20"/>
        </w:rPr>
        <w:t>U provedbi postupka, ovaj Upravni odjel je razmotrio predmetni zahtjev, priloženu dokumentaciju, podatke o ekološkoj mreži  (područja ekološke mreže, ciljne vrste i stanišne tipove) i zaprimljeno mišljenje Zavoda za zaštitu okoliša i prirode, te je utvrdio sljedeće.</w:t>
      </w:r>
    </w:p>
    <w:p w14:paraId="2DC9FA10" w14:textId="77777777" w:rsidR="007D2065" w:rsidRPr="00857491" w:rsidRDefault="007D2065" w:rsidP="00A669ED">
      <w:pPr>
        <w:pStyle w:val="Bezproreda"/>
        <w:jc w:val="both"/>
        <w:rPr>
          <w:rFonts w:ascii="Arial" w:hAnsi="Arial" w:cs="Arial"/>
          <w:sz w:val="20"/>
          <w:szCs w:val="20"/>
        </w:rPr>
      </w:pPr>
    </w:p>
    <w:p w14:paraId="388AF8A0" w14:textId="77777777" w:rsidR="007D2065" w:rsidRPr="00857491" w:rsidRDefault="007D2065" w:rsidP="00857491">
      <w:pPr>
        <w:pStyle w:val="Bezproreda"/>
        <w:jc w:val="both"/>
        <w:rPr>
          <w:rFonts w:ascii="Arial" w:hAnsi="Arial" w:cs="Arial"/>
          <w:sz w:val="20"/>
          <w:szCs w:val="20"/>
        </w:rPr>
      </w:pPr>
      <w:r w:rsidRPr="00857491">
        <w:rPr>
          <w:rFonts w:ascii="Arial" w:hAnsi="Arial" w:cs="Arial"/>
          <w:sz w:val="20"/>
          <w:szCs w:val="20"/>
        </w:rPr>
        <w:t>Predmetne površine</w:t>
      </w:r>
      <w:r w:rsidR="006A0AD1" w:rsidRPr="00857491">
        <w:rPr>
          <w:rFonts w:ascii="Arial" w:hAnsi="Arial" w:cs="Arial"/>
          <w:sz w:val="20"/>
          <w:szCs w:val="20"/>
        </w:rPr>
        <w:t xml:space="preserve"> se obrađuju i koriste za uzgoj krmiva poput djetelinsko-travne smjese. Zahvatom je planirano korištenje predmetne površine za ekološku ratarsku proizvodnju na oranici.</w:t>
      </w:r>
    </w:p>
    <w:p w14:paraId="4670F089" w14:textId="77777777" w:rsidR="00857491" w:rsidRDefault="00857491" w:rsidP="00857491">
      <w:pPr>
        <w:pStyle w:val="Bezproreda"/>
        <w:jc w:val="both"/>
        <w:rPr>
          <w:rFonts w:ascii="Arial" w:hAnsi="Arial" w:cs="Arial"/>
          <w:sz w:val="20"/>
          <w:szCs w:val="20"/>
        </w:rPr>
      </w:pPr>
    </w:p>
    <w:p w14:paraId="75C88C83" w14:textId="77777777" w:rsidR="006A0AD1" w:rsidRPr="00857491" w:rsidRDefault="006A0AD1" w:rsidP="00857491">
      <w:pPr>
        <w:pStyle w:val="Bezproreda"/>
        <w:jc w:val="both"/>
        <w:rPr>
          <w:rFonts w:ascii="Arial" w:hAnsi="Arial" w:cs="Arial"/>
          <w:sz w:val="20"/>
          <w:szCs w:val="20"/>
        </w:rPr>
      </w:pPr>
      <w:r w:rsidRPr="00857491">
        <w:rPr>
          <w:rFonts w:ascii="Arial" w:hAnsi="Arial" w:cs="Arial"/>
          <w:sz w:val="20"/>
          <w:szCs w:val="20"/>
        </w:rPr>
        <w:t>Planirani zahvat nalazi se unutar područja ekološke mreže temeljem Uredbe o ekološkoj mreži i</w:t>
      </w:r>
      <w:r w:rsidR="00857491">
        <w:rPr>
          <w:rFonts w:ascii="Arial" w:hAnsi="Arial" w:cs="Arial"/>
          <w:sz w:val="20"/>
          <w:szCs w:val="20"/>
        </w:rPr>
        <w:t xml:space="preserve"> </w:t>
      </w:r>
      <w:r w:rsidRPr="00857491">
        <w:rPr>
          <w:rFonts w:ascii="Arial" w:hAnsi="Arial" w:cs="Arial"/>
          <w:sz w:val="20"/>
          <w:szCs w:val="20"/>
        </w:rPr>
        <w:t>nadležnostima javnih ustanova za upravljanje područjima ekološke mreže</w:t>
      </w:r>
      <w:r w:rsidR="00847D1B">
        <w:rPr>
          <w:rFonts w:ascii="Arial" w:hAnsi="Arial" w:cs="Arial"/>
          <w:sz w:val="20"/>
          <w:szCs w:val="20"/>
        </w:rPr>
        <w:t xml:space="preserve"> (</w:t>
      </w:r>
      <w:r w:rsidR="00857491">
        <w:rPr>
          <w:rFonts w:ascii="Arial" w:hAnsi="Arial" w:cs="Arial"/>
          <w:sz w:val="20"/>
          <w:szCs w:val="20"/>
        </w:rPr>
        <w:t>„</w:t>
      </w:r>
      <w:r w:rsidRPr="00857491">
        <w:rPr>
          <w:rFonts w:ascii="Arial" w:hAnsi="Arial" w:cs="Arial"/>
          <w:sz w:val="20"/>
          <w:szCs w:val="20"/>
        </w:rPr>
        <w:t>Narodne novine</w:t>
      </w:r>
      <w:r w:rsidR="00857491">
        <w:rPr>
          <w:rFonts w:ascii="Arial" w:hAnsi="Arial" w:cs="Arial"/>
          <w:sz w:val="20"/>
          <w:szCs w:val="20"/>
        </w:rPr>
        <w:t>“</w:t>
      </w:r>
      <w:r w:rsidRPr="00857491">
        <w:rPr>
          <w:rFonts w:ascii="Arial" w:hAnsi="Arial" w:cs="Arial"/>
          <w:sz w:val="20"/>
          <w:szCs w:val="20"/>
        </w:rPr>
        <w:t>,</w:t>
      </w:r>
      <w:r w:rsidR="00857491">
        <w:rPr>
          <w:rFonts w:ascii="Arial" w:hAnsi="Arial" w:cs="Arial"/>
          <w:sz w:val="20"/>
          <w:szCs w:val="20"/>
        </w:rPr>
        <w:t xml:space="preserve"> </w:t>
      </w:r>
      <w:r w:rsidRPr="00857491">
        <w:rPr>
          <w:rFonts w:ascii="Arial" w:hAnsi="Arial" w:cs="Arial"/>
          <w:sz w:val="20"/>
          <w:szCs w:val="20"/>
        </w:rPr>
        <w:t xml:space="preserve">br. 80/19, 119/23, 87/25 i 123/25), Područja očuvanja značajnog za ptice (POP) </w:t>
      </w:r>
      <w:r w:rsidRPr="00857491">
        <w:rPr>
          <w:rFonts w:ascii="Arial" w:hAnsi="Arial" w:cs="Arial"/>
          <w:i/>
          <w:iCs/>
          <w:sz w:val="20"/>
          <w:szCs w:val="20"/>
        </w:rPr>
        <w:t>HR1000004</w:t>
      </w:r>
      <w:r w:rsidR="00857491">
        <w:rPr>
          <w:rFonts w:ascii="Arial" w:hAnsi="Arial" w:cs="Arial"/>
          <w:sz w:val="20"/>
          <w:szCs w:val="20"/>
        </w:rPr>
        <w:t xml:space="preserve"> </w:t>
      </w:r>
      <w:r w:rsidRPr="00857491">
        <w:rPr>
          <w:rFonts w:ascii="Arial" w:hAnsi="Arial" w:cs="Arial"/>
          <w:i/>
          <w:iCs/>
          <w:sz w:val="20"/>
          <w:szCs w:val="20"/>
        </w:rPr>
        <w:t>Donja Posavina.</w:t>
      </w:r>
    </w:p>
    <w:p w14:paraId="29C36824" w14:textId="77777777" w:rsidR="00813A2E" w:rsidRDefault="00813A2E" w:rsidP="00857491">
      <w:pPr>
        <w:pStyle w:val="Bezproreda"/>
        <w:jc w:val="both"/>
        <w:rPr>
          <w:rFonts w:ascii="Arial" w:hAnsi="Arial" w:cs="Arial"/>
          <w:sz w:val="20"/>
          <w:szCs w:val="20"/>
        </w:rPr>
      </w:pPr>
    </w:p>
    <w:p w14:paraId="487EEBF1" w14:textId="77777777" w:rsidR="00113F8F" w:rsidRPr="00857491" w:rsidRDefault="006A0AD1" w:rsidP="00857491">
      <w:pPr>
        <w:pStyle w:val="Bezproreda"/>
        <w:jc w:val="both"/>
        <w:rPr>
          <w:rFonts w:ascii="Arial" w:hAnsi="Arial" w:cs="Arial"/>
          <w:sz w:val="20"/>
          <w:szCs w:val="20"/>
        </w:rPr>
      </w:pPr>
      <w:r w:rsidRPr="00857491">
        <w:rPr>
          <w:rFonts w:ascii="Arial" w:hAnsi="Arial" w:cs="Arial"/>
          <w:sz w:val="20"/>
          <w:szCs w:val="20"/>
        </w:rPr>
        <w:t xml:space="preserve">Sukladno bazi podataka Ministarstva zaštite okoliša i zelene tranzicije, Zavoda za zaštitu okoliša i prirode, utvrđeno je da je za isti zahvat već zatraženo mišljenje o prihvatljivosti zahvata za ekološku </w:t>
      </w:r>
      <w:r w:rsidRPr="00857491">
        <w:rPr>
          <w:rFonts w:ascii="Arial" w:hAnsi="Arial" w:cs="Arial"/>
          <w:sz w:val="20"/>
          <w:szCs w:val="20"/>
        </w:rPr>
        <w:lastRenderedPageBreak/>
        <w:t>mrežu te je Zavod izdao mišljenje da je provedba zahvata prihvatljiva (KLASA: 612-07/20-38/1207, URBROJ:517-20-2 od 18. prosinca 2020. god.)</w:t>
      </w:r>
      <w:r w:rsidR="00847D1B">
        <w:rPr>
          <w:rFonts w:ascii="Arial" w:hAnsi="Arial" w:cs="Arial"/>
          <w:sz w:val="20"/>
          <w:szCs w:val="20"/>
        </w:rPr>
        <w:t>, a slijedom toga</w:t>
      </w:r>
      <w:r w:rsidR="00113F8F" w:rsidRPr="00857491">
        <w:rPr>
          <w:rFonts w:ascii="Arial" w:hAnsi="Arial" w:cs="Arial"/>
          <w:sz w:val="20"/>
          <w:szCs w:val="20"/>
        </w:rPr>
        <w:t xml:space="preserve"> je ovaj Upravni odjel izdao </w:t>
      </w:r>
      <w:r w:rsidR="00847D1B">
        <w:rPr>
          <w:rFonts w:ascii="Arial" w:hAnsi="Arial" w:cs="Arial"/>
          <w:sz w:val="20"/>
          <w:szCs w:val="20"/>
        </w:rPr>
        <w:t xml:space="preserve">dana </w:t>
      </w:r>
      <w:r w:rsidR="00113F8F" w:rsidRPr="00857491">
        <w:rPr>
          <w:rFonts w:ascii="Arial" w:hAnsi="Arial" w:cs="Arial"/>
          <w:sz w:val="20"/>
          <w:szCs w:val="20"/>
        </w:rPr>
        <w:t>28. prosinca 202</w:t>
      </w:r>
      <w:r w:rsidR="00847D1B">
        <w:rPr>
          <w:rFonts w:ascii="Arial" w:hAnsi="Arial" w:cs="Arial"/>
          <w:sz w:val="20"/>
          <w:szCs w:val="20"/>
        </w:rPr>
        <w:t>0</w:t>
      </w:r>
      <w:r w:rsidR="00113F8F" w:rsidRPr="00857491">
        <w:rPr>
          <w:rFonts w:ascii="Arial" w:hAnsi="Arial" w:cs="Arial"/>
          <w:sz w:val="20"/>
          <w:szCs w:val="20"/>
        </w:rPr>
        <w:t xml:space="preserve">. godine, mišljenje KLASA: UP/I 612-07/20-01/31, URBROJ: 2178/1-03-02/5-20-04, kako je planirani zahvat prenamjene </w:t>
      </w:r>
      <w:r w:rsidR="00847D1B">
        <w:rPr>
          <w:rFonts w:ascii="Arial" w:hAnsi="Arial" w:cs="Arial"/>
          <w:sz w:val="20"/>
          <w:szCs w:val="20"/>
        </w:rPr>
        <w:t xml:space="preserve">zemljišta iz livade u oranicu, </w:t>
      </w:r>
      <w:r w:rsidR="00113F8F" w:rsidRPr="00857491">
        <w:rPr>
          <w:rFonts w:ascii="Arial" w:hAnsi="Arial" w:cs="Arial"/>
          <w:sz w:val="20"/>
          <w:szCs w:val="20"/>
        </w:rPr>
        <w:t>prihvatljiv za ekološku mrežu.</w:t>
      </w:r>
    </w:p>
    <w:p w14:paraId="482E659A" w14:textId="77777777" w:rsidR="006A0AD1" w:rsidRPr="00857491" w:rsidRDefault="006A0AD1" w:rsidP="00857491">
      <w:pPr>
        <w:pStyle w:val="Bezproreda"/>
        <w:jc w:val="both"/>
        <w:rPr>
          <w:rFonts w:ascii="Arial" w:hAnsi="Arial" w:cs="Arial"/>
          <w:sz w:val="20"/>
          <w:szCs w:val="20"/>
        </w:rPr>
      </w:pPr>
    </w:p>
    <w:p w14:paraId="36FC91BF" w14:textId="77777777" w:rsidR="006A0AD1" w:rsidRPr="00857491" w:rsidRDefault="006A0AD1" w:rsidP="00857491">
      <w:pPr>
        <w:pStyle w:val="Bezproreda"/>
        <w:jc w:val="both"/>
        <w:rPr>
          <w:rFonts w:ascii="Arial" w:hAnsi="Arial" w:cs="Arial"/>
          <w:sz w:val="20"/>
          <w:szCs w:val="20"/>
        </w:rPr>
      </w:pPr>
      <w:r w:rsidRPr="00857491">
        <w:rPr>
          <w:rFonts w:ascii="Arial" w:hAnsi="Arial" w:cs="Arial"/>
          <w:sz w:val="20"/>
          <w:szCs w:val="20"/>
        </w:rPr>
        <w:t>Napominje</w:t>
      </w:r>
      <w:r w:rsidR="00857491" w:rsidRPr="00857491">
        <w:rPr>
          <w:rFonts w:ascii="Arial" w:hAnsi="Arial" w:cs="Arial"/>
          <w:sz w:val="20"/>
          <w:szCs w:val="20"/>
        </w:rPr>
        <w:t xml:space="preserve"> se</w:t>
      </w:r>
      <w:r w:rsidRPr="00857491">
        <w:rPr>
          <w:rFonts w:ascii="Arial" w:hAnsi="Arial" w:cs="Arial"/>
          <w:sz w:val="20"/>
          <w:szCs w:val="20"/>
        </w:rPr>
        <w:t xml:space="preserve"> da je predmetni obuhvat (obuhvat navedenih katastarskih čestica) već evidentiran u ARKOD pregledniku kao dio parcele ARKOD </w:t>
      </w:r>
      <w:r w:rsidR="00847D1B">
        <w:rPr>
          <w:rFonts w:ascii="Arial" w:hAnsi="Arial" w:cs="Arial"/>
          <w:sz w:val="20"/>
          <w:szCs w:val="20"/>
        </w:rPr>
        <w:t>I</w:t>
      </w:r>
      <w:r w:rsidRPr="00857491">
        <w:rPr>
          <w:rFonts w:ascii="Arial" w:hAnsi="Arial" w:cs="Arial"/>
          <w:sz w:val="20"/>
          <w:szCs w:val="20"/>
        </w:rPr>
        <w:t>D 3634731, čija je uporaba zemljišta „</w:t>
      </w:r>
      <w:r w:rsidRPr="00813A2E">
        <w:rPr>
          <w:rFonts w:ascii="Arial" w:hAnsi="Arial" w:cs="Arial"/>
          <w:sz w:val="20"/>
          <w:szCs w:val="20"/>
          <w:u w:val="single"/>
        </w:rPr>
        <w:t>oranica</w:t>
      </w:r>
      <w:r w:rsidRPr="00857491">
        <w:rPr>
          <w:rFonts w:ascii="Arial" w:hAnsi="Arial" w:cs="Arial"/>
          <w:sz w:val="20"/>
          <w:szCs w:val="20"/>
        </w:rPr>
        <w:t xml:space="preserve">" (Agencija za plaćanja u poljoprivredi, ribarstvu i ruralnom razvoju, 2025. god.). </w:t>
      </w:r>
    </w:p>
    <w:p w14:paraId="12702D32" w14:textId="77777777" w:rsidR="00A669ED" w:rsidRPr="00857491" w:rsidRDefault="00A669ED" w:rsidP="00857491">
      <w:pPr>
        <w:pStyle w:val="Bezproreda"/>
        <w:jc w:val="both"/>
        <w:rPr>
          <w:rFonts w:ascii="Arial" w:hAnsi="Arial" w:cs="Arial"/>
          <w:sz w:val="20"/>
          <w:szCs w:val="20"/>
        </w:rPr>
      </w:pPr>
    </w:p>
    <w:p w14:paraId="7482A4B6" w14:textId="77777777" w:rsidR="00A669ED" w:rsidRPr="00857491" w:rsidRDefault="00A669ED" w:rsidP="00857491">
      <w:pPr>
        <w:pStyle w:val="Bezproreda"/>
        <w:jc w:val="both"/>
        <w:rPr>
          <w:rFonts w:ascii="Arial" w:hAnsi="Arial" w:cs="Arial"/>
          <w:sz w:val="20"/>
          <w:szCs w:val="20"/>
        </w:rPr>
      </w:pPr>
      <w:r w:rsidRPr="00857491">
        <w:rPr>
          <w:rFonts w:ascii="Arial" w:hAnsi="Arial" w:cs="Arial"/>
          <w:sz w:val="20"/>
          <w:szCs w:val="20"/>
        </w:rPr>
        <w:t>Prema Karti prirodnih i poluprirodnih ne-šumskih kopnenih i slatkovodnih staništa Republike Hrvatske, lokacija zahvata obuhvaća  mozaik stanišnih tipova (NKS C.2.3.3.) Mezofilne livade košanice Srednje Europe/Šume, (NKS D.4.1.1./I.1.8.) Sastojine čivitnjače/Zapuštene poljoprivredne površine, (NKS E./D:4.1.1./D.1.2.1.) Šume/Sastojine čivitnjače/Mezofilne živice i šikare kontinentalnih, izuzetno primorskih krajeva. Lokacija predmetnog zahvata predstavlja pogodno stanište za ciljne vrste ptica navedenog POP koje su svojim ekološkim zahtjevima vezane za travnjačka ili mozaična staništa, kao što su: roda (</w:t>
      </w:r>
      <w:r w:rsidRPr="00857491">
        <w:rPr>
          <w:rFonts w:ascii="Arial" w:hAnsi="Arial" w:cs="Arial"/>
          <w:i/>
          <w:iCs/>
          <w:sz w:val="20"/>
          <w:szCs w:val="20"/>
        </w:rPr>
        <w:t>Ciconia ciconia</w:t>
      </w:r>
      <w:r w:rsidRPr="00857491">
        <w:rPr>
          <w:rFonts w:ascii="Arial" w:hAnsi="Arial" w:cs="Arial"/>
          <w:sz w:val="20"/>
          <w:szCs w:val="20"/>
        </w:rPr>
        <w:t>), eja strnjarica (</w:t>
      </w:r>
      <w:r w:rsidRPr="00857491">
        <w:rPr>
          <w:rFonts w:ascii="Arial" w:hAnsi="Arial" w:cs="Arial"/>
          <w:i/>
          <w:iCs/>
          <w:sz w:val="20"/>
          <w:szCs w:val="20"/>
        </w:rPr>
        <w:t>Circus cyaneus</w:t>
      </w:r>
      <w:r w:rsidRPr="00857491">
        <w:rPr>
          <w:rFonts w:ascii="Arial" w:hAnsi="Arial" w:cs="Arial"/>
          <w:sz w:val="20"/>
          <w:szCs w:val="20"/>
        </w:rPr>
        <w:t>), eja livadarka (</w:t>
      </w:r>
      <w:r w:rsidRPr="00857491">
        <w:rPr>
          <w:rFonts w:ascii="Arial" w:hAnsi="Arial" w:cs="Arial"/>
          <w:i/>
          <w:iCs/>
          <w:sz w:val="20"/>
          <w:szCs w:val="20"/>
        </w:rPr>
        <w:t>Circus pygargus</w:t>
      </w:r>
      <w:r w:rsidRPr="00857491">
        <w:rPr>
          <w:rFonts w:ascii="Arial" w:hAnsi="Arial" w:cs="Arial"/>
          <w:sz w:val="20"/>
          <w:szCs w:val="20"/>
        </w:rPr>
        <w:t>), mali sokol (</w:t>
      </w:r>
      <w:r w:rsidRPr="00857491">
        <w:rPr>
          <w:rFonts w:ascii="Arial" w:hAnsi="Arial" w:cs="Arial"/>
          <w:i/>
          <w:iCs/>
          <w:sz w:val="20"/>
          <w:szCs w:val="20"/>
        </w:rPr>
        <w:t>Falco columbarius</w:t>
      </w:r>
      <w:r w:rsidRPr="00857491">
        <w:rPr>
          <w:rFonts w:ascii="Arial" w:hAnsi="Arial" w:cs="Arial"/>
          <w:sz w:val="20"/>
          <w:szCs w:val="20"/>
        </w:rPr>
        <w:t>), rusi svračak (</w:t>
      </w:r>
      <w:r w:rsidRPr="00857491">
        <w:rPr>
          <w:rFonts w:ascii="Arial" w:hAnsi="Arial" w:cs="Arial"/>
          <w:i/>
          <w:iCs/>
          <w:sz w:val="20"/>
          <w:szCs w:val="20"/>
        </w:rPr>
        <w:t>Lanius collurio</w:t>
      </w:r>
      <w:r w:rsidRPr="00857491">
        <w:rPr>
          <w:rFonts w:ascii="Arial" w:hAnsi="Arial" w:cs="Arial"/>
          <w:sz w:val="20"/>
          <w:szCs w:val="20"/>
        </w:rPr>
        <w:t>), sivi svračak (</w:t>
      </w:r>
      <w:r w:rsidRPr="00857491">
        <w:rPr>
          <w:rFonts w:ascii="Arial" w:hAnsi="Arial" w:cs="Arial"/>
          <w:i/>
          <w:iCs/>
          <w:sz w:val="20"/>
          <w:szCs w:val="20"/>
        </w:rPr>
        <w:t>Lanius minor</w:t>
      </w:r>
      <w:r w:rsidRPr="00857491">
        <w:rPr>
          <w:rFonts w:ascii="Arial" w:hAnsi="Arial" w:cs="Arial"/>
          <w:sz w:val="20"/>
          <w:szCs w:val="20"/>
        </w:rPr>
        <w:t xml:space="preserve">). </w:t>
      </w:r>
      <w:r w:rsidR="00813A2E">
        <w:rPr>
          <w:rFonts w:ascii="Arial" w:hAnsi="Arial" w:cs="Arial"/>
          <w:sz w:val="20"/>
          <w:szCs w:val="20"/>
        </w:rPr>
        <w:t xml:space="preserve"> </w:t>
      </w:r>
      <w:r w:rsidRPr="00857491">
        <w:rPr>
          <w:rFonts w:ascii="Arial" w:hAnsi="Arial" w:cs="Arial"/>
          <w:sz w:val="20"/>
          <w:szCs w:val="20"/>
        </w:rPr>
        <w:t>Provedbom zahvat</w:t>
      </w:r>
      <w:r w:rsidR="00857491" w:rsidRPr="00857491">
        <w:rPr>
          <w:rFonts w:ascii="Arial" w:hAnsi="Arial" w:cs="Arial"/>
          <w:sz w:val="20"/>
          <w:szCs w:val="20"/>
        </w:rPr>
        <w:t>a, a</w:t>
      </w:r>
      <w:r w:rsidRPr="00857491">
        <w:rPr>
          <w:rFonts w:ascii="Arial" w:hAnsi="Arial" w:cs="Arial"/>
          <w:sz w:val="20"/>
          <w:szCs w:val="20"/>
        </w:rPr>
        <w:t xml:space="preserve"> s obzirom na ukupnu rasprostranjenost odgovarajućih prirodnih staništa pogodnih za n</w:t>
      </w:r>
      <w:r w:rsidR="00857491" w:rsidRPr="00857491">
        <w:rPr>
          <w:rFonts w:ascii="Arial" w:hAnsi="Arial" w:cs="Arial"/>
          <w:sz w:val="20"/>
          <w:szCs w:val="20"/>
        </w:rPr>
        <w:t xml:space="preserve">avedene ciljne vrste </w:t>
      </w:r>
      <w:r w:rsidRPr="00857491">
        <w:rPr>
          <w:rFonts w:ascii="Arial" w:hAnsi="Arial" w:cs="Arial"/>
          <w:sz w:val="20"/>
          <w:szCs w:val="20"/>
        </w:rPr>
        <w:t xml:space="preserve"> (oko 21 300 ha), radi se o utjecaju koji nije značajan, niti zahvat ima kumulativni utjecaj.</w:t>
      </w:r>
    </w:p>
    <w:p w14:paraId="52F5DA3E" w14:textId="77777777" w:rsidR="00A669ED" w:rsidRPr="00857491" w:rsidRDefault="00A669ED" w:rsidP="00A669ED">
      <w:pPr>
        <w:pStyle w:val="Bezproreda"/>
        <w:jc w:val="both"/>
        <w:rPr>
          <w:rFonts w:ascii="Arial" w:hAnsi="Arial" w:cs="Arial"/>
          <w:sz w:val="20"/>
          <w:szCs w:val="20"/>
        </w:rPr>
      </w:pPr>
    </w:p>
    <w:p w14:paraId="3CC26DBE" w14:textId="77777777" w:rsidR="00847D1B" w:rsidRDefault="00A669ED" w:rsidP="00A669ED">
      <w:pPr>
        <w:pStyle w:val="Bezproreda"/>
        <w:jc w:val="both"/>
        <w:rPr>
          <w:rFonts w:ascii="Arial" w:hAnsi="Arial" w:cs="Arial"/>
          <w:sz w:val="20"/>
          <w:szCs w:val="20"/>
        </w:rPr>
      </w:pPr>
      <w:r w:rsidRPr="00857491">
        <w:rPr>
          <w:rFonts w:ascii="Arial" w:hAnsi="Arial" w:cs="Arial"/>
          <w:sz w:val="20"/>
          <w:szCs w:val="20"/>
        </w:rPr>
        <w:t>Slijedom iznijetog u provedenom postupku, analizom mogućih značajnih negativnih utjecaja predmetnog zahvata na ciljeve očuvanja i cjelovitost područja ekološke mreže, uvažavajući gore navedeno mišljenje Zavoda za zaštitu okoliša i prirode</w:t>
      </w:r>
      <w:r w:rsidRPr="00847D1B">
        <w:rPr>
          <w:rFonts w:ascii="Arial" w:hAnsi="Arial" w:cs="Arial"/>
          <w:sz w:val="20"/>
          <w:szCs w:val="20"/>
          <w:u w:val="single"/>
        </w:rPr>
        <w:t>,  Prethodnom ocjenom prihvatljivosti za ekološku mrežu za namjeravani zahvat</w:t>
      </w:r>
      <w:r w:rsidR="00113F8F" w:rsidRPr="00847D1B">
        <w:rPr>
          <w:rFonts w:ascii="Arial" w:hAnsi="Arial" w:cs="Arial"/>
          <w:sz w:val="20"/>
          <w:szCs w:val="20"/>
          <w:u w:val="single"/>
        </w:rPr>
        <w:t xml:space="preserve">, s obzirom na to da se predmetnim zahvatom zadržava postojeća namjena površine za ekološku poljoprivrednu proizvodnju te da se radi o smjeni iz krmne kulture u drugu ratarsku kulturu u ekološkom uzgoju, </w:t>
      </w:r>
      <w:r w:rsidRPr="00847D1B">
        <w:rPr>
          <w:rFonts w:ascii="Arial" w:hAnsi="Arial" w:cs="Arial"/>
          <w:sz w:val="20"/>
          <w:szCs w:val="20"/>
          <w:u w:val="single"/>
        </w:rPr>
        <w:t>uz pridržavanje važećih propisa iz područja zaštite okoliša, voda i održivog gospodarenja otpadom, može se isključiti mogućnost značajnih negativnih utjecaja  na ciljeve očuvanja i cjelovitost područja ekološke mreže</w:t>
      </w:r>
      <w:r w:rsidR="00857491" w:rsidRPr="00847D1B">
        <w:rPr>
          <w:rFonts w:ascii="Arial" w:hAnsi="Arial" w:cs="Arial"/>
          <w:sz w:val="20"/>
          <w:szCs w:val="20"/>
          <w:u w:val="single"/>
        </w:rPr>
        <w:t xml:space="preserve"> navedenog POP </w:t>
      </w:r>
      <w:r w:rsidR="00857491" w:rsidRPr="00847D1B">
        <w:rPr>
          <w:rFonts w:ascii="Arial" w:hAnsi="Arial" w:cs="Arial"/>
          <w:i/>
          <w:iCs/>
          <w:sz w:val="20"/>
          <w:szCs w:val="20"/>
          <w:u w:val="single"/>
        </w:rPr>
        <w:t>HR1000004 Donja Posavina</w:t>
      </w:r>
      <w:r w:rsidRPr="00847D1B">
        <w:rPr>
          <w:rFonts w:ascii="Arial" w:hAnsi="Arial" w:cs="Arial"/>
          <w:sz w:val="20"/>
          <w:szCs w:val="20"/>
          <w:u w:val="single"/>
        </w:rPr>
        <w:t xml:space="preserve"> te se smatra  da je zahvat prihvatljiv</w:t>
      </w:r>
      <w:r w:rsidRPr="00857491">
        <w:rPr>
          <w:rFonts w:ascii="Arial" w:hAnsi="Arial" w:cs="Arial"/>
          <w:sz w:val="20"/>
          <w:szCs w:val="20"/>
        </w:rPr>
        <w:t xml:space="preserve">, pa je stoga riješeno kao u izreci.  </w:t>
      </w:r>
    </w:p>
    <w:p w14:paraId="09F8D71C" w14:textId="77777777" w:rsidR="00A669ED" w:rsidRPr="00857491" w:rsidRDefault="00A669ED" w:rsidP="00A669ED">
      <w:pPr>
        <w:pStyle w:val="Bezproreda"/>
        <w:jc w:val="both"/>
        <w:rPr>
          <w:rFonts w:ascii="Arial" w:hAnsi="Arial" w:cs="Arial"/>
          <w:sz w:val="20"/>
          <w:szCs w:val="20"/>
        </w:rPr>
      </w:pPr>
      <w:r w:rsidRPr="00857491">
        <w:rPr>
          <w:rFonts w:ascii="Arial" w:hAnsi="Arial" w:cs="Arial"/>
          <w:sz w:val="20"/>
          <w:szCs w:val="20"/>
        </w:rPr>
        <w:t>U skladu s navedenim,  za planirani predmetni zahvat nije potrebno provesti postupak Glavne ocjene zahvata za ekološku mrežu.</w:t>
      </w:r>
    </w:p>
    <w:p w14:paraId="2A6112C8" w14:textId="77777777" w:rsidR="00A669ED" w:rsidRPr="00857491" w:rsidRDefault="00A669ED" w:rsidP="00A669ED">
      <w:pPr>
        <w:pStyle w:val="Bezproreda"/>
        <w:jc w:val="both"/>
        <w:rPr>
          <w:rFonts w:ascii="Arial" w:hAnsi="Arial" w:cs="Arial"/>
          <w:sz w:val="20"/>
          <w:szCs w:val="20"/>
        </w:rPr>
      </w:pPr>
    </w:p>
    <w:p w14:paraId="691A52AD" w14:textId="77777777" w:rsidR="00857491" w:rsidRPr="00857491" w:rsidRDefault="00857491" w:rsidP="00857491">
      <w:pPr>
        <w:pStyle w:val="Bezproreda"/>
        <w:jc w:val="both"/>
        <w:rPr>
          <w:rFonts w:ascii="Arial" w:hAnsi="Arial" w:cs="Arial"/>
          <w:sz w:val="20"/>
          <w:szCs w:val="20"/>
        </w:rPr>
      </w:pPr>
      <w:r w:rsidRPr="00857491">
        <w:rPr>
          <w:rFonts w:ascii="Arial" w:hAnsi="Arial" w:cs="Arial"/>
          <w:sz w:val="20"/>
          <w:szCs w:val="20"/>
        </w:rPr>
        <w:t xml:space="preserve">Točka 1. ovog Rješenja u skladu je s odredbom članka 30. stavak 4. Zakona o zaštiti prirode, kojom je propisano da, ako nadležno tijelo isključi mogućnost značajnih negativnih utjecaja na ciljeve očuvanja i cjelovitost područja ekološke mreže, donosi rješenje da je zahvat prihvatljiv za ekološku mrežu.  </w:t>
      </w:r>
    </w:p>
    <w:p w14:paraId="31E2B6C0" w14:textId="77777777" w:rsidR="00857491" w:rsidRPr="00857491" w:rsidRDefault="00857491" w:rsidP="00857491">
      <w:pPr>
        <w:pStyle w:val="Bezproreda"/>
        <w:jc w:val="both"/>
        <w:rPr>
          <w:rFonts w:ascii="Arial" w:hAnsi="Arial" w:cs="Arial"/>
          <w:sz w:val="20"/>
          <w:szCs w:val="20"/>
        </w:rPr>
      </w:pPr>
    </w:p>
    <w:p w14:paraId="6189BFE9" w14:textId="77777777" w:rsidR="00857491" w:rsidRPr="00857491" w:rsidRDefault="00857491" w:rsidP="00857491">
      <w:pPr>
        <w:pStyle w:val="Bezproreda"/>
        <w:jc w:val="both"/>
        <w:rPr>
          <w:rFonts w:ascii="Arial" w:hAnsi="Arial" w:cs="Arial"/>
          <w:sz w:val="20"/>
          <w:szCs w:val="20"/>
        </w:rPr>
      </w:pPr>
      <w:r w:rsidRPr="00857491">
        <w:rPr>
          <w:rFonts w:ascii="Arial" w:hAnsi="Arial" w:cs="Arial"/>
          <w:sz w:val="20"/>
          <w:szCs w:val="20"/>
        </w:rPr>
        <w:t>Točka 2. ovog Rješenja u skladu je s odredbom članka 43. stavak 1. Zakona o zaštiti prirode, kojom je propisano da se rješenje iz članka 30. stavak 4. istog Zakona,  izdaje na rok od četiri  godine.</w:t>
      </w:r>
    </w:p>
    <w:p w14:paraId="7C943784" w14:textId="77777777" w:rsidR="00857491" w:rsidRPr="00857491" w:rsidRDefault="00857491" w:rsidP="00857491">
      <w:pPr>
        <w:pStyle w:val="Bezproreda"/>
        <w:jc w:val="both"/>
        <w:rPr>
          <w:rFonts w:ascii="Arial" w:hAnsi="Arial" w:cs="Arial"/>
          <w:sz w:val="20"/>
          <w:szCs w:val="20"/>
        </w:rPr>
      </w:pPr>
    </w:p>
    <w:p w14:paraId="5D22B60B" w14:textId="77777777" w:rsidR="00857491" w:rsidRPr="00857491" w:rsidRDefault="00857491" w:rsidP="00857491">
      <w:pPr>
        <w:pStyle w:val="Bezproreda"/>
        <w:jc w:val="both"/>
        <w:rPr>
          <w:rFonts w:ascii="Arial" w:hAnsi="Arial" w:cs="Arial"/>
          <w:sz w:val="20"/>
          <w:szCs w:val="20"/>
        </w:rPr>
      </w:pPr>
      <w:r w:rsidRPr="00857491">
        <w:rPr>
          <w:rFonts w:ascii="Arial" w:hAnsi="Arial" w:cs="Arial"/>
          <w:sz w:val="20"/>
          <w:szCs w:val="20"/>
        </w:rPr>
        <w:t>Točka 3. ovog Rješenja u skladu je s odredbom članka 44. stavak 3. Zakona o zaštiti prirode, kojom je propisano da nadležno tijelo objavljuje rješenje iz članka 30. stavak 4. istog Zakona,  na mrežnim stranicama, odnosno na mrežnim stranicama Brodsko-posavske županije (</w:t>
      </w:r>
      <w:hyperlink r:id="rId8" w:history="1">
        <w:r w:rsidRPr="00857491">
          <w:rPr>
            <w:rStyle w:val="Hiperveza"/>
            <w:rFonts w:ascii="Arial" w:eastAsiaTheme="majorEastAsia" w:hAnsi="Arial" w:cs="Arial"/>
            <w:sz w:val="20"/>
            <w:szCs w:val="20"/>
          </w:rPr>
          <w:t>www.bpz.hr</w:t>
        </w:r>
      </w:hyperlink>
      <w:r w:rsidRPr="00857491">
        <w:rPr>
          <w:rFonts w:ascii="Arial" w:hAnsi="Arial" w:cs="Arial"/>
          <w:sz w:val="20"/>
          <w:szCs w:val="20"/>
        </w:rPr>
        <w:t>).</w:t>
      </w:r>
    </w:p>
    <w:p w14:paraId="17AE9DD7" w14:textId="77777777" w:rsidR="00857491" w:rsidRPr="00857491" w:rsidRDefault="00857491" w:rsidP="00857491">
      <w:pPr>
        <w:pStyle w:val="Bezproreda"/>
        <w:jc w:val="both"/>
        <w:rPr>
          <w:rFonts w:ascii="Arial" w:hAnsi="Arial" w:cs="Arial"/>
          <w:sz w:val="20"/>
          <w:szCs w:val="20"/>
        </w:rPr>
      </w:pPr>
    </w:p>
    <w:p w14:paraId="20E9EC6B" w14:textId="77777777" w:rsidR="00857491" w:rsidRPr="00857491" w:rsidRDefault="00857491" w:rsidP="00857491">
      <w:pPr>
        <w:pStyle w:val="Bezproreda"/>
        <w:jc w:val="both"/>
        <w:rPr>
          <w:rFonts w:ascii="Arial" w:hAnsi="Arial" w:cs="Arial"/>
          <w:sz w:val="20"/>
          <w:szCs w:val="20"/>
        </w:rPr>
      </w:pPr>
      <w:r w:rsidRPr="00857491">
        <w:rPr>
          <w:rFonts w:ascii="Arial" w:hAnsi="Arial" w:cs="Arial"/>
          <w:sz w:val="20"/>
          <w:szCs w:val="20"/>
        </w:rPr>
        <w:t>Člankom 27.  stavak 2. Zakona o zaštiti prirode, propisano je da se ocjena prihvatljivosti  zahvata, provodi u okviru pripreme namjeravanog zahvata, prije izdavanja lokacijske dozvole ili izdavanja drugog potrebnog odobrenja za provedbu zahvata.</w:t>
      </w:r>
    </w:p>
    <w:p w14:paraId="491F77E6" w14:textId="77777777" w:rsidR="00857491" w:rsidRPr="00857491" w:rsidRDefault="00857491" w:rsidP="00857491">
      <w:pPr>
        <w:pStyle w:val="Bezproreda"/>
        <w:jc w:val="both"/>
        <w:rPr>
          <w:rFonts w:ascii="Arial" w:hAnsi="Arial" w:cs="Arial"/>
          <w:sz w:val="20"/>
          <w:szCs w:val="20"/>
        </w:rPr>
      </w:pPr>
    </w:p>
    <w:p w14:paraId="574780C7" w14:textId="77777777" w:rsidR="00857491" w:rsidRPr="00857491" w:rsidRDefault="00857491" w:rsidP="00857491">
      <w:pPr>
        <w:pStyle w:val="Bezproreda"/>
        <w:jc w:val="both"/>
        <w:rPr>
          <w:rFonts w:ascii="Arial" w:hAnsi="Arial" w:cs="Arial"/>
          <w:sz w:val="20"/>
          <w:szCs w:val="20"/>
        </w:rPr>
      </w:pPr>
      <w:r w:rsidRPr="00857491">
        <w:rPr>
          <w:rFonts w:ascii="Arial" w:hAnsi="Arial" w:cs="Arial"/>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14:paraId="6D244468" w14:textId="77777777" w:rsidR="00857491" w:rsidRPr="00857491" w:rsidRDefault="00857491" w:rsidP="00857491">
      <w:pPr>
        <w:pStyle w:val="Bezproreda"/>
        <w:jc w:val="both"/>
        <w:rPr>
          <w:rFonts w:ascii="Arial" w:hAnsi="Arial" w:cs="Arial"/>
          <w:sz w:val="20"/>
          <w:szCs w:val="20"/>
        </w:rPr>
      </w:pPr>
    </w:p>
    <w:p w14:paraId="23613C20" w14:textId="77777777" w:rsidR="00857491" w:rsidRPr="00857491" w:rsidRDefault="00857491" w:rsidP="00857491">
      <w:pPr>
        <w:pStyle w:val="Bezproreda"/>
        <w:jc w:val="both"/>
        <w:rPr>
          <w:rFonts w:ascii="Arial" w:hAnsi="Arial" w:cs="Arial"/>
          <w:sz w:val="20"/>
          <w:szCs w:val="20"/>
        </w:rPr>
      </w:pPr>
      <w:r w:rsidRPr="00857491">
        <w:rPr>
          <w:rFonts w:ascii="Arial" w:hAnsi="Arial" w:cs="Arial"/>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14:paraId="644C524B" w14:textId="77777777" w:rsidR="00857491" w:rsidRPr="00857491" w:rsidRDefault="00857491" w:rsidP="00857491">
      <w:pPr>
        <w:pStyle w:val="Bezproreda"/>
        <w:jc w:val="both"/>
        <w:rPr>
          <w:rFonts w:ascii="Arial" w:hAnsi="Arial" w:cs="Arial"/>
          <w:sz w:val="20"/>
          <w:szCs w:val="20"/>
        </w:rPr>
      </w:pPr>
    </w:p>
    <w:p w14:paraId="5EFDE9B3" w14:textId="77777777" w:rsidR="00857491" w:rsidRPr="00857491" w:rsidRDefault="00857491" w:rsidP="00857491">
      <w:pPr>
        <w:pStyle w:val="Bezproreda"/>
        <w:jc w:val="both"/>
        <w:rPr>
          <w:rFonts w:ascii="Arial" w:hAnsi="Arial" w:cs="Arial"/>
          <w:sz w:val="20"/>
          <w:szCs w:val="20"/>
        </w:rPr>
      </w:pPr>
      <w:r w:rsidRPr="00857491">
        <w:rPr>
          <w:rFonts w:ascii="Arial" w:hAnsi="Arial" w:cs="Arial"/>
          <w:sz w:val="20"/>
          <w:szCs w:val="20"/>
        </w:rPr>
        <w:t xml:space="preserve">U skladu sa odredbama stavaka 1. i 2. članka 44.  Zakona o zaštiti prirode, ovo Rješenje se dostavlja Ministarstvu zaštite okoliša i zelene tranzicije i Inspekciji zaštite prirode. </w:t>
      </w:r>
    </w:p>
    <w:p w14:paraId="4DFB6BCB" w14:textId="77777777" w:rsidR="00857491" w:rsidRPr="00857491" w:rsidRDefault="00857491" w:rsidP="00857491">
      <w:pPr>
        <w:pStyle w:val="Bezproreda"/>
        <w:jc w:val="both"/>
        <w:rPr>
          <w:rFonts w:ascii="Arial" w:hAnsi="Arial" w:cs="Arial"/>
          <w:bCs/>
          <w:sz w:val="20"/>
          <w:szCs w:val="20"/>
        </w:rPr>
      </w:pPr>
    </w:p>
    <w:p w14:paraId="41631693" w14:textId="77777777" w:rsidR="00857491" w:rsidRPr="00857491" w:rsidRDefault="00857491" w:rsidP="00857491">
      <w:pPr>
        <w:pStyle w:val="Bezproreda"/>
        <w:jc w:val="both"/>
        <w:rPr>
          <w:rFonts w:ascii="Arial" w:hAnsi="Arial" w:cs="Arial"/>
          <w:bCs/>
          <w:sz w:val="20"/>
          <w:szCs w:val="20"/>
        </w:rPr>
      </w:pPr>
    </w:p>
    <w:p w14:paraId="1165D85A" w14:textId="77777777" w:rsidR="00857491" w:rsidRPr="00857491" w:rsidRDefault="00857491" w:rsidP="00857491">
      <w:pPr>
        <w:pStyle w:val="Bezproreda"/>
        <w:jc w:val="both"/>
        <w:rPr>
          <w:rFonts w:ascii="Arial" w:hAnsi="Arial" w:cs="Arial"/>
          <w:b/>
          <w:sz w:val="20"/>
          <w:szCs w:val="20"/>
          <w:u w:val="single"/>
        </w:rPr>
      </w:pPr>
      <w:r w:rsidRPr="00857491">
        <w:rPr>
          <w:rFonts w:ascii="Arial" w:hAnsi="Arial" w:cs="Arial"/>
          <w:b/>
          <w:sz w:val="20"/>
          <w:szCs w:val="20"/>
          <w:u w:val="single"/>
        </w:rPr>
        <w:t>Uputa o pravnom lijeku</w:t>
      </w:r>
    </w:p>
    <w:p w14:paraId="622B64CB" w14:textId="77777777" w:rsidR="00EB4866" w:rsidRDefault="00EB4866" w:rsidP="00857491">
      <w:pPr>
        <w:pStyle w:val="Bezproreda"/>
        <w:jc w:val="both"/>
        <w:rPr>
          <w:rFonts w:ascii="Arial" w:hAnsi="Arial" w:cs="Arial"/>
          <w:sz w:val="20"/>
          <w:szCs w:val="20"/>
        </w:rPr>
      </w:pPr>
    </w:p>
    <w:p w14:paraId="0B29AB19" w14:textId="77D5DA7A" w:rsidR="00857491" w:rsidRPr="00857491" w:rsidRDefault="00857491" w:rsidP="00857491">
      <w:pPr>
        <w:pStyle w:val="Bezproreda"/>
        <w:jc w:val="both"/>
        <w:rPr>
          <w:rFonts w:ascii="Arial" w:hAnsi="Arial" w:cs="Arial"/>
          <w:sz w:val="20"/>
          <w:szCs w:val="20"/>
        </w:rPr>
      </w:pPr>
      <w:r w:rsidRPr="00857491">
        <w:rPr>
          <w:rFonts w:ascii="Arial" w:hAnsi="Arial" w:cs="Arial"/>
          <w:sz w:val="20"/>
          <w:szCs w:val="20"/>
        </w:rPr>
        <w:t>Protiv ovog Rješenja može se izjaviti žalba Ministarstvu zaštite okoliša i zelene tranzicije, Zagreb, Radnička cesta 80, u roku od 15 dana od dana primitka Rješenja.</w:t>
      </w:r>
    </w:p>
    <w:p w14:paraId="58958C9D" w14:textId="77777777" w:rsidR="00857491" w:rsidRPr="00857491" w:rsidRDefault="00857491" w:rsidP="00857491">
      <w:pPr>
        <w:pStyle w:val="Bezproreda"/>
        <w:jc w:val="both"/>
        <w:rPr>
          <w:rFonts w:ascii="Arial" w:hAnsi="Arial" w:cs="Arial"/>
          <w:sz w:val="20"/>
          <w:szCs w:val="20"/>
        </w:rPr>
      </w:pPr>
      <w:r w:rsidRPr="00857491">
        <w:rPr>
          <w:rFonts w:ascii="Arial" w:hAnsi="Arial" w:cs="Arial"/>
          <w:sz w:val="20"/>
          <w:szCs w:val="20"/>
        </w:rPr>
        <w:t xml:space="preserve">Žalba se predaje Upravnom odjelu za graditeljstvo, infrastrukturu i zaštitu okoliša Brodsko-posavske županije, neposredno u pisanom obliku, usmeno u zapisnik, ili se šalje poštom, odnosno dostavlja elektronički. </w:t>
      </w:r>
    </w:p>
    <w:p w14:paraId="7C403527" w14:textId="77777777" w:rsidR="00857491" w:rsidRPr="00857491" w:rsidRDefault="00857491" w:rsidP="00857491">
      <w:pPr>
        <w:pStyle w:val="Bezproreda"/>
        <w:jc w:val="both"/>
        <w:rPr>
          <w:rFonts w:ascii="Arial" w:hAnsi="Arial" w:cs="Arial"/>
          <w:sz w:val="20"/>
          <w:szCs w:val="20"/>
        </w:rPr>
      </w:pPr>
    </w:p>
    <w:p w14:paraId="46441C5E" w14:textId="77777777" w:rsidR="00857491" w:rsidRPr="00857491" w:rsidRDefault="00857491" w:rsidP="00857491">
      <w:pPr>
        <w:pStyle w:val="Bezproreda"/>
        <w:jc w:val="both"/>
        <w:rPr>
          <w:rFonts w:ascii="Arial" w:hAnsi="Arial" w:cs="Arial"/>
          <w:sz w:val="20"/>
          <w:szCs w:val="20"/>
        </w:rPr>
      </w:pPr>
    </w:p>
    <w:p w14:paraId="3E011E16" w14:textId="77777777" w:rsidR="00857491" w:rsidRPr="00857491" w:rsidRDefault="00857491" w:rsidP="00857491">
      <w:pPr>
        <w:pStyle w:val="Bezproreda"/>
        <w:jc w:val="both"/>
        <w:rPr>
          <w:rFonts w:ascii="Arial" w:hAnsi="Arial" w:cs="Arial"/>
          <w:sz w:val="20"/>
          <w:szCs w:val="20"/>
        </w:rPr>
      </w:pPr>
      <w:r w:rsidRPr="00857491">
        <w:rPr>
          <w:rFonts w:ascii="Arial" w:hAnsi="Arial" w:cs="Arial"/>
          <w:b/>
          <w:sz w:val="20"/>
          <w:szCs w:val="20"/>
        </w:rPr>
        <w:t xml:space="preserve">                                                                       </w:t>
      </w:r>
      <w:r w:rsidR="00813A2E">
        <w:rPr>
          <w:rFonts w:ascii="Arial" w:hAnsi="Arial" w:cs="Arial"/>
          <w:b/>
          <w:sz w:val="20"/>
          <w:szCs w:val="20"/>
        </w:rPr>
        <w:t xml:space="preserve">            </w:t>
      </w:r>
      <w:r w:rsidRPr="00857491">
        <w:rPr>
          <w:rFonts w:ascii="Arial" w:hAnsi="Arial" w:cs="Arial"/>
          <w:b/>
          <w:sz w:val="20"/>
          <w:szCs w:val="20"/>
        </w:rPr>
        <w:t xml:space="preserve">      Viša savjetnica za zaštitu prirode i okoliša</w:t>
      </w:r>
      <w:r w:rsidRPr="00857491">
        <w:rPr>
          <w:rFonts w:ascii="Arial" w:hAnsi="Arial" w:cs="Arial"/>
          <w:sz w:val="20"/>
          <w:szCs w:val="20"/>
        </w:rPr>
        <w:t xml:space="preserve"> </w:t>
      </w:r>
    </w:p>
    <w:p w14:paraId="4BEC06F6" w14:textId="77777777" w:rsidR="00857491" w:rsidRPr="00857491" w:rsidRDefault="00857491" w:rsidP="00857491">
      <w:pPr>
        <w:pStyle w:val="Bezproreda"/>
        <w:jc w:val="both"/>
        <w:rPr>
          <w:rFonts w:ascii="Arial" w:hAnsi="Arial" w:cs="Arial"/>
          <w:sz w:val="20"/>
          <w:szCs w:val="20"/>
        </w:rPr>
      </w:pPr>
      <w:r w:rsidRPr="00857491">
        <w:rPr>
          <w:rFonts w:ascii="Arial" w:hAnsi="Arial" w:cs="Arial"/>
          <w:sz w:val="20"/>
          <w:szCs w:val="20"/>
        </w:rPr>
        <w:t xml:space="preserve">                                                                                     </w:t>
      </w:r>
      <w:r w:rsidR="00813A2E">
        <w:rPr>
          <w:rFonts w:ascii="Arial" w:hAnsi="Arial" w:cs="Arial"/>
          <w:sz w:val="20"/>
          <w:szCs w:val="20"/>
        </w:rPr>
        <w:t xml:space="preserve">                  </w:t>
      </w:r>
      <w:r w:rsidRPr="00857491">
        <w:rPr>
          <w:rFonts w:ascii="Arial" w:hAnsi="Arial" w:cs="Arial"/>
          <w:sz w:val="20"/>
          <w:szCs w:val="20"/>
        </w:rPr>
        <w:t xml:space="preserve">    Ljiljana Curić, dipl.ing.</w:t>
      </w:r>
    </w:p>
    <w:p w14:paraId="38D3E475" w14:textId="77777777" w:rsidR="00857491" w:rsidRPr="00857491" w:rsidRDefault="00857491" w:rsidP="00857491">
      <w:pPr>
        <w:pStyle w:val="Bezproreda"/>
        <w:jc w:val="both"/>
        <w:rPr>
          <w:rFonts w:ascii="Arial" w:hAnsi="Arial" w:cs="Arial"/>
          <w:b/>
          <w:i/>
          <w:sz w:val="20"/>
          <w:szCs w:val="20"/>
          <w:u w:val="single"/>
        </w:rPr>
      </w:pPr>
    </w:p>
    <w:p w14:paraId="33F03538" w14:textId="77777777" w:rsidR="00857491" w:rsidRPr="00857491" w:rsidRDefault="00857491" w:rsidP="00857491">
      <w:pPr>
        <w:pStyle w:val="Bezproreda"/>
        <w:jc w:val="both"/>
        <w:rPr>
          <w:rFonts w:ascii="Arial" w:hAnsi="Arial" w:cs="Arial"/>
          <w:b/>
          <w:i/>
          <w:sz w:val="20"/>
          <w:szCs w:val="20"/>
          <w:u w:val="single"/>
        </w:rPr>
      </w:pPr>
    </w:p>
    <w:p w14:paraId="21368195" w14:textId="77777777" w:rsidR="00857491" w:rsidRPr="00857491" w:rsidRDefault="00857491" w:rsidP="00857491">
      <w:pPr>
        <w:pStyle w:val="Bezproreda"/>
        <w:jc w:val="both"/>
        <w:rPr>
          <w:rFonts w:ascii="Arial" w:hAnsi="Arial" w:cs="Arial"/>
          <w:b/>
          <w:i/>
          <w:sz w:val="20"/>
          <w:szCs w:val="20"/>
          <w:u w:val="single"/>
        </w:rPr>
      </w:pPr>
    </w:p>
    <w:p w14:paraId="4315FB9C" w14:textId="77777777" w:rsidR="00857491" w:rsidRPr="00857491" w:rsidRDefault="00857491" w:rsidP="00857491">
      <w:pPr>
        <w:pStyle w:val="Bezproreda"/>
        <w:jc w:val="both"/>
        <w:rPr>
          <w:rFonts w:ascii="Arial" w:hAnsi="Arial" w:cs="Arial"/>
          <w:b/>
          <w:i/>
          <w:sz w:val="20"/>
          <w:szCs w:val="20"/>
          <w:u w:val="single"/>
        </w:rPr>
      </w:pPr>
    </w:p>
    <w:p w14:paraId="3D625847" w14:textId="77777777" w:rsidR="00857491" w:rsidRPr="00857491" w:rsidRDefault="00857491" w:rsidP="00857491">
      <w:pPr>
        <w:pStyle w:val="Bezproreda"/>
        <w:jc w:val="both"/>
        <w:rPr>
          <w:rFonts w:ascii="Arial" w:hAnsi="Arial" w:cs="Arial"/>
          <w:b/>
          <w:i/>
          <w:sz w:val="20"/>
          <w:szCs w:val="20"/>
          <w:u w:val="single"/>
        </w:rPr>
      </w:pPr>
    </w:p>
    <w:p w14:paraId="00E17603" w14:textId="77777777" w:rsidR="00857491" w:rsidRPr="00857491" w:rsidRDefault="00857491" w:rsidP="00847D1B">
      <w:pPr>
        <w:pStyle w:val="Bezproreda"/>
        <w:rPr>
          <w:rFonts w:ascii="Arial" w:hAnsi="Arial" w:cs="Arial"/>
          <w:b/>
          <w:i/>
          <w:sz w:val="20"/>
          <w:szCs w:val="20"/>
          <w:u w:val="single"/>
        </w:rPr>
      </w:pPr>
      <w:r w:rsidRPr="00857491">
        <w:rPr>
          <w:rFonts w:ascii="Arial" w:hAnsi="Arial" w:cs="Arial"/>
          <w:b/>
          <w:i/>
          <w:sz w:val="20"/>
          <w:szCs w:val="20"/>
          <w:u w:val="single"/>
        </w:rPr>
        <w:t>Dostaviti:</w:t>
      </w:r>
    </w:p>
    <w:p w14:paraId="6478F8E0" w14:textId="0A04CB47" w:rsidR="00857491" w:rsidRPr="00857491" w:rsidRDefault="00847D1B" w:rsidP="00847D1B">
      <w:pPr>
        <w:pStyle w:val="Bezproreda"/>
        <w:numPr>
          <w:ilvl w:val="0"/>
          <w:numId w:val="2"/>
        </w:numPr>
        <w:rPr>
          <w:rFonts w:ascii="Arial" w:hAnsi="Arial" w:cs="Arial"/>
          <w:bCs/>
          <w:iCs/>
          <w:sz w:val="20"/>
          <w:szCs w:val="20"/>
        </w:rPr>
      </w:pPr>
      <w:r>
        <w:rPr>
          <w:rFonts w:ascii="Arial" w:hAnsi="Arial" w:cs="Arial"/>
          <w:bCs/>
          <w:iCs/>
          <w:sz w:val="20"/>
          <w:szCs w:val="20"/>
        </w:rPr>
        <w:t xml:space="preserve">Stipo Stojanović, </w:t>
      </w:r>
      <w:r w:rsidR="00CB4840">
        <w:rPr>
          <w:rFonts w:ascii="Arial" w:hAnsi="Arial" w:cs="Arial"/>
          <w:sz w:val="20"/>
          <w:szCs w:val="20"/>
        </w:rPr>
        <w:t>▬▬▬▬▬▬▬▬▬▬▬▬▬▬</w:t>
      </w:r>
    </w:p>
    <w:p w14:paraId="0FF09487" w14:textId="77777777" w:rsidR="00857491" w:rsidRPr="00857491" w:rsidRDefault="00857491" w:rsidP="00847D1B">
      <w:pPr>
        <w:pStyle w:val="Bezproreda"/>
        <w:numPr>
          <w:ilvl w:val="0"/>
          <w:numId w:val="2"/>
        </w:numPr>
        <w:rPr>
          <w:rFonts w:ascii="Arial" w:hAnsi="Arial" w:cs="Arial"/>
          <w:bCs/>
          <w:iCs/>
          <w:sz w:val="20"/>
          <w:szCs w:val="20"/>
        </w:rPr>
      </w:pPr>
      <w:r w:rsidRPr="00857491">
        <w:rPr>
          <w:rFonts w:ascii="Arial" w:hAnsi="Arial" w:cs="Arial"/>
          <w:bCs/>
          <w:sz w:val="20"/>
          <w:szCs w:val="20"/>
        </w:rPr>
        <w:t xml:space="preserve">Ministarstvo zaštite okoliša i zelene tranzicije, putem: </w:t>
      </w:r>
      <w:hyperlink r:id="rId9" w:history="1">
        <w:r w:rsidRPr="00857491">
          <w:rPr>
            <w:rStyle w:val="Hiperveza"/>
            <w:rFonts w:ascii="Arial" w:eastAsiaTheme="majorEastAsia" w:hAnsi="Arial" w:cs="Arial"/>
            <w:bCs/>
            <w:sz w:val="20"/>
            <w:szCs w:val="20"/>
          </w:rPr>
          <w:t>pisarnica@mzozt.hr</w:t>
        </w:r>
      </w:hyperlink>
      <w:r w:rsidRPr="00857491">
        <w:rPr>
          <w:rFonts w:ascii="Arial" w:hAnsi="Arial" w:cs="Arial"/>
          <w:bCs/>
          <w:sz w:val="20"/>
          <w:szCs w:val="20"/>
        </w:rPr>
        <w:t xml:space="preserve">; </w:t>
      </w:r>
      <w:hyperlink r:id="rId10" w:history="1">
        <w:r w:rsidRPr="00857491">
          <w:rPr>
            <w:rStyle w:val="Hiperveza"/>
            <w:rFonts w:ascii="Arial" w:eastAsiaTheme="majorEastAsia" w:hAnsi="Arial" w:cs="Arial"/>
            <w:bCs/>
            <w:sz w:val="20"/>
            <w:szCs w:val="20"/>
          </w:rPr>
          <w:t>marija.petras@mzozt.hr</w:t>
        </w:r>
      </w:hyperlink>
      <w:r w:rsidRPr="00857491">
        <w:rPr>
          <w:rFonts w:ascii="Arial" w:hAnsi="Arial" w:cs="Arial"/>
          <w:bCs/>
          <w:sz w:val="20"/>
          <w:szCs w:val="20"/>
        </w:rPr>
        <w:t xml:space="preserve"> </w:t>
      </w:r>
    </w:p>
    <w:p w14:paraId="1B7EB43F" w14:textId="77777777" w:rsidR="00857491" w:rsidRPr="00857491" w:rsidRDefault="00857491" w:rsidP="00847D1B">
      <w:pPr>
        <w:pStyle w:val="Bezproreda"/>
        <w:numPr>
          <w:ilvl w:val="0"/>
          <w:numId w:val="2"/>
        </w:numPr>
        <w:rPr>
          <w:rFonts w:ascii="Arial" w:hAnsi="Arial" w:cs="Arial"/>
          <w:bCs/>
          <w:iCs/>
          <w:sz w:val="20"/>
          <w:szCs w:val="20"/>
        </w:rPr>
      </w:pPr>
      <w:r w:rsidRPr="00857491">
        <w:rPr>
          <w:rFonts w:ascii="Arial" w:hAnsi="Arial" w:cs="Arial"/>
          <w:sz w:val="20"/>
          <w:szCs w:val="20"/>
        </w:rPr>
        <w:t>Državni inspektorat, Sektor zaštite prirode, Šubićeva 29,  10000 Zagreb</w:t>
      </w:r>
    </w:p>
    <w:p w14:paraId="66D58703" w14:textId="77777777" w:rsidR="00857491" w:rsidRPr="00857491" w:rsidRDefault="00857491" w:rsidP="00847D1B">
      <w:pPr>
        <w:pStyle w:val="Bezproreda"/>
        <w:numPr>
          <w:ilvl w:val="0"/>
          <w:numId w:val="2"/>
        </w:numPr>
        <w:rPr>
          <w:rFonts w:ascii="Arial" w:hAnsi="Arial" w:cs="Arial"/>
          <w:bCs/>
          <w:iCs/>
          <w:sz w:val="20"/>
          <w:szCs w:val="20"/>
        </w:rPr>
      </w:pPr>
      <w:r w:rsidRPr="00857491">
        <w:rPr>
          <w:rFonts w:ascii="Arial" w:hAnsi="Arial" w:cs="Arial"/>
          <w:i/>
          <w:iCs/>
          <w:sz w:val="20"/>
          <w:szCs w:val="20"/>
        </w:rPr>
        <w:t>- u spis predmeta</w:t>
      </w:r>
    </w:p>
    <w:p w14:paraId="28A96BC9" w14:textId="77777777" w:rsidR="00857491" w:rsidRDefault="00857491" w:rsidP="00A669ED">
      <w:pPr>
        <w:pStyle w:val="Bezproreda"/>
        <w:jc w:val="both"/>
        <w:rPr>
          <w:rFonts w:ascii="Arial" w:hAnsi="Arial" w:cs="Arial"/>
          <w:sz w:val="20"/>
          <w:szCs w:val="20"/>
        </w:rPr>
      </w:pPr>
    </w:p>
    <w:p w14:paraId="0698D4DE" w14:textId="77777777" w:rsidR="00857491" w:rsidRDefault="00857491" w:rsidP="00A669ED">
      <w:pPr>
        <w:pStyle w:val="Bezproreda"/>
        <w:jc w:val="both"/>
        <w:rPr>
          <w:rFonts w:ascii="Arial" w:hAnsi="Arial" w:cs="Arial"/>
          <w:sz w:val="20"/>
          <w:szCs w:val="20"/>
        </w:rPr>
      </w:pPr>
    </w:p>
    <w:sectPr w:rsidR="00857491" w:rsidSect="00857491">
      <w:footerReference w:type="default" r:id="rId11"/>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9EA17" w14:textId="77777777" w:rsidR="00D76FDE" w:rsidRDefault="00D76FDE" w:rsidP="00813A2E">
      <w:pPr>
        <w:spacing w:after="0" w:line="240" w:lineRule="auto"/>
      </w:pPr>
      <w:r>
        <w:separator/>
      </w:r>
    </w:p>
  </w:endnote>
  <w:endnote w:type="continuationSeparator" w:id="0">
    <w:p w14:paraId="32579CBB" w14:textId="77777777" w:rsidR="00D76FDE" w:rsidRDefault="00D76FDE" w:rsidP="00813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5483322"/>
      <w:docPartObj>
        <w:docPartGallery w:val="Page Numbers (Bottom of Page)"/>
        <w:docPartUnique/>
      </w:docPartObj>
    </w:sdtPr>
    <w:sdtContent>
      <w:p w14:paraId="6FFB6590" w14:textId="77777777" w:rsidR="00813A2E" w:rsidRDefault="00813A2E">
        <w:pPr>
          <w:pStyle w:val="Podnoje"/>
          <w:jc w:val="center"/>
        </w:pPr>
        <w:r>
          <w:fldChar w:fldCharType="begin"/>
        </w:r>
        <w:r>
          <w:instrText>PAGE   \* MERGEFORMAT</w:instrText>
        </w:r>
        <w:r>
          <w:fldChar w:fldCharType="separate"/>
        </w:r>
        <w:r>
          <w:t>2</w:t>
        </w:r>
        <w:r>
          <w:fldChar w:fldCharType="end"/>
        </w:r>
      </w:p>
    </w:sdtContent>
  </w:sdt>
  <w:p w14:paraId="1A742FF0" w14:textId="77777777" w:rsidR="00813A2E" w:rsidRDefault="00813A2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A852D" w14:textId="77777777" w:rsidR="00D76FDE" w:rsidRDefault="00D76FDE" w:rsidP="00813A2E">
      <w:pPr>
        <w:spacing w:after="0" w:line="240" w:lineRule="auto"/>
      </w:pPr>
      <w:r>
        <w:separator/>
      </w:r>
    </w:p>
  </w:footnote>
  <w:footnote w:type="continuationSeparator" w:id="0">
    <w:p w14:paraId="73D7BEFB" w14:textId="77777777" w:rsidR="00D76FDE" w:rsidRDefault="00D76FDE" w:rsidP="00813A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81D53"/>
    <w:multiLevelType w:val="hybridMultilevel"/>
    <w:tmpl w:val="5EDA68A0"/>
    <w:lvl w:ilvl="0" w:tplc="25E66B06">
      <w:start w:val="1"/>
      <w:numFmt w:val="decimal"/>
      <w:lvlText w:val="%1."/>
      <w:lvlJc w:val="left"/>
      <w:pPr>
        <w:ind w:left="780" w:hanging="42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58480290"/>
    <w:multiLevelType w:val="hybridMultilevel"/>
    <w:tmpl w:val="3A6CBD2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16cid:durableId="5347353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013574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9ED"/>
    <w:rsid w:val="00012146"/>
    <w:rsid w:val="00080B0A"/>
    <w:rsid w:val="00103907"/>
    <w:rsid w:val="00113F8F"/>
    <w:rsid w:val="00116457"/>
    <w:rsid w:val="00203812"/>
    <w:rsid w:val="002854FB"/>
    <w:rsid w:val="004F5D1A"/>
    <w:rsid w:val="005509A5"/>
    <w:rsid w:val="00596153"/>
    <w:rsid w:val="006259FD"/>
    <w:rsid w:val="00655DAB"/>
    <w:rsid w:val="0068643F"/>
    <w:rsid w:val="006A0AD1"/>
    <w:rsid w:val="006C4D78"/>
    <w:rsid w:val="007145CA"/>
    <w:rsid w:val="0075541E"/>
    <w:rsid w:val="007559D1"/>
    <w:rsid w:val="007D2065"/>
    <w:rsid w:val="00813A2E"/>
    <w:rsid w:val="00847D1B"/>
    <w:rsid w:val="00857491"/>
    <w:rsid w:val="00A0460E"/>
    <w:rsid w:val="00A669ED"/>
    <w:rsid w:val="00AF5AB2"/>
    <w:rsid w:val="00C5369C"/>
    <w:rsid w:val="00CB4840"/>
    <w:rsid w:val="00D76FDE"/>
    <w:rsid w:val="00DB5D8B"/>
    <w:rsid w:val="00EB4866"/>
    <w:rsid w:val="00ED20D8"/>
    <w:rsid w:val="00FB586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3C8F7"/>
  <w15:chartTrackingRefBased/>
  <w15:docId w15:val="{AF335AE4-A1C6-4318-B550-9426A75E1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A669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A669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A669ED"/>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A669ED"/>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A669ED"/>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A669ED"/>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A669ED"/>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A669ED"/>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A669ED"/>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A669ED"/>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A669ED"/>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A669ED"/>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A669ED"/>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A669ED"/>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A669ED"/>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A669ED"/>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A669ED"/>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A669ED"/>
    <w:rPr>
      <w:rFonts w:eastAsiaTheme="majorEastAsia" w:cstheme="majorBidi"/>
      <w:color w:val="272727" w:themeColor="text1" w:themeTint="D8"/>
    </w:rPr>
  </w:style>
  <w:style w:type="paragraph" w:styleId="Naslov">
    <w:name w:val="Title"/>
    <w:basedOn w:val="Normal"/>
    <w:next w:val="Normal"/>
    <w:link w:val="NaslovChar"/>
    <w:uiPriority w:val="10"/>
    <w:qFormat/>
    <w:rsid w:val="00A669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A669ED"/>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A669ED"/>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A669ED"/>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A669ED"/>
    <w:pPr>
      <w:spacing w:before="160"/>
      <w:jc w:val="center"/>
    </w:pPr>
    <w:rPr>
      <w:i/>
      <w:iCs/>
      <w:color w:val="404040" w:themeColor="text1" w:themeTint="BF"/>
    </w:rPr>
  </w:style>
  <w:style w:type="character" w:customStyle="1" w:styleId="CitatChar">
    <w:name w:val="Citat Char"/>
    <w:basedOn w:val="Zadanifontodlomka"/>
    <w:link w:val="Citat"/>
    <w:uiPriority w:val="29"/>
    <w:rsid w:val="00A669ED"/>
    <w:rPr>
      <w:i/>
      <w:iCs/>
      <w:color w:val="404040" w:themeColor="text1" w:themeTint="BF"/>
    </w:rPr>
  </w:style>
  <w:style w:type="paragraph" w:styleId="Odlomakpopisa">
    <w:name w:val="List Paragraph"/>
    <w:basedOn w:val="Normal"/>
    <w:uiPriority w:val="34"/>
    <w:qFormat/>
    <w:rsid w:val="00A669ED"/>
    <w:pPr>
      <w:ind w:left="720"/>
      <w:contextualSpacing/>
    </w:pPr>
  </w:style>
  <w:style w:type="character" w:styleId="Jakoisticanje">
    <w:name w:val="Intense Emphasis"/>
    <w:basedOn w:val="Zadanifontodlomka"/>
    <w:uiPriority w:val="21"/>
    <w:qFormat/>
    <w:rsid w:val="00A669ED"/>
    <w:rPr>
      <w:i/>
      <w:iCs/>
      <w:color w:val="2F5496" w:themeColor="accent1" w:themeShade="BF"/>
    </w:rPr>
  </w:style>
  <w:style w:type="paragraph" w:styleId="Naglaencitat">
    <w:name w:val="Intense Quote"/>
    <w:basedOn w:val="Normal"/>
    <w:next w:val="Normal"/>
    <w:link w:val="NaglaencitatChar"/>
    <w:uiPriority w:val="30"/>
    <w:qFormat/>
    <w:rsid w:val="00A669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A669ED"/>
    <w:rPr>
      <w:i/>
      <w:iCs/>
      <w:color w:val="2F5496" w:themeColor="accent1" w:themeShade="BF"/>
    </w:rPr>
  </w:style>
  <w:style w:type="character" w:styleId="Istaknutareferenca">
    <w:name w:val="Intense Reference"/>
    <w:basedOn w:val="Zadanifontodlomka"/>
    <w:uiPriority w:val="32"/>
    <w:qFormat/>
    <w:rsid w:val="00A669ED"/>
    <w:rPr>
      <w:b/>
      <w:bCs/>
      <w:smallCaps/>
      <w:color w:val="2F5496" w:themeColor="accent1" w:themeShade="BF"/>
      <w:spacing w:val="5"/>
    </w:rPr>
  </w:style>
  <w:style w:type="character" w:styleId="Hiperveza">
    <w:name w:val="Hyperlink"/>
    <w:basedOn w:val="Zadanifontodlomka"/>
    <w:uiPriority w:val="99"/>
    <w:unhideWhenUsed/>
    <w:rsid w:val="00A669ED"/>
    <w:rPr>
      <w:color w:val="0563C1" w:themeColor="hyperlink"/>
      <w:u w:val="single"/>
    </w:rPr>
  </w:style>
  <w:style w:type="character" w:styleId="Nerijeenospominjanje">
    <w:name w:val="Unresolved Mention"/>
    <w:basedOn w:val="Zadanifontodlomka"/>
    <w:uiPriority w:val="99"/>
    <w:semiHidden/>
    <w:unhideWhenUsed/>
    <w:rsid w:val="00A669ED"/>
    <w:rPr>
      <w:color w:val="605E5C"/>
      <w:shd w:val="clear" w:color="auto" w:fill="E1DFDD"/>
    </w:rPr>
  </w:style>
  <w:style w:type="paragraph" w:styleId="Bezproreda">
    <w:name w:val="No Spacing"/>
    <w:uiPriority w:val="1"/>
    <w:qFormat/>
    <w:rsid w:val="00A669ED"/>
    <w:pPr>
      <w:spacing w:after="0" w:line="240" w:lineRule="auto"/>
    </w:pPr>
  </w:style>
  <w:style w:type="paragraph" w:styleId="Zaglavlje">
    <w:name w:val="header"/>
    <w:basedOn w:val="Normal"/>
    <w:link w:val="ZaglavljeChar"/>
    <w:uiPriority w:val="99"/>
    <w:unhideWhenUsed/>
    <w:rsid w:val="00813A2E"/>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813A2E"/>
  </w:style>
  <w:style w:type="paragraph" w:styleId="Podnoje">
    <w:name w:val="footer"/>
    <w:basedOn w:val="Normal"/>
    <w:link w:val="PodnojeChar"/>
    <w:uiPriority w:val="99"/>
    <w:unhideWhenUsed/>
    <w:rsid w:val="00813A2E"/>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813A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arija.petras@mzozt.hr" TargetMode="External"/><Relationship Id="rId4" Type="http://schemas.openxmlformats.org/officeDocument/2006/relationships/webSettings" Target="webSettings.xml"/><Relationship Id="rId9" Type="http://schemas.openxmlformats.org/officeDocument/2006/relationships/hyperlink" Target="mailto:pisarnica@mzozt.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1392</Words>
  <Characters>7936</Characters>
  <Application>Microsoft Office Word</Application>
  <DocSecurity>0</DocSecurity>
  <Lines>66</Lines>
  <Paragraphs>18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5</cp:revision>
  <cp:lastPrinted>2025-12-11T12:38:00Z</cp:lastPrinted>
  <dcterms:created xsi:type="dcterms:W3CDTF">2025-12-12T08:46:00Z</dcterms:created>
  <dcterms:modified xsi:type="dcterms:W3CDTF">2025-12-17T07:41:00Z</dcterms:modified>
</cp:coreProperties>
</file>