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A7652" w14:textId="77777777" w:rsidR="00D508DD" w:rsidRPr="00D66F84" w:rsidRDefault="00D508DD" w:rsidP="00D508DD">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rPr>
        <w:drawing>
          <wp:anchor distT="0" distB="0" distL="114300" distR="114300" simplePos="0" relativeHeight="251660288" behindDoc="1" locked="0" layoutInCell="1" allowOverlap="1" wp14:anchorId="15BFFB33" wp14:editId="7591E131">
            <wp:simplePos x="0" y="0"/>
            <wp:positionH relativeFrom="column">
              <wp:posOffset>5684658</wp:posOffset>
            </wp:positionH>
            <wp:positionV relativeFrom="paragraph">
              <wp:posOffset>24765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0A59DCB1" w14:textId="77777777" w:rsidR="00D508DD" w:rsidRPr="00D66F84" w:rsidRDefault="00D508DD" w:rsidP="00D508DD">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rPr>
        <w:drawing>
          <wp:anchor distT="0" distB="0" distL="114300" distR="114300" simplePos="0" relativeHeight="251659264" behindDoc="0" locked="0" layoutInCell="1" allowOverlap="1" wp14:anchorId="0AC2CC17" wp14:editId="6E1C5550">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43000" cy="1428750"/>
                    </a:xfrm>
                    <a:prstGeom prst="rect">
                      <a:avLst/>
                    </a:prstGeom>
                    <a:noFill/>
                  </pic:spPr>
                </pic:pic>
              </a:graphicData>
            </a:graphic>
          </wp:anchor>
        </w:drawing>
      </w:r>
    </w:p>
    <w:p w14:paraId="34742EEB" w14:textId="77777777" w:rsidR="00D508DD" w:rsidRPr="00D66F84" w:rsidRDefault="00D508DD" w:rsidP="00D508DD">
      <w:pPr>
        <w:keepNext/>
        <w:spacing w:after="0" w:line="240" w:lineRule="auto"/>
        <w:ind w:right="-284"/>
        <w:jc w:val="center"/>
        <w:outlineLvl w:val="5"/>
        <w:rPr>
          <w:rFonts w:ascii="Verdana" w:eastAsia="Arial Unicode MS" w:hAnsi="Verdana" w:cs="Arial"/>
          <w:b/>
          <w:iCs/>
          <w:color w:val="000000"/>
          <w:lang w:val="hr-HR" w:eastAsia="hr-HR"/>
        </w:rPr>
      </w:pPr>
      <w:r w:rsidRPr="00D66F84">
        <w:rPr>
          <w:rFonts w:ascii="Verdana" w:eastAsia="Arial Unicode MS" w:hAnsi="Verdana" w:cs="Arial"/>
          <w:b/>
          <w:iCs/>
          <w:color w:val="000000"/>
          <w:lang w:val="hr-HR" w:eastAsia="hr-HR"/>
        </w:rPr>
        <w:t>BRODSKO - POSAVSKA ŽUPANIJA</w:t>
      </w:r>
    </w:p>
    <w:p w14:paraId="6838C52F" w14:textId="77777777" w:rsidR="00D508DD" w:rsidRPr="00D66F84" w:rsidRDefault="00D508DD" w:rsidP="00D508DD">
      <w:pPr>
        <w:keepNext/>
        <w:spacing w:after="0" w:line="240" w:lineRule="auto"/>
        <w:ind w:right="-284"/>
        <w:jc w:val="center"/>
        <w:outlineLvl w:val="0"/>
        <w:rPr>
          <w:rFonts w:ascii="Verdana" w:eastAsia="Arial Unicode MS" w:hAnsi="Verdana" w:cs="Times New Roman"/>
          <w:b/>
          <w:bCs/>
          <w:lang w:val="hr-HR" w:eastAsia="hr-HR"/>
        </w:rPr>
      </w:pPr>
      <w:r w:rsidRPr="00D66F84">
        <w:rPr>
          <w:rFonts w:ascii="Verdana" w:eastAsia="Arial Unicode MS" w:hAnsi="Verdana" w:cs="Times New Roman"/>
          <w:b/>
          <w:bCs/>
          <w:lang w:val="hr-HR" w:eastAsia="hr-HR"/>
        </w:rPr>
        <w:t xml:space="preserve">UPRAVNI ODJEL ZA GOSPODARSTVO I POLJOPRIVREDU </w:t>
      </w:r>
    </w:p>
    <w:p w14:paraId="64F197C7" w14:textId="77777777" w:rsidR="00D508DD" w:rsidRPr="00D66F84" w:rsidRDefault="00D508DD" w:rsidP="00D508DD">
      <w:pPr>
        <w:spacing w:after="0" w:line="240" w:lineRule="auto"/>
        <w:ind w:right="-24"/>
        <w:rPr>
          <w:rFonts w:ascii="Times New Roman" w:eastAsia="Times New Roman" w:hAnsi="Times New Roman" w:cs="Times New Roman"/>
          <w:sz w:val="24"/>
          <w:szCs w:val="24"/>
          <w:lang w:val="hr-HR" w:eastAsia="hr-HR"/>
        </w:rPr>
      </w:pPr>
    </w:p>
    <w:p w14:paraId="2358A93A" w14:textId="77777777" w:rsidR="00D508DD" w:rsidRPr="00D66F84" w:rsidRDefault="00D508DD" w:rsidP="00D508DD">
      <w:pPr>
        <w:spacing w:after="0" w:line="240" w:lineRule="auto"/>
        <w:ind w:right="-284"/>
        <w:rPr>
          <w:rFonts w:ascii="Times New Roman" w:eastAsia="Times New Roman" w:hAnsi="Times New Roman" w:cs="Times New Roman"/>
          <w:sz w:val="24"/>
          <w:szCs w:val="24"/>
          <w:lang w:val="hr-HR" w:eastAsia="hr-HR"/>
        </w:rPr>
      </w:pPr>
    </w:p>
    <w:p w14:paraId="1B60DA2F" w14:textId="77777777" w:rsidR="00D508DD" w:rsidRPr="00D66F84" w:rsidRDefault="00D508DD" w:rsidP="00D508DD">
      <w:pPr>
        <w:spacing w:after="0" w:line="240" w:lineRule="auto"/>
        <w:ind w:right="-284"/>
        <w:rPr>
          <w:rFonts w:ascii="Times New Roman" w:eastAsia="Times New Roman" w:hAnsi="Times New Roman" w:cs="Times New Roman"/>
          <w:sz w:val="24"/>
          <w:szCs w:val="24"/>
          <w:lang w:val="hr-HR" w:eastAsia="hr-HR"/>
        </w:rPr>
      </w:pPr>
    </w:p>
    <w:p w14:paraId="6D9EF4D2" w14:textId="77777777" w:rsidR="00D508DD" w:rsidRDefault="00D508DD" w:rsidP="00D508DD">
      <w:pPr>
        <w:spacing w:after="0" w:line="240" w:lineRule="auto"/>
        <w:ind w:right="-284"/>
        <w:jc w:val="both"/>
        <w:rPr>
          <w:rFonts w:ascii="Times New Roman" w:eastAsia="Times New Roman" w:hAnsi="Times New Roman" w:cs="Times New Roman"/>
          <w:sz w:val="16"/>
          <w:szCs w:val="16"/>
          <w:lang w:val="hr-HR" w:eastAsia="hr-HR"/>
        </w:rPr>
      </w:pPr>
    </w:p>
    <w:p w14:paraId="0622FB87" w14:textId="77777777" w:rsidR="00D508DD" w:rsidRDefault="00D508DD" w:rsidP="00D508DD">
      <w:pPr>
        <w:spacing w:after="0" w:line="240" w:lineRule="auto"/>
        <w:ind w:right="-284"/>
        <w:jc w:val="both"/>
        <w:rPr>
          <w:rFonts w:ascii="Times New Roman" w:eastAsia="Times New Roman" w:hAnsi="Times New Roman" w:cs="Times New Roman"/>
          <w:sz w:val="16"/>
          <w:szCs w:val="16"/>
          <w:lang w:val="hr-HR" w:eastAsia="hr-HR"/>
        </w:rPr>
      </w:pPr>
    </w:p>
    <w:p w14:paraId="0718186D" w14:textId="77777777" w:rsidR="00D508DD" w:rsidRPr="000F0663" w:rsidRDefault="00D508DD" w:rsidP="00D508DD">
      <w:pPr>
        <w:spacing w:after="0" w:line="240" w:lineRule="auto"/>
        <w:ind w:right="-284"/>
        <w:jc w:val="both"/>
        <w:rPr>
          <w:rFonts w:ascii="Times New Roman" w:eastAsia="Times New Roman" w:hAnsi="Times New Roman" w:cs="Times New Roman"/>
          <w:lang w:val="hr-HR" w:eastAsia="hr-HR"/>
        </w:rPr>
      </w:pPr>
      <w:r w:rsidRPr="000F0663">
        <w:rPr>
          <w:rFonts w:ascii="Times New Roman" w:eastAsia="Times New Roman" w:hAnsi="Times New Roman" w:cs="Times New Roman"/>
          <w:lang w:val="hr-HR" w:eastAsia="hr-HR"/>
        </w:rPr>
        <w:t xml:space="preserve">Temeljem članka 15. </w:t>
      </w:r>
      <w:r w:rsidRPr="000F0663">
        <w:rPr>
          <w:rFonts w:ascii="Times New Roman" w:eastAsia="Times New Roman" w:hAnsi="Times New Roman" w:cs="Times New Roman"/>
          <w:lang w:val="hr-HR" w:eastAsia="hr-HR"/>
        </w:rPr>
        <w:sym w:font="Symbol" w:char="F0B2"/>
      </w:r>
      <w:r w:rsidRPr="000F0663">
        <w:rPr>
          <w:rFonts w:ascii="Times New Roman" w:hAnsi="Times New Roman" w:cs="Times New Roman"/>
          <w:lang w:val="hr-HR"/>
        </w:rPr>
        <w:t>Programa potpora male vrijednosti u poljoprivredi na  području Brodsko-posavske županije za razdoblje 2021. – 2027. godine“</w:t>
      </w:r>
      <w:r w:rsidRPr="000F0663">
        <w:rPr>
          <w:rFonts w:ascii="Times New Roman" w:eastAsia="Times New Roman" w:hAnsi="Times New Roman" w:cs="Times New Roman"/>
          <w:lang w:val="hr-HR" w:eastAsia="hr-HR"/>
        </w:rPr>
        <w:t xml:space="preserve"> („Službeni vjesnik Brodsko-posavske županije“, broj 13/2021. od 31. ožujka 2021. godine), Odluke Župana (KLASA: 320-08/21-01/, URBROJ: 2178/1-04-02/06-21-03 od 28. travnja 2021.) i </w:t>
      </w:r>
      <w:r w:rsidRPr="000F0663">
        <w:rPr>
          <w:rFonts w:ascii="Times New Roman" w:hAnsi="Times New Roman" w:cs="Times New Roman"/>
          <w:lang w:val="hr-HR"/>
        </w:rPr>
        <w:t>pozitivnog mišljenja Ministarstva poljoprivrede od 5. ožujka</w:t>
      </w:r>
      <w:r w:rsidRPr="000F0663">
        <w:rPr>
          <w:rFonts w:ascii="Times New Roman" w:hAnsi="Times New Roman" w:cs="Times New Roman"/>
        </w:rPr>
        <w:t xml:space="preserve"> 2021. </w:t>
      </w:r>
      <w:r w:rsidRPr="000F0663">
        <w:rPr>
          <w:rFonts w:ascii="Times New Roman" w:hAnsi="Times New Roman" w:cs="Times New Roman"/>
          <w:lang w:val="hr-HR"/>
        </w:rPr>
        <w:t xml:space="preserve">godine </w:t>
      </w:r>
      <w:r w:rsidRPr="000F0663">
        <w:rPr>
          <w:rFonts w:ascii="Times New Roman" w:hAnsi="Times New Roman" w:cs="Times New Roman"/>
        </w:rPr>
        <w:t xml:space="preserve">(KLASA: 404-01/21-01/73, URBROJ: 525-08/0245-21-2), o </w:t>
      </w:r>
      <w:r w:rsidRPr="000F0663">
        <w:rPr>
          <w:rFonts w:ascii="Times New Roman" w:hAnsi="Times New Roman" w:cs="Times New Roman"/>
          <w:lang w:val="hr-HR"/>
        </w:rPr>
        <w:t>usklađenosti prijedloga potpore male vrijednosti-Program potpora male vrijednosti u poljoprivredi na području Brodsko-posavske županije za razdoblje 2021. – 2027. godine,</w:t>
      </w:r>
    </w:p>
    <w:p w14:paraId="426DD1C8" w14:textId="77777777" w:rsidR="00D508DD" w:rsidRPr="000F0663" w:rsidRDefault="00D508DD" w:rsidP="00D508DD">
      <w:pPr>
        <w:spacing w:after="0" w:line="240" w:lineRule="auto"/>
        <w:jc w:val="both"/>
        <w:rPr>
          <w:rFonts w:ascii="Times New Roman" w:eastAsia="Times New Roman" w:hAnsi="Times New Roman" w:cs="Times New Roman"/>
          <w:lang w:val="hr-HR" w:eastAsia="hr-HR"/>
        </w:rPr>
      </w:pPr>
    </w:p>
    <w:p w14:paraId="0A15CABD" w14:textId="77777777" w:rsidR="00D508DD" w:rsidRPr="000F0663" w:rsidRDefault="00D508DD" w:rsidP="00D508DD">
      <w:pPr>
        <w:keepNext/>
        <w:spacing w:after="0" w:line="240" w:lineRule="auto"/>
        <w:ind w:right="-284"/>
        <w:jc w:val="center"/>
        <w:outlineLvl w:val="5"/>
        <w:rPr>
          <w:rFonts w:ascii="Times New Roman" w:eastAsia="Arial Unicode MS" w:hAnsi="Times New Roman" w:cs="Times New Roman"/>
          <w:b/>
          <w:color w:val="000000"/>
          <w:sz w:val="24"/>
          <w:szCs w:val="24"/>
          <w:lang w:val="hr-HR" w:eastAsia="hr-HR"/>
        </w:rPr>
      </w:pPr>
      <w:r w:rsidRPr="000F0663">
        <w:rPr>
          <w:rFonts w:ascii="Times New Roman" w:eastAsia="Arial Unicode MS" w:hAnsi="Times New Roman" w:cs="Times New Roman"/>
          <w:b/>
          <w:color w:val="000000"/>
          <w:sz w:val="24"/>
          <w:szCs w:val="24"/>
          <w:lang w:val="hr-HR" w:eastAsia="hr-HR"/>
        </w:rPr>
        <w:t>objavljuje</w:t>
      </w:r>
    </w:p>
    <w:p w14:paraId="010F696A" w14:textId="77777777" w:rsidR="00D508DD" w:rsidRPr="000F0663" w:rsidRDefault="00D508DD" w:rsidP="00D508DD">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0F0663">
        <w:rPr>
          <w:rFonts w:ascii="Times New Roman" w:eastAsia="Arial Unicode MS" w:hAnsi="Times New Roman" w:cs="Times New Roman"/>
          <w:b/>
          <w:iCs/>
          <w:sz w:val="24"/>
          <w:szCs w:val="24"/>
          <w:lang w:val="hr-HR" w:eastAsia="hr-HR"/>
        </w:rPr>
        <w:t>J A V N I   P O Z I V</w:t>
      </w:r>
    </w:p>
    <w:p w14:paraId="474BB630" w14:textId="10CE3B6F" w:rsidR="00D508DD" w:rsidRPr="000F0663" w:rsidRDefault="00D508DD" w:rsidP="00D508DD">
      <w:pPr>
        <w:spacing w:after="0" w:line="240" w:lineRule="auto"/>
        <w:ind w:right="-284"/>
        <w:jc w:val="center"/>
        <w:rPr>
          <w:rFonts w:ascii="Times New Roman" w:hAnsi="Times New Roman" w:cs="Times New Roman"/>
          <w:b/>
          <w:sz w:val="24"/>
          <w:szCs w:val="24"/>
          <w:lang w:val="hr-HR"/>
        </w:rPr>
      </w:pPr>
      <w:r w:rsidRPr="000F0663">
        <w:rPr>
          <w:rFonts w:ascii="Times New Roman" w:hAnsi="Times New Roman" w:cs="Times New Roman"/>
          <w:b/>
          <w:sz w:val="24"/>
          <w:szCs w:val="24"/>
          <w:lang w:val="hr-HR"/>
        </w:rPr>
        <w:t xml:space="preserve">za dodjelu potpora za istraživačke </w:t>
      </w:r>
      <w:r w:rsidR="00DA667A">
        <w:rPr>
          <w:rFonts w:ascii="Times New Roman" w:hAnsi="Times New Roman" w:cs="Times New Roman"/>
          <w:b/>
          <w:sz w:val="24"/>
          <w:szCs w:val="24"/>
          <w:lang w:val="hr-HR"/>
        </w:rPr>
        <w:t xml:space="preserve">radove i/ili </w:t>
      </w:r>
      <w:r w:rsidRPr="000F0663">
        <w:rPr>
          <w:rFonts w:ascii="Times New Roman" w:hAnsi="Times New Roman" w:cs="Times New Roman"/>
          <w:b/>
          <w:sz w:val="24"/>
          <w:szCs w:val="24"/>
          <w:lang w:val="hr-HR"/>
        </w:rPr>
        <w:t xml:space="preserve">projekte u poljoprivredi na području </w:t>
      </w:r>
    </w:p>
    <w:p w14:paraId="5EB7E964" w14:textId="563A83C6" w:rsidR="009272E0" w:rsidRDefault="00D508DD" w:rsidP="0075557A">
      <w:pPr>
        <w:spacing w:after="0" w:line="240" w:lineRule="auto"/>
        <w:ind w:right="-284"/>
        <w:jc w:val="center"/>
        <w:rPr>
          <w:rFonts w:ascii="Times New Roman" w:hAnsi="Times New Roman" w:cs="Times New Roman"/>
          <w:b/>
        </w:rPr>
      </w:pPr>
      <w:r w:rsidRPr="000F0663">
        <w:rPr>
          <w:rFonts w:ascii="Times New Roman" w:hAnsi="Times New Roman" w:cs="Times New Roman"/>
          <w:b/>
          <w:sz w:val="24"/>
          <w:szCs w:val="24"/>
          <w:lang w:val="hr-HR"/>
        </w:rPr>
        <w:t>Brodsko-posavske županije za 2022. godinu</w:t>
      </w:r>
      <w:r w:rsidRPr="000F0663">
        <w:rPr>
          <w:rFonts w:ascii="Times New Roman" w:hAnsi="Times New Roman" w:cs="Times New Roman"/>
          <w:b/>
        </w:rPr>
        <w:t xml:space="preserve"> </w:t>
      </w:r>
    </w:p>
    <w:p w14:paraId="1DDE2B9B" w14:textId="77777777" w:rsidR="000F0663" w:rsidRPr="000F0663" w:rsidRDefault="000F0663" w:rsidP="0075557A">
      <w:pPr>
        <w:spacing w:after="0" w:line="240" w:lineRule="auto"/>
        <w:ind w:right="-284"/>
        <w:jc w:val="center"/>
        <w:rPr>
          <w:rFonts w:ascii="Times New Roman" w:hAnsi="Times New Roman" w:cs="Times New Roman"/>
          <w:b/>
          <w:lang w:val="hr-HR"/>
        </w:rPr>
      </w:pPr>
    </w:p>
    <w:p w14:paraId="65F0742A" w14:textId="77777777" w:rsidR="0075557A" w:rsidRPr="000F0663" w:rsidRDefault="0075557A" w:rsidP="0075557A">
      <w:pPr>
        <w:spacing w:after="0" w:line="240" w:lineRule="auto"/>
        <w:ind w:right="-284"/>
        <w:jc w:val="center"/>
        <w:rPr>
          <w:rFonts w:ascii="Times New Roman" w:hAnsi="Times New Roman" w:cs="Times New Roman"/>
          <w:b/>
          <w:lang w:val="hr-HR"/>
        </w:rPr>
      </w:pPr>
    </w:p>
    <w:p w14:paraId="7754FCAF" w14:textId="59522CD6" w:rsidR="00D508DD" w:rsidRPr="000F0663" w:rsidRDefault="00D508DD" w:rsidP="00D508DD">
      <w:pPr>
        <w:pStyle w:val="Odlomakpopisa"/>
        <w:numPr>
          <w:ilvl w:val="0"/>
          <w:numId w:val="1"/>
        </w:numPr>
        <w:ind w:right="-284"/>
        <w:jc w:val="both"/>
        <w:rPr>
          <w:rFonts w:ascii="Times New Roman" w:hAnsi="Times New Roman"/>
          <w:b/>
        </w:rPr>
      </w:pPr>
      <w:r w:rsidRPr="000F0663">
        <w:rPr>
          <w:rFonts w:ascii="Times New Roman" w:hAnsi="Times New Roman"/>
          <w:b/>
        </w:rPr>
        <w:t>PREDMET JAVNOG POZIVA</w:t>
      </w:r>
    </w:p>
    <w:p w14:paraId="126EB36C" w14:textId="3FC141C2" w:rsidR="00D508DD" w:rsidRPr="000F0663" w:rsidRDefault="00D508DD" w:rsidP="00D508DD">
      <w:pPr>
        <w:spacing w:after="0" w:line="240" w:lineRule="auto"/>
        <w:ind w:right="-284"/>
        <w:jc w:val="both"/>
        <w:rPr>
          <w:rFonts w:ascii="Times New Roman" w:eastAsia="Times New Roman" w:hAnsi="Times New Roman" w:cs="Times New Roman"/>
          <w:lang w:val="hr-HR" w:eastAsia="hr-HR"/>
        </w:rPr>
      </w:pPr>
      <w:r w:rsidRPr="000F0663">
        <w:rPr>
          <w:rFonts w:ascii="Times New Roman" w:eastAsia="Times New Roman" w:hAnsi="Times New Roman" w:cs="Times New Roman"/>
          <w:lang w:val="hr-HR" w:eastAsia="hr-HR"/>
        </w:rPr>
        <w:t xml:space="preserve">Predmet ovog Javnog poziva je dodjela bespovratnih sredstava Brodsko-posavske županije (u daljem tekstu: Županija) temeljem </w:t>
      </w:r>
      <w:r w:rsidRPr="000F0663">
        <w:rPr>
          <w:rFonts w:ascii="Times New Roman" w:eastAsia="Times New Roman" w:hAnsi="Times New Roman" w:cs="Times New Roman"/>
          <w:lang w:val="hr-HR" w:eastAsia="hr-HR"/>
        </w:rPr>
        <w:sym w:font="Symbol" w:char="F0B2"/>
      </w:r>
      <w:r w:rsidRPr="000F0663">
        <w:rPr>
          <w:rFonts w:ascii="Times New Roman" w:hAnsi="Times New Roman" w:cs="Times New Roman"/>
          <w:b/>
          <w:lang w:val="hr-HR"/>
        </w:rPr>
        <w:t>Programa potpore male vrijednosti u poljoprivredi na području Brodsko-posavske županije za razdoblje 2021. – 2027. godine“</w:t>
      </w:r>
      <w:r w:rsidRPr="000F0663">
        <w:rPr>
          <w:rFonts w:ascii="Times New Roman" w:hAnsi="Times New Roman" w:cs="Times New Roman"/>
        </w:rPr>
        <w:t xml:space="preserve"> </w:t>
      </w:r>
      <w:r w:rsidRPr="000F0663">
        <w:rPr>
          <w:rFonts w:ascii="Times New Roman" w:eastAsia="Times New Roman" w:hAnsi="Times New Roman" w:cs="Times New Roman"/>
          <w:lang w:val="hr-HR" w:eastAsia="hr-HR"/>
        </w:rPr>
        <w:t>(u daljnjem tekstu: Program) za</w:t>
      </w:r>
      <w:r w:rsidR="00642214" w:rsidRPr="000F0663">
        <w:rPr>
          <w:rFonts w:ascii="Times New Roman" w:eastAsia="Times New Roman" w:hAnsi="Times New Roman" w:cs="Times New Roman"/>
          <w:lang w:val="hr-HR" w:eastAsia="hr-HR"/>
        </w:rPr>
        <w:t>:</w:t>
      </w:r>
    </w:p>
    <w:p w14:paraId="74048976" w14:textId="77777777" w:rsidR="00642214" w:rsidRPr="000F0663" w:rsidRDefault="00642214" w:rsidP="00D508DD">
      <w:pPr>
        <w:spacing w:after="0" w:line="240" w:lineRule="auto"/>
        <w:ind w:right="-284"/>
        <w:jc w:val="both"/>
        <w:rPr>
          <w:rFonts w:ascii="Times New Roman" w:eastAsia="Times New Roman" w:hAnsi="Times New Roman" w:cs="Times New Roman"/>
          <w:lang w:val="hr-HR" w:eastAsia="hr-HR"/>
        </w:rPr>
      </w:pPr>
    </w:p>
    <w:p w14:paraId="632157C3" w14:textId="50C09430" w:rsidR="00642214" w:rsidRPr="000F0663" w:rsidRDefault="00642214" w:rsidP="00642214">
      <w:pPr>
        <w:pStyle w:val="Odlomakpopisa"/>
        <w:numPr>
          <w:ilvl w:val="0"/>
          <w:numId w:val="2"/>
        </w:numPr>
        <w:spacing w:after="0" w:line="240" w:lineRule="auto"/>
        <w:ind w:right="-284"/>
        <w:jc w:val="both"/>
        <w:rPr>
          <w:rFonts w:ascii="Times New Roman" w:eastAsia="Times New Roman" w:hAnsi="Times New Roman"/>
          <w:lang w:eastAsia="hr-HR"/>
        </w:rPr>
      </w:pPr>
      <w:r w:rsidRPr="000F0663">
        <w:rPr>
          <w:rFonts w:ascii="Times New Roman" w:eastAsia="Times New Roman" w:hAnsi="Times New Roman"/>
          <w:lang w:eastAsia="hr-HR"/>
        </w:rPr>
        <w:t>MJERU 1.10. Potpora za istraživačke radove i/ili projekte u poljoprivredi</w:t>
      </w:r>
    </w:p>
    <w:p w14:paraId="3BE5F4CD" w14:textId="77777777" w:rsidR="00D508DD" w:rsidRPr="000F0663" w:rsidRDefault="00D508DD" w:rsidP="00D508DD">
      <w:pPr>
        <w:spacing w:after="0" w:line="240" w:lineRule="auto"/>
        <w:ind w:right="-284"/>
        <w:jc w:val="both"/>
        <w:rPr>
          <w:rFonts w:ascii="Times New Roman" w:eastAsia="Times New Roman" w:hAnsi="Times New Roman" w:cs="Times New Roman"/>
          <w:lang w:val="hr-HR" w:eastAsia="hr-HR"/>
        </w:rPr>
      </w:pPr>
    </w:p>
    <w:p w14:paraId="6C19A7BD" w14:textId="3F884FBE"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Korisnik potpore je pravna osoba registrirana za znanstvene odnosno istraživačke radove</w:t>
      </w:r>
      <w:r w:rsidR="0049270C">
        <w:rPr>
          <w:rFonts w:ascii="Times New Roman" w:eastAsia="Times New Roman" w:hAnsi="Times New Roman" w:cs="Times New Roman"/>
          <w:noProof/>
          <w:lang w:val="hr-HR" w:eastAsia="hr-HR"/>
        </w:rPr>
        <w:t xml:space="preserve"> i/ili projekte</w:t>
      </w:r>
      <w:r w:rsidRPr="000F0663">
        <w:rPr>
          <w:rFonts w:ascii="Times New Roman" w:eastAsia="Times New Roman" w:hAnsi="Times New Roman" w:cs="Times New Roman"/>
          <w:noProof/>
          <w:lang w:val="hr-HR" w:eastAsia="hr-HR"/>
        </w:rPr>
        <w:t xml:space="preserve"> koja svoje istraživačke aktivnosti p</w:t>
      </w:r>
      <w:r w:rsidR="0049270C">
        <w:rPr>
          <w:rFonts w:ascii="Times New Roman" w:eastAsia="Times New Roman" w:hAnsi="Times New Roman" w:cs="Times New Roman"/>
          <w:noProof/>
          <w:lang w:val="hr-HR" w:eastAsia="hr-HR"/>
        </w:rPr>
        <w:t>r</w:t>
      </w:r>
      <w:r w:rsidRPr="000F0663">
        <w:rPr>
          <w:rFonts w:ascii="Times New Roman" w:eastAsia="Times New Roman" w:hAnsi="Times New Roman" w:cs="Times New Roman"/>
          <w:noProof/>
          <w:lang w:val="hr-HR" w:eastAsia="hr-HR"/>
        </w:rPr>
        <w:t>ovodi na području Brodsko-posavske županije.</w:t>
      </w:r>
    </w:p>
    <w:p w14:paraId="2F44F206" w14:textId="77777777"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p>
    <w:p w14:paraId="0BDC8D8B" w14:textId="7EEDCF60"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Potpora se odobrava za </w:t>
      </w:r>
      <w:r w:rsidR="0049270C" w:rsidRPr="000F0663">
        <w:rPr>
          <w:rFonts w:ascii="Times New Roman" w:eastAsia="Times New Roman" w:hAnsi="Times New Roman" w:cs="Times New Roman"/>
          <w:noProof/>
          <w:lang w:val="hr-HR" w:eastAsia="hr-HR"/>
        </w:rPr>
        <w:t>istraživačke radove</w:t>
      </w:r>
      <w:r w:rsidR="0049270C">
        <w:rPr>
          <w:rFonts w:ascii="Times New Roman" w:eastAsia="Times New Roman" w:hAnsi="Times New Roman" w:cs="Times New Roman"/>
          <w:noProof/>
          <w:lang w:val="hr-HR" w:eastAsia="hr-HR"/>
        </w:rPr>
        <w:t xml:space="preserve"> i/ili projekte</w:t>
      </w:r>
      <w:r w:rsidR="0049270C" w:rsidRPr="000F0663">
        <w:rPr>
          <w:rFonts w:ascii="Times New Roman" w:eastAsia="Times New Roman" w:hAnsi="Times New Roman" w:cs="Times New Roman"/>
          <w:noProof/>
          <w:lang w:val="hr-HR" w:eastAsia="hr-HR"/>
        </w:rPr>
        <w:t xml:space="preserve"> </w:t>
      </w:r>
      <w:r w:rsidRPr="000F0663">
        <w:rPr>
          <w:rFonts w:ascii="Times New Roman" w:eastAsia="Times New Roman" w:hAnsi="Times New Roman" w:cs="Times New Roman"/>
          <w:noProof/>
          <w:lang w:val="hr-HR" w:eastAsia="hr-HR"/>
        </w:rPr>
        <w:t>primjenjive na poljoprivrednim gospodarstvima, a koji su vezani uz navodnjavanje, ratarsku i stočarsku proizvodnju te proizvodnju voća i povrća.</w:t>
      </w:r>
    </w:p>
    <w:p w14:paraId="272EC2C6" w14:textId="77777777"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p>
    <w:p w14:paraId="47F2F605" w14:textId="5BA32768"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Prihvatljivi troškovi su svi troškovi koji su nastali u pripremi i provedbi </w:t>
      </w:r>
      <w:r w:rsidR="0049270C" w:rsidRPr="000F0663">
        <w:rPr>
          <w:rFonts w:ascii="Times New Roman" w:eastAsia="Times New Roman" w:hAnsi="Times New Roman" w:cs="Times New Roman"/>
          <w:noProof/>
          <w:lang w:val="hr-HR" w:eastAsia="hr-HR"/>
        </w:rPr>
        <w:t>istraživačk</w:t>
      </w:r>
      <w:r w:rsidR="0049270C">
        <w:rPr>
          <w:rFonts w:ascii="Times New Roman" w:eastAsia="Times New Roman" w:hAnsi="Times New Roman" w:cs="Times New Roman"/>
          <w:noProof/>
          <w:lang w:val="hr-HR" w:eastAsia="hr-HR"/>
        </w:rPr>
        <w:t>ih</w:t>
      </w:r>
      <w:r w:rsidR="0049270C" w:rsidRPr="000F0663">
        <w:rPr>
          <w:rFonts w:ascii="Times New Roman" w:eastAsia="Times New Roman" w:hAnsi="Times New Roman" w:cs="Times New Roman"/>
          <w:noProof/>
          <w:lang w:val="hr-HR" w:eastAsia="hr-HR"/>
        </w:rPr>
        <w:t xml:space="preserve"> radov</w:t>
      </w:r>
      <w:r w:rsidR="0049270C">
        <w:rPr>
          <w:rFonts w:ascii="Times New Roman" w:eastAsia="Times New Roman" w:hAnsi="Times New Roman" w:cs="Times New Roman"/>
          <w:noProof/>
          <w:lang w:val="hr-HR" w:eastAsia="hr-HR"/>
        </w:rPr>
        <w:t>a i/ili projekata</w:t>
      </w:r>
      <w:r w:rsidR="0049270C" w:rsidRPr="000F0663">
        <w:rPr>
          <w:rFonts w:ascii="Times New Roman" w:eastAsia="Times New Roman" w:hAnsi="Times New Roman" w:cs="Times New Roman"/>
          <w:noProof/>
          <w:lang w:val="hr-HR" w:eastAsia="hr-HR"/>
        </w:rPr>
        <w:t xml:space="preserve"> </w:t>
      </w:r>
      <w:r w:rsidRPr="000F0663">
        <w:rPr>
          <w:rFonts w:ascii="Times New Roman" w:eastAsia="Times New Roman" w:hAnsi="Times New Roman" w:cs="Times New Roman"/>
          <w:noProof/>
          <w:lang w:val="hr-HR" w:eastAsia="hr-HR"/>
        </w:rPr>
        <w:t xml:space="preserve">primjenjivog na poljoprivrednim gospodarstvima, a odnose se na rad istraživača, troškove instrumenata i opreme koja se upotrebljava za </w:t>
      </w:r>
      <w:r w:rsidR="0049270C" w:rsidRPr="000F0663">
        <w:rPr>
          <w:rFonts w:ascii="Times New Roman" w:eastAsia="Times New Roman" w:hAnsi="Times New Roman" w:cs="Times New Roman"/>
          <w:noProof/>
          <w:lang w:val="hr-HR" w:eastAsia="hr-HR"/>
        </w:rPr>
        <w:t>istraživačke radove</w:t>
      </w:r>
      <w:r w:rsidR="0049270C">
        <w:rPr>
          <w:rFonts w:ascii="Times New Roman" w:eastAsia="Times New Roman" w:hAnsi="Times New Roman" w:cs="Times New Roman"/>
          <w:noProof/>
          <w:lang w:val="hr-HR" w:eastAsia="hr-HR"/>
        </w:rPr>
        <w:t xml:space="preserve"> i/ili projekte</w:t>
      </w:r>
      <w:r w:rsidR="0049270C" w:rsidRPr="000F0663">
        <w:rPr>
          <w:rFonts w:ascii="Times New Roman" w:eastAsia="Times New Roman" w:hAnsi="Times New Roman" w:cs="Times New Roman"/>
          <w:noProof/>
          <w:lang w:val="hr-HR" w:eastAsia="hr-HR"/>
        </w:rPr>
        <w:t xml:space="preserve"> </w:t>
      </w:r>
      <w:r w:rsidRPr="000F0663">
        <w:rPr>
          <w:rFonts w:ascii="Times New Roman" w:eastAsia="Times New Roman" w:hAnsi="Times New Roman" w:cs="Times New Roman"/>
          <w:noProof/>
          <w:lang w:val="hr-HR" w:eastAsia="hr-HR"/>
        </w:rPr>
        <w:t>kao i drugi materijalni troškovi koji su nastali u izravnoj vezi s istraživačkim projektom</w:t>
      </w:r>
      <w:r w:rsidR="004B474C" w:rsidRPr="000F0663">
        <w:rPr>
          <w:rFonts w:ascii="Times New Roman" w:eastAsia="Times New Roman" w:hAnsi="Times New Roman" w:cs="Times New Roman"/>
          <w:noProof/>
          <w:lang w:val="hr-HR" w:eastAsia="hr-HR"/>
        </w:rPr>
        <w:t>, a koji su nastali od 1. siječnja 2022. godine.</w:t>
      </w:r>
    </w:p>
    <w:p w14:paraId="07C7EAF7" w14:textId="77777777" w:rsidR="006C0EAB" w:rsidRPr="000F0663" w:rsidRDefault="006C0EAB" w:rsidP="00B36C0D">
      <w:pPr>
        <w:shd w:val="clear" w:color="auto" w:fill="FFFFFF"/>
        <w:spacing w:after="0" w:line="240" w:lineRule="auto"/>
        <w:jc w:val="both"/>
        <w:rPr>
          <w:rFonts w:ascii="Times New Roman" w:eastAsia="Times New Roman" w:hAnsi="Times New Roman" w:cs="Times New Roman"/>
          <w:noProof/>
          <w:lang w:val="hr-HR" w:eastAsia="hr-HR"/>
        </w:rPr>
      </w:pPr>
    </w:p>
    <w:p w14:paraId="4ED4EF13" w14:textId="2B08EABF" w:rsidR="00B36C0D" w:rsidRPr="000F0663" w:rsidRDefault="006C0EAB" w:rsidP="00B36C0D">
      <w:pPr>
        <w:shd w:val="clear" w:color="auto" w:fill="FFFFFF"/>
        <w:spacing w:after="0" w:line="240" w:lineRule="auto"/>
        <w:jc w:val="both"/>
        <w:rPr>
          <w:rFonts w:ascii="Times New Roman" w:hAnsi="Times New Roman" w:cs="Times New Roman"/>
          <w:noProof/>
          <w:lang w:val="hr-HR"/>
        </w:rPr>
      </w:pPr>
      <w:r w:rsidRPr="000F0663">
        <w:rPr>
          <w:rFonts w:ascii="Times New Roman" w:hAnsi="Times New Roman" w:cs="Times New Roman"/>
          <w:noProof/>
          <w:lang w:val="hr-HR"/>
        </w:rPr>
        <w:t>Sredstva za provedbu ovog Javnog poziva, odnosno istraživačkog</w:t>
      </w:r>
      <w:r w:rsidR="0049270C">
        <w:rPr>
          <w:rFonts w:ascii="Times New Roman" w:hAnsi="Times New Roman" w:cs="Times New Roman"/>
          <w:noProof/>
          <w:lang w:val="hr-HR"/>
        </w:rPr>
        <w:t xml:space="preserve"> rada i/ili p</w:t>
      </w:r>
      <w:r w:rsidRPr="000F0663">
        <w:rPr>
          <w:rFonts w:ascii="Times New Roman" w:hAnsi="Times New Roman" w:cs="Times New Roman"/>
          <w:noProof/>
          <w:lang w:val="hr-HR"/>
        </w:rPr>
        <w:t>rojekta u ukupnom iznosu od 100.000,00 kuna planirana su u Proračunu Brodsko-posavske županije za 2022. godinu.</w:t>
      </w:r>
    </w:p>
    <w:p w14:paraId="28740781" w14:textId="77777777" w:rsidR="006C0EAB" w:rsidRPr="000F0663" w:rsidRDefault="006C0EAB" w:rsidP="00B36C0D">
      <w:pPr>
        <w:shd w:val="clear" w:color="auto" w:fill="FFFFFF"/>
        <w:spacing w:after="0" w:line="240" w:lineRule="auto"/>
        <w:jc w:val="both"/>
        <w:rPr>
          <w:rFonts w:ascii="Times New Roman" w:eastAsia="Times New Roman" w:hAnsi="Times New Roman" w:cs="Times New Roman"/>
          <w:noProof/>
          <w:lang w:val="hr-HR" w:eastAsia="hr-HR"/>
        </w:rPr>
      </w:pPr>
    </w:p>
    <w:p w14:paraId="59E4988C" w14:textId="4EAD2341"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Intenzitet potpore je do 100% prihvatljivih troškova, a najviše do 50.000,00 kuna</w:t>
      </w:r>
      <w:r w:rsidR="006C0EAB" w:rsidRPr="000F0663">
        <w:rPr>
          <w:rFonts w:ascii="Times New Roman" w:eastAsia="Times New Roman" w:hAnsi="Times New Roman" w:cs="Times New Roman"/>
          <w:noProof/>
          <w:lang w:val="hr-HR" w:eastAsia="hr-HR"/>
        </w:rPr>
        <w:t xml:space="preserve"> po korisniku</w:t>
      </w:r>
      <w:r w:rsidRPr="000F0663">
        <w:rPr>
          <w:rFonts w:ascii="Times New Roman" w:eastAsia="Times New Roman" w:hAnsi="Times New Roman" w:cs="Times New Roman"/>
          <w:noProof/>
          <w:lang w:val="hr-HR" w:eastAsia="hr-HR"/>
        </w:rPr>
        <w:t>.</w:t>
      </w:r>
    </w:p>
    <w:p w14:paraId="30E29E50" w14:textId="00E0277A"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p>
    <w:p w14:paraId="32572094" w14:textId="32580BFA" w:rsidR="00B36C0D" w:rsidRPr="000F0663" w:rsidRDefault="004B474C" w:rsidP="00B36C0D">
      <w:pPr>
        <w:shd w:val="clear" w:color="auto" w:fill="FFFFFF"/>
        <w:spacing w:after="0" w:line="240" w:lineRule="auto"/>
        <w:jc w:val="both"/>
        <w:rPr>
          <w:rFonts w:ascii="Times New Roman" w:hAnsi="Times New Roman" w:cs="Times New Roman"/>
          <w:noProof/>
          <w:lang w:val="hr-HR"/>
        </w:rPr>
      </w:pPr>
      <w:r w:rsidRPr="000F0663">
        <w:rPr>
          <w:rFonts w:ascii="Times New Roman" w:hAnsi="Times New Roman" w:cs="Times New Roman"/>
          <w:noProof/>
          <w:lang w:val="hr-HR"/>
        </w:rPr>
        <w:t>Potpora se ne dodjeljuje za troškove PDV-a i drugih poreza, carina i drugih srodnih troškova.</w:t>
      </w:r>
    </w:p>
    <w:p w14:paraId="1B1EBF66" w14:textId="77777777" w:rsidR="004B474C" w:rsidRPr="000F0663" w:rsidRDefault="004B474C" w:rsidP="00B36C0D">
      <w:pPr>
        <w:shd w:val="clear" w:color="auto" w:fill="FFFFFF"/>
        <w:spacing w:after="0" w:line="240" w:lineRule="auto"/>
        <w:jc w:val="both"/>
        <w:rPr>
          <w:rFonts w:ascii="Times New Roman" w:eastAsia="Times New Roman" w:hAnsi="Times New Roman" w:cs="Times New Roman"/>
          <w:noProof/>
          <w:lang w:val="hr-HR" w:eastAsia="hr-HR"/>
        </w:rPr>
      </w:pPr>
    </w:p>
    <w:p w14:paraId="21069985" w14:textId="54A549FF" w:rsidR="0075557A" w:rsidRPr="000F0663" w:rsidRDefault="004B474C" w:rsidP="004B474C">
      <w:pPr>
        <w:spacing w:after="0" w:line="240" w:lineRule="auto"/>
        <w:ind w:right="-283"/>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Potpore koje se dodjeljuju na temelju ovog Javnog poziva su potpore male vrijednosti sukladno Uredbi Komisije EU br. 1408/2013 od 18. prosinca 2013. o primjeni članaka 107. i 108. Ugovora o funkcioniranju EU na </w:t>
      </w:r>
      <w:r w:rsidRPr="000F0663">
        <w:rPr>
          <w:rFonts w:ascii="Times New Roman" w:eastAsia="Times New Roman" w:hAnsi="Times New Roman" w:cs="Times New Roman"/>
          <w:i/>
          <w:noProof/>
          <w:lang w:val="hr-HR" w:eastAsia="hr-HR"/>
        </w:rPr>
        <w:t>de minimis</w:t>
      </w:r>
      <w:r w:rsidRPr="000F0663">
        <w:rPr>
          <w:rFonts w:ascii="Times New Roman" w:eastAsia="Times New Roman" w:hAnsi="Times New Roman" w:cs="Times New Roman"/>
          <w:noProof/>
          <w:lang w:val="hr-HR" w:eastAsia="hr-HR"/>
        </w:rPr>
        <w:t xml:space="preserve"> potpore (Službeni list Europske unije L352 od 24. prosinca 2013. godine) i Uredbe Komisije (EU) 2019/316 od 21. veljače 2019. o izmjeni Uredbe (EU) br. 1408/2013 o primjeni članka 107. i 108.  Ugovora o funkcioniranju Europske unije na potpore de minimis u poljoprivrednom sektoru (dalje u tekstu: Uredba de minimis). </w:t>
      </w:r>
    </w:p>
    <w:p w14:paraId="64149433" w14:textId="77777777" w:rsidR="0075557A" w:rsidRPr="000F0663" w:rsidRDefault="0075557A" w:rsidP="004B474C">
      <w:pPr>
        <w:spacing w:after="0" w:line="240" w:lineRule="auto"/>
        <w:ind w:right="-283"/>
        <w:jc w:val="both"/>
        <w:rPr>
          <w:rFonts w:ascii="Times New Roman" w:eastAsia="Times New Roman" w:hAnsi="Times New Roman" w:cs="Times New Roman"/>
          <w:noProof/>
          <w:lang w:val="hr-HR" w:eastAsia="hr-HR"/>
        </w:rPr>
      </w:pPr>
    </w:p>
    <w:p w14:paraId="7F7C4E1E" w14:textId="77777777" w:rsidR="0075557A" w:rsidRPr="000F0663" w:rsidRDefault="0075557A" w:rsidP="0075557A">
      <w:pPr>
        <w:spacing w:after="0" w:line="240" w:lineRule="auto"/>
        <w:ind w:right="-283"/>
        <w:jc w:val="both"/>
        <w:rPr>
          <w:rFonts w:ascii="Times New Roman" w:eastAsia="Times New Roman" w:hAnsi="Times New Roman" w:cs="Times New Roman"/>
          <w:lang w:val="hr-HR" w:eastAsia="hr-HR"/>
        </w:rPr>
      </w:pPr>
      <w:r w:rsidRPr="000F0663">
        <w:rPr>
          <w:rFonts w:ascii="Times New Roman" w:eastAsia="Times New Roman" w:hAnsi="Times New Roman" w:cs="Times New Roman"/>
          <w:lang w:val="hr-HR" w:eastAsia="hr-HR"/>
        </w:rPr>
        <w:t xml:space="preserve">Sukladno članku 3. Uredbe de </w:t>
      </w:r>
      <w:proofErr w:type="spellStart"/>
      <w:r w:rsidRPr="000F0663">
        <w:rPr>
          <w:rFonts w:ascii="Times New Roman" w:eastAsia="Times New Roman" w:hAnsi="Times New Roman" w:cs="Times New Roman"/>
          <w:lang w:val="hr-HR" w:eastAsia="hr-HR"/>
        </w:rPr>
        <w:t>minimis</w:t>
      </w:r>
      <w:proofErr w:type="spellEnd"/>
      <w:r w:rsidRPr="000F0663">
        <w:rPr>
          <w:rFonts w:ascii="Times New Roman" w:eastAsia="Times New Roman" w:hAnsi="Times New Roman" w:cs="Times New Roman"/>
          <w:lang w:val="hr-HR" w:eastAsia="hr-HR"/>
        </w:rPr>
        <w:t>, ukupni iznos potpora male vrijednosti koji je dodijeljen pojedinom korisniku ne smije prijeći iznos od 20.000,00 EUR tijekom razdoblja od tri fiskalne godine te se ta gornja granica primjenjuje bez obzira na oblik potpore ili svrhu potpore.</w:t>
      </w:r>
    </w:p>
    <w:p w14:paraId="2AAA27F5" w14:textId="06EEFC38" w:rsidR="004B7CA2" w:rsidRDefault="004B7CA2" w:rsidP="00D508DD">
      <w:pPr>
        <w:rPr>
          <w:rFonts w:ascii="Times New Roman" w:hAnsi="Times New Roman" w:cs="Times New Roman"/>
          <w:noProof/>
          <w:lang w:val="hr-HR"/>
        </w:rPr>
      </w:pPr>
    </w:p>
    <w:p w14:paraId="194EB4FB" w14:textId="77777777" w:rsidR="000F0663" w:rsidRPr="000F0663" w:rsidRDefault="000F0663" w:rsidP="00D508DD">
      <w:pPr>
        <w:rPr>
          <w:rFonts w:ascii="Times New Roman" w:hAnsi="Times New Roman" w:cs="Times New Roman"/>
          <w:noProof/>
          <w:lang w:val="hr-HR"/>
        </w:rPr>
      </w:pPr>
    </w:p>
    <w:p w14:paraId="302CB448" w14:textId="77777777" w:rsidR="004B7CA2" w:rsidRPr="000F0663" w:rsidRDefault="004B474C" w:rsidP="004B474C">
      <w:pPr>
        <w:pStyle w:val="Odlomakpopisa"/>
        <w:numPr>
          <w:ilvl w:val="0"/>
          <w:numId w:val="1"/>
        </w:numPr>
        <w:ind w:right="-284"/>
        <w:jc w:val="both"/>
        <w:rPr>
          <w:rFonts w:ascii="Times New Roman" w:hAnsi="Times New Roman"/>
          <w:b/>
          <w:bCs/>
        </w:rPr>
      </w:pPr>
      <w:r w:rsidRPr="000F0663">
        <w:rPr>
          <w:rFonts w:ascii="Times New Roman" w:hAnsi="Times New Roman"/>
          <w:b/>
          <w:bCs/>
          <w:noProof/>
        </w:rPr>
        <w:lastRenderedPageBreak/>
        <w:t xml:space="preserve">POTREBNA DOKUMENTACIJA </w:t>
      </w:r>
    </w:p>
    <w:p w14:paraId="0BCA71DF" w14:textId="77777777" w:rsidR="004B7CA2" w:rsidRPr="000F0663" w:rsidRDefault="004B474C" w:rsidP="004B7CA2">
      <w:pPr>
        <w:ind w:right="-284"/>
        <w:jc w:val="both"/>
        <w:rPr>
          <w:rFonts w:ascii="Times New Roman" w:hAnsi="Times New Roman" w:cs="Times New Roman"/>
          <w:noProof/>
          <w:lang w:val="hr-HR"/>
        </w:rPr>
      </w:pPr>
      <w:r w:rsidRPr="000F0663">
        <w:rPr>
          <w:rFonts w:ascii="Times New Roman" w:hAnsi="Times New Roman" w:cs="Times New Roman"/>
          <w:noProof/>
          <w:lang w:val="hr-HR"/>
        </w:rPr>
        <w:t xml:space="preserve">Potpore se odobravaju temeljem podnesenih zahtjeva za dodjelu potpora na propisanom obrascu. </w:t>
      </w:r>
    </w:p>
    <w:p w14:paraId="59FC08D9" w14:textId="5E658652" w:rsidR="004B7CA2" w:rsidRPr="000F0663" w:rsidRDefault="004B474C" w:rsidP="004B7CA2">
      <w:pPr>
        <w:ind w:right="-284"/>
        <w:jc w:val="both"/>
        <w:rPr>
          <w:rFonts w:ascii="Times New Roman" w:hAnsi="Times New Roman" w:cs="Times New Roman"/>
          <w:noProof/>
          <w:lang w:val="hr-HR"/>
        </w:rPr>
      </w:pPr>
      <w:r w:rsidRPr="000F0663">
        <w:rPr>
          <w:rFonts w:ascii="Times New Roman" w:hAnsi="Times New Roman" w:cs="Times New Roman"/>
          <w:noProof/>
          <w:lang w:val="hr-HR"/>
        </w:rPr>
        <w:t xml:space="preserve">Podnositelj zahtjeva za odobravanje potpore mora priložiti sljedeću dokumentaciju: </w:t>
      </w:r>
    </w:p>
    <w:p w14:paraId="3259B053" w14:textId="01AFBDAA" w:rsidR="004B7CA2" w:rsidRPr="000F0663" w:rsidRDefault="004B7CA2" w:rsidP="004B7CA2">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preslika izvoda iz nadležnog registra iz kojeg je vidljivo da je podnositelj zahtjeva registriran za znanstvenu i istraživačku djelatnosti,</w:t>
      </w:r>
    </w:p>
    <w:p w14:paraId="35CE313A" w14:textId="579805CB"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dokaz o određivanju voditelja istraživačkog projekta za koji se traži potpora,</w:t>
      </w:r>
    </w:p>
    <w:p w14:paraId="42434614" w14:textId="2541557A"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opis istraživačkog projekta s prikazom projektnih aktivnosti i troškova, te očekivanim rezultatima iz kojih mora biti vidljiva njegova praktična primjenjivost u poljoprivredi,</w:t>
      </w:r>
    </w:p>
    <w:p w14:paraId="29E43619" w14:textId="4F196E3B"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preslike računa prihvatljivih troškova i dokaz o izvršenim plaćanjima (izvode banke o izvršenim plaćanjima),</w:t>
      </w:r>
    </w:p>
    <w:p w14:paraId="32FC25D7" w14:textId="74E1FAC7"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 xml:space="preserve">izjava o svim potporama male vrijednosti koje je korisnik primio u tekućoj fiskalnoj godini </w:t>
      </w:r>
      <w:r w:rsidR="006F0F08">
        <w:rPr>
          <w:rFonts w:ascii="Times New Roman" w:hAnsi="Times New Roman"/>
          <w:bCs/>
          <w:noProof/>
        </w:rPr>
        <w:t>u</w:t>
      </w:r>
      <w:r w:rsidRPr="000F0663">
        <w:rPr>
          <w:rFonts w:ascii="Times New Roman" w:hAnsi="Times New Roman"/>
          <w:bCs/>
          <w:noProof/>
        </w:rPr>
        <w:t xml:space="preserve"> prethodne dvije godine</w:t>
      </w:r>
      <w:r w:rsidR="002C1927">
        <w:rPr>
          <w:rFonts w:ascii="Times New Roman" w:hAnsi="Times New Roman"/>
          <w:bCs/>
          <w:noProof/>
        </w:rPr>
        <w:t xml:space="preserve"> i nepostojanju dvostrukog financiranja istih troškova</w:t>
      </w:r>
      <w:r w:rsidRPr="000F0663">
        <w:rPr>
          <w:rFonts w:ascii="Times New Roman" w:hAnsi="Times New Roman"/>
          <w:bCs/>
          <w:noProof/>
        </w:rPr>
        <w:t xml:space="preserve"> na propisanom obrascu,</w:t>
      </w:r>
    </w:p>
    <w:p w14:paraId="71C59919" w14:textId="785191B0"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 xml:space="preserve">potvrda nadležne Porezne uprave o nepostojanju duga prema državnom proračunu i izvanproračunskim fondovima ne stariju od 30 dana od dana podnošenja zahtjeva, </w:t>
      </w:r>
    </w:p>
    <w:p w14:paraId="77DEE21C" w14:textId="3A222924"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preslika IBAN-a podnositelja zahtjeva.</w:t>
      </w:r>
    </w:p>
    <w:p w14:paraId="4B910F16" w14:textId="77777777" w:rsidR="0075557A" w:rsidRPr="000F0663" w:rsidRDefault="0075557A" w:rsidP="0075557A">
      <w:pPr>
        <w:pStyle w:val="Odlomakpopisa"/>
        <w:autoSpaceDE w:val="0"/>
        <w:autoSpaceDN w:val="0"/>
        <w:adjustRightInd w:val="0"/>
        <w:spacing w:after="0" w:line="240" w:lineRule="auto"/>
        <w:jc w:val="both"/>
        <w:rPr>
          <w:rFonts w:ascii="Times New Roman" w:hAnsi="Times New Roman"/>
          <w:bCs/>
          <w:noProof/>
        </w:rPr>
      </w:pPr>
    </w:p>
    <w:p w14:paraId="01FD8BE2" w14:textId="16FCA400" w:rsidR="004B7CA2" w:rsidRPr="000F0663" w:rsidRDefault="004B7CA2" w:rsidP="004B474C">
      <w:pPr>
        <w:jc w:val="both"/>
        <w:rPr>
          <w:rFonts w:ascii="Times New Roman" w:hAnsi="Times New Roman" w:cs="Times New Roman"/>
          <w:b/>
          <w:bCs/>
          <w:noProof/>
          <w:lang w:val="hr-HR"/>
        </w:rPr>
      </w:pPr>
      <w:r w:rsidRPr="000F0663">
        <w:rPr>
          <w:rFonts w:ascii="Times New Roman" w:hAnsi="Times New Roman" w:cs="Times New Roman"/>
          <w:b/>
          <w:bCs/>
          <w:noProof/>
          <w:lang w:val="hr-HR"/>
        </w:rPr>
        <w:t>Obrazac zahtjeva i obrasci potrebnih izjava moraju biti ispunjeni, potpisani i ovjereni.</w:t>
      </w:r>
    </w:p>
    <w:p w14:paraId="08D82008" w14:textId="3F5862D4" w:rsidR="0075557A" w:rsidRPr="000F0663" w:rsidRDefault="0075557A" w:rsidP="0075557A">
      <w:pPr>
        <w:pStyle w:val="Odlomakpopisa"/>
        <w:numPr>
          <w:ilvl w:val="0"/>
          <w:numId w:val="1"/>
        </w:numPr>
        <w:spacing w:after="0" w:line="240" w:lineRule="auto"/>
        <w:ind w:right="-283"/>
        <w:rPr>
          <w:rFonts w:ascii="Times New Roman" w:hAnsi="Times New Roman"/>
          <w:b/>
          <w:bCs/>
        </w:rPr>
      </w:pPr>
      <w:r w:rsidRPr="000F0663">
        <w:rPr>
          <w:rFonts w:ascii="Times New Roman" w:hAnsi="Times New Roman"/>
          <w:b/>
          <w:bCs/>
          <w:shd w:val="clear" w:color="auto" w:fill="FFFFFF"/>
        </w:rPr>
        <w:t>ROKOVI ZA PODNOŠENJE ZAHTJEVA I DODJELU POTPORA</w:t>
      </w:r>
    </w:p>
    <w:p w14:paraId="66517D8A" w14:textId="77777777" w:rsidR="0075557A" w:rsidRPr="000F0663" w:rsidRDefault="0075557A" w:rsidP="0075557A">
      <w:pPr>
        <w:pStyle w:val="Odlomakpopisa"/>
        <w:spacing w:after="0" w:line="240" w:lineRule="auto"/>
        <w:ind w:right="-283"/>
        <w:rPr>
          <w:rFonts w:ascii="Times New Roman" w:hAnsi="Times New Roman"/>
          <w:b/>
          <w:bCs/>
        </w:rPr>
      </w:pPr>
    </w:p>
    <w:p w14:paraId="5A29C443" w14:textId="5EB03BE5" w:rsidR="00EF1C0D" w:rsidRPr="000F0663" w:rsidRDefault="00EF1C0D" w:rsidP="00EF1C0D">
      <w:pPr>
        <w:pStyle w:val="Default"/>
        <w:rPr>
          <w:rFonts w:ascii="Times New Roman" w:hAnsi="Times New Roman" w:cs="Times New Roman"/>
          <w:noProof/>
          <w:sz w:val="22"/>
          <w:szCs w:val="22"/>
        </w:rPr>
      </w:pPr>
      <w:r w:rsidRPr="000F0663">
        <w:rPr>
          <w:rFonts w:ascii="Times New Roman" w:hAnsi="Times New Roman" w:cs="Times New Roman"/>
          <w:noProof/>
          <w:sz w:val="22"/>
          <w:szCs w:val="22"/>
        </w:rPr>
        <w:t xml:space="preserve">Prijave po Javnom pozivu se zaprimaju kontinuirano do iskorištenja raspoloživih sredstava u proračunu Brodsko-posavske županije za provedbu ovog Programa, a najkasnije do </w:t>
      </w:r>
      <w:r w:rsidR="000F0663" w:rsidRPr="000F0663">
        <w:rPr>
          <w:rFonts w:ascii="Times New Roman" w:hAnsi="Times New Roman" w:cs="Times New Roman"/>
          <w:noProof/>
          <w:sz w:val="22"/>
          <w:szCs w:val="22"/>
        </w:rPr>
        <w:t>31</w:t>
      </w:r>
      <w:r w:rsidRPr="000F0663">
        <w:rPr>
          <w:rFonts w:ascii="Times New Roman" w:hAnsi="Times New Roman" w:cs="Times New Roman"/>
          <w:noProof/>
          <w:sz w:val="22"/>
          <w:szCs w:val="22"/>
        </w:rPr>
        <w:t xml:space="preserve">. </w:t>
      </w:r>
      <w:r w:rsidR="000F0663" w:rsidRPr="000F0663">
        <w:rPr>
          <w:rFonts w:ascii="Times New Roman" w:hAnsi="Times New Roman" w:cs="Times New Roman"/>
          <w:noProof/>
          <w:sz w:val="22"/>
          <w:szCs w:val="22"/>
        </w:rPr>
        <w:t>ožujka</w:t>
      </w:r>
      <w:r w:rsidRPr="000F0663">
        <w:rPr>
          <w:rFonts w:ascii="Times New Roman" w:hAnsi="Times New Roman" w:cs="Times New Roman"/>
          <w:noProof/>
          <w:sz w:val="22"/>
          <w:szCs w:val="22"/>
        </w:rPr>
        <w:t xml:space="preserve"> 202</w:t>
      </w:r>
      <w:r w:rsidR="000F0663" w:rsidRPr="000F0663">
        <w:rPr>
          <w:rFonts w:ascii="Times New Roman" w:hAnsi="Times New Roman" w:cs="Times New Roman"/>
          <w:noProof/>
          <w:sz w:val="22"/>
          <w:szCs w:val="22"/>
        </w:rPr>
        <w:t>2</w:t>
      </w:r>
      <w:r w:rsidRPr="000F0663">
        <w:rPr>
          <w:rFonts w:ascii="Times New Roman" w:hAnsi="Times New Roman" w:cs="Times New Roman"/>
          <w:noProof/>
          <w:sz w:val="22"/>
          <w:szCs w:val="22"/>
        </w:rPr>
        <w:t xml:space="preserve">. godine. </w:t>
      </w:r>
    </w:p>
    <w:p w14:paraId="305159E4" w14:textId="77777777" w:rsidR="00EF1C0D" w:rsidRPr="000F0663" w:rsidRDefault="00EF1C0D" w:rsidP="00EF1C0D">
      <w:pPr>
        <w:pStyle w:val="Default"/>
        <w:rPr>
          <w:rFonts w:ascii="Times New Roman" w:hAnsi="Times New Roman" w:cs="Times New Roman"/>
          <w:noProof/>
          <w:sz w:val="22"/>
          <w:szCs w:val="22"/>
        </w:rPr>
      </w:pPr>
    </w:p>
    <w:p w14:paraId="752C41C7" w14:textId="0F5B249F" w:rsidR="0075557A" w:rsidRPr="000F0663" w:rsidRDefault="00EF1C0D" w:rsidP="00EF1C0D">
      <w:pPr>
        <w:jc w:val="both"/>
        <w:rPr>
          <w:rFonts w:ascii="Times New Roman" w:hAnsi="Times New Roman" w:cs="Times New Roman"/>
          <w:b/>
          <w:bCs/>
          <w:noProof/>
          <w:lang w:val="hr-HR"/>
        </w:rPr>
      </w:pPr>
      <w:r w:rsidRPr="000F0663">
        <w:rPr>
          <w:rFonts w:ascii="Times New Roman" w:hAnsi="Times New Roman" w:cs="Times New Roman"/>
          <w:noProof/>
          <w:lang w:val="hr-HR"/>
        </w:rPr>
        <w:t>U trenutku iskorištenja raspoloživih sredstava Županija će obavijestiti javnost o obustavi zaprimanja prijava po ovom Javnom pozivu, odnosno Programu putem svoje službene stranice.</w:t>
      </w:r>
    </w:p>
    <w:p w14:paraId="436FB55F" w14:textId="77777777" w:rsidR="0075557A" w:rsidRPr="000F0663" w:rsidRDefault="0075557A" w:rsidP="0075557A">
      <w:pPr>
        <w:pStyle w:val="Odlomakpopisa"/>
        <w:numPr>
          <w:ilvl w:val="0"/>
          <w:numId w:val="1"/>
        </w:numPr>
        <w:spacing w:after="0" w:line="240" w:lineRule="auto"/>
        <w:ind w:right="-284"/>
        <w:rPr>
          <w:rFonts w:ascii="Times New Roman" w:hAnsi="Times New Roman"/>
          <w:b/>
          <w:bCs/>
          <w:shd w:val="clear" w:color="auto" w:fill="FFFFFF"/>
        </w:rPr>
      </w:pPr>
      <w:r w:rsidRPr="000F0663">
        <w:rPr>
          <w:rFonts w:ascii="Times New Roman" w:hAnsi="Times New Roman"/>
          <w:b/>
          <w:bCs/>
          <w:shd w:val="clear" w:color="auto" w:fill="FFFFFF"/>
        </w:rPr>
        <w:t>NAČIN PODNOŠENJA ZAHTJEVA</w:t>
      </w:r>
    </w:p>
    <w:p w14:paraId="2F8DD57B" w14:textId="77777777" w:rsidR="0075557A" w:rsidRPr="000F0663" w:rsidRDefault="0075557A" w:rsidP="0075557A">
      <w:pPr>
        <w:pStyle w:val="Odlomakpopisa"/>
        <w:spacing w:after="0" w:line="240" w:lineRule="auto"/>
        <w:ind w:right="-284"/>
        <w:rPr>
          <w:rFonts w:ascii="Times New Roman" w:hAnsi="Times New Roman"/>
          <w:shd w:val="clear" w:color="auto" w:fill="FFFFFF"/>
        </w:rPr>
      </w:pPr>
    </w:p>
    <w:p w14:paraId="6F438C99" w14:textId="77777777" w:rsidR="0075557A" w:rsidRPr="000F0663" w:rsidRDefault="0075557A" w:rsidP="0075557A">
      <w:pPr>
        <w:spacing w:after="0" w:line="240" w:lineRule="auto"/>
        <w:ind w:right="-284"/>
        <w:jc w:val="both"/>
        <w:rPr>
          <w:rFonts w:ascii="Times New Roman" w:hAnsi="Times New Roman" w:cs="Times New Roman"/>
          <w:shd w:val="clear" w:color="auto" w:fill="FFFFFF"/>
        </w:rPr>
      </w:pPr>
      <w:r w:rsidRPr="000F0663">
        <w:rPr>
          <w:rFonts w:ascii="Times New Roman" w:hAnsi="Times New Roman" w:cs="Times New Roman"/>
          <w:shd w:val="clear" w:color="auto" w:fill="FFFFFF"/>
          <w:lang w:val="hr-HR"/>
        </w:rPr>
        <w:t xml:space="preserve">Zahtjev se podnosi na posebnom obrascu za propisanu mjeru, a isti se mogu dobiti u Upravnom odjelu za gospodarstvo i poljoprivredu ili se mogu preuzeti na web stranici </w:t>
      </w:r>
      <w:hyperlink r:id="rId8" w:history="1">
        <w:r w:rsidRPr="000F0663">
          <w:rPr>
            <w:rStyle w:val="Hiperveza"/>
            <w:rFonts w:ascii="Times New Roman" w:hAnsi="Times New Roman" w:cs="Times New Roman"/>
            <w:shd w:val="clear" w:color="auto" w:fill="FFFFFF"/>
            <w:lang w:val="hr-HR"/>
          </w:rPr>
          <w:t>www.bpz.hr</w:t>
        </w:r>
      </w:hyperlink>
      <w:r w:rsidRPr="000F0663">
        <w:rPr>
          <w:rFonts w:ascii="Times New Roman" w:hAnsi="Times New Roman" w:cs="Times New Roman"/>
          <w:shd w:val="clear" w:color="auto" w:fill="FFFFFF"/>
        </w:rPr>
        <w:t xml:space="preserve"> </w:t>
      </w:r>
    </w:p>
    <w:p w14:paraId="0D75BD46" w14:textId="77777777" w:rsidR="0075557A" w:rsidRPr="000F0663" w:rsidRDefault="0075557A" w:rsidP="0075557A">
      <w:pPr>
        <w:spacing w:after="0" w:line="240" w:lineRule="auto"/>
        <w:ind w:right="-284"/>
        <w:jc w:val="both"/>
        <w:rPr>
          <w:rFonts w:ascii="Times New Roman" w:hAnsi="Times New Roman" w:cs="Times New Roman"/>
          <w:shd w:val="clear" w:color="auto" w:fill="FFFFFF"/>
          <w:lang w:val="hr-HR"/>
        </w:rPr>
      </w:pPr>
      <w:r w:rsidRPr="000F0663">
        <w:rPr>
          <w:rFonts w:ascii="Times New Roman" w:hAnsi="Times New Roman" w:cs="Times New Roman"/>
        </w:rPr>
        <w:br/>
      </w:r>
      <w:r w:rsidRPr="000F0663">
        <w:rPr>
          <w:rFonts w:ascii="Times New Roman" w:hAnsi="Times New Roman" w:cs="Times New Roman"/>
          <w:shd w:val="clear" w:color="auto" w:fill="FFFFFF"/>
          <w:lang w:val="hr-HR"/>
        </w:rPr>
        <w:t>Nepotpuni i nepravovremeni zahtjevi, kao i zahtjevi koji ne udovoljavaju kriterijima ovog javnog poziva, neće se razmatrati.</w:t>
      </w:r>
    </w:p>
    <w:p w14:paraId="78EAEB49" w14:textId="77777777" w:rsidR="0075557A" w:rsidRPr="000F0663" w:rsidRDefault="0075557A" w:rsidP="0075557A">
      <w:pPr>
        <w:spacing w:after="0" w:line="240" w:lineRule="auto"/>
        <w:ind w:right="-284"/>
        <w:jc w:val="both"/>
        <w:rPr>
          <w:rFonts w:ascii="Times New Roman" w:eastAsia="Times New Roman" w:hAnsi="Times New Roman" w:cs="Times New Roman"/>
          <w:bCs/>
          <w:lang w:val="hr-HR" w:eastAsia="hr-HR"/>
        </w:rPr>
      </w:pPr>
      <w:r w:rsidRPr="000F0663">
        <w:rPr>
          <w:rFonts w:ascii="Times New Roman" w:hAnsi="Times New Roman" w:cs="Times New Roman"/>
        </w:rPr>
        <w:br/>
      </w:r>
      <w:r w:rsidRPr="000F0663">
        <w:rPr>
          <w:rFonts w:ascii="Times New Roman" w:eastAsia="Times New Roman" w:hAnsi="Times New Roman" w:cs="Times New Roman"/>
          <w:bCs/>
          <w:lang w:val="hr-HR" w:eastAsia="hr-HR"/>
        </w:rPr>
        <w:t>Prijava za dodjelu potpore s potrebnom dokumentacijom podnosi se poštom ili se osobno predaje u pisarnici Brodsko-posavske županije na adresu:</w:t>
      </w:r>
    </w:p>
    <w:p w14:paraId="67514CF3" w14:textId="77777777" w:rsidR="0075557A" w:rsidRPr="000F0663" w:rsidRDefault="0075557A" w:rsidP="0075557A">
      <w:pPr>
        <w:spacing w:after="0" w:line="240" w:lineRule="auto"/>
        <w:ind w:right="-284"/>
        <w:jc w:val="both"/>
        <w:rPr>
          <w:rFonts w:ascii="Times New Roman" w:hAnsi="Times New Roman" w:cs="Times New Roman"/>
          <w:shd w:val="clear" w:color="auto" w:fill="FFFFFF"/>
        </w:rPr>
      </w:pPr>
    </w:p>
    <w:p w14:paraId="3501E2D1" w14:textId="77777777" w:rsidR="0075557A" w:rsidRPr="000F0663" w:rsidRDefault="0075557A" w:rsidP="0075557A">
      <w:pPr>
        <w:spacing w:after="0" w:line="240" w:lineRule="auto"/>
        <w:ind w:right="-283"/>
        <w:jc w:val="center"/>
        <w:rPr>
          <w:rFonts w:ascii="Times New Roman" w:eastAsia="Times New Roman" w:hAnsi="Times New Roman" w:cs="Times New Roman"/>
          <w:b/>
          <w:bCs/>
          <w:lang w:val="hr-HR" w:eastAsia="hr-HR"/>
        </w:rPr>
      </w:pPr>
      <w:bookmarkStart w:id="0" w:name="_Hlk44663241"/>
      <w:r w:rsidRPr="000F0663">
        <w:rPr>
          <w:rFonts w:ascii="Times New Roman" w:eastAsia="Times New Roman" w:hAnsi="Times New Roman" w:cs="Times New Roman"/>
          <w:b/>
          <w:bCs/>
          <w:lang w:val="hr-HR" w:eastAsia="hr-HR"/>
        </w:rPr>
        <w:t>Brodsko-posavska županija</w:t>
      </w:r>
    </w:p>
    <w:p w14:paraId="24672BEB" w14:textId="77777777" w:rsidR="0075557A" w:rsidRPr="000F0663" w:rsidRDefault="0075557A" w:rsidP="0075557A">
      <w:pPr>
        <w:spacing w:after="0" w:line="240" w:lineRule="auto"/>
        <w:ind w:right="-283"/>
        <w:jc w:val="center"/>
        <w:rPr>
          <w:rFonts w:ascii="Times New Roman" w:eastAsia="Times New Roman" w:hAnsi="Times New Roman" w:cs="Times New Roman"/>
          <w:b/>
          <w:bCs/>
          <w:lang w:val="hr-HR" w:eastAsia="hr-HR"/>
        </w:rPr>
      </w:pPr>
      <w:r w:rsidRPr="000F0663">
        <w:rPr>
          <w:rFonts w:ascii="Times New Roman" w:eastAsia="Times New Roman" w:hAnsi="Times New Roman" w:cs="Times New Roman"/>
          <w:b/>
          <w:bCs/>
          <w:lang w:val="hr-HR" w:eastAsia="hr-HR"/>
        </w:rPr>
        <w:t>Upravni odjel za gospodarstvo i poljoprivredu</w:t>
      </w:r>
    </w:p>
    <w:p w14:paraId="250C8E7F" w14:textId="77777777" w:rsidR="0075557A" w:rsidRPr="000F0663" w:rsidRDefault="0075557A" w:rsidP="0075557A">
      <w:pPr>
        <w:spacing w:after="0" w:line="240" w:lineRule="auto"/>
        <w:ind w:right="-283"/>
        <w:jc w:val="center"/>
        <w:rPr>
          <w:rFonts w:ascii="Times New Roman" w:eastAsia="Times New Roman" w:hAnsi="Times New Roman" w:cs="Times New Roman"/>
          <w:b/>
          <w:bCs/>
          <w:lang w:val="hr-HR" w:eastAsia="hr-HR"/>
        </w:rPr>
      </w:pPr>
      <w:r w:rsidRPr="000F0663">
        <w:rPr>
          <w:rFonts w:ascii="Times New Roman" w:eastAsia="Times New Roman" w:hAnsi="Times New Roman" w:cs="Times New Roman"/>
          <w:b/>
          <w:bCs/>
          <w:lang w:val="hr-HR" w:eastAsia="hr-HR"/>
        </w:rPr>
        <w:t>Petra Krešimira IV 1, 35000 Slavonski Brod</w:t>
      </w:r>
    </w:p>
    <w:p w14:paraId="6DC3537C" w14:textId="5887162D" w:rsidR="0075557A" w:rsidRPr="000F0663" w:rsidRDefault="0075557A" w:rsidP="0075557A">
      <w:pPr>
        <w:spacing w:after="0" w:line="240" w:lineRule="auto"/>
        <w:ind w:right="-284"/>
        <w:jc w:val="center"/>
        <w:rPr>
          <w:rFonts w:ascii="Times New Roman" w:hAnsi="Times New Roman" w:cs="Times New Roman"/>
          <w:b/>
          <w:lang w:val="hr-HR"/>
        </w:rPr>
      </w:pPr>
      <w:r w:rsidRPr="000F0663">
        <w:rPr>
          <w:rFonts w:ascii="Times New Roman" w:eastAsia="Times New Roman" w:hAnsi="Times New Roman" w:cs="Times New Roman"/>
          <w:b/>
          <w:lang w:val="hr-HR" w:eastAsia="hr-HR"/>
        </w:rPr>
        <w:t>(uz naznaku – Za dodjelu potpora za istraživačke</w:t>
      </w:r>
      <w:r w:rsidR="00886F90">
        <w:rPr>
          <w:rFonts w:ascii="Times New Roman" w:eastAsia="Times New Roman" w:hAnsi="Times New Roman" w:cs="Times New Roman"/>
          <w:b/>
          <w:lang w:val="hr-HR" w:eastAsia="hr-HR"/>
        </w:rPr>
        <w:t xml:space="preserve"> radove i/ili</w:t>
      </w:r>
      <w:r w:rsidRPr="000F0663">
        <w:rPr>
          <w:rFonts w:ascii="Times New Roman" w:eastAsia="Times New Roman" w:hAnsi="Times New Roman" w:cs="Times New Roman"/>
          <w:b/>
          <w:lang w:val="hr-HR" w:eastAsia="hr-HR"/>
        </w:rPr>
        <w:t xml:space="preserve"> projekt</w:t>
      </w:r>
      <w:r w:rsidR="00AE4370" w:rsidRPr="000F0663">
        <w:rPr>
          <w:rFonts w:ascii="Times New Roman" w:eastAsia="Times New Roman" w:hAnsi="Times New Roman" w:cs="Times New Roman"/>
          <w:b/>
          <w:lang w:val="hr-HR" w:eastAsia="hr-HR"/>
        </w:rPr>
        <w:t xml:space="preserve">e u poljoprivredi </w:t>
      </w:r>
      <w:r w:rsidRPr="000F0663">
        <w:rPr>
          <w:rFonts w:ascii="Times New Roman" w:hAnsi="Times New Roman" w:cs="Times New Roman"/>
          <w:b/>
          <w:lang w:val="hr-HR"/>
        </w:rPr>
        <w:t xml:space="preserve"> </w:t>
      </w:r>
    </w:p>
    <w:p w14:paraId="7966A278" w14:textId="72FFEA3C" w:rsidR="0075557A" w:rsidRPr="000F0663" w:rsidRDefault="0075557A" w:rsidP="0075557A">
      <w:pPr>
        <w:spacing w:after="0" w:line="240" w:lineRule="auto"/>
        <w:ind w:right="-284"/>
        <w:jc w:val="center"/>
        <w:rPr>
          <w:rFonts w:ascii="Times New Roman" w:eastAsia="Times New Roman" w:hAnsi="Times New Roman" w:cs="Times New Roman"/>
          <w:b/>
          <w:lang w:val="hr-HR" w:eastAsia="hr-HR"/>
        </w:rPr>
      </w:pPr>
      <w:r w:rsidRPr="000F0663">
        <w:rPr>
          <w:rFonts w:ascii="Times New Roman" w:hAnsi="Times New Roman" w:cs="Times New Roman"/>
          <w:b/>
          <w:lang w:val="hr-HR"/>
        </w:rPr>
        <w:t>na području Brodsko-posavske županije za 202</w:t>
      </w:r>
      <w:r w:rsidR="00AE4370" w:rsidRPr="000F0663">
        <w:rPr>
          <w:rFonts w:ascii="Times New Roman" w:hAnsi="Times New Roman" w:cs="Times New Roman"/>
          <w:b/>
          <w:lang w:val="hr-HR"/>
        </w:rPr>
        <w:t>2</w:t>
      </w:r>
      <w:r w:rsidRPr="000F0663">
        <w:rPr>
          <w:rFonts w:ascii="Times New Roman" w:hAnsi="Times New Roman" w:cs="Times New Roman"/>
          <w:b/>
          <w:lang w:val="hr-HR"/>
        </w:rPr>
        <w:t>.</w:t>
      </w:r>
      <w:r w:rsidRPr="000F0663">
        <w:rPr>
          <w:rFonts w:ascii="Times New Roman" w:eastAsia="Times New Roman" w:hAnsi="Times New Roman" w:cs="Times New Roman"/>
          <w:b/>
          <w:lang w:val="hr-HR" w:eastAsia="hr-HR"/>
        </w:rPr>
        <w:t>)</w:t>
      </w:r>
      <w:bookmarkEnd w:id="0"/>
    </w:p>
    <w:p w14:paraId="7173E17B" w14:textId="77777777" w:rsidR="0075557A" w:rsidRPr="000F0663" w:rsidRDefault="0075557A" w:rsidP="0075557A">
      <w:pPr>
        <w:spacing w:after="0" w:line="240" w:lineRule="auto"/>
        <w:ind w:right="-284"/>
        <w:jc w:val="center"/>
        <w:rPr>
          <w:rFonts w:ascii="Times New Roman" w:hAnsi="Times New Roman" w:cs="Times New Roman"/>
          <w:b/>
          <w:lang w:val="hr-HR"/>
        </w:rPr>
      </w:pPr>
    </w:p>
    <w:p w14:paraId="059E30AF" w14:textId="77777777" w:rsidR="0075557A" w:rsidRPr="000F0663" w:rsidRDefault="0075557A" w:rsidP="0075557A">
      <w:pPr>
        <w:pStyle w:val="Odlomakpopisa"/>
        <w:numPr>
          <w:ilvl w:val="0"/>
          <w:numId w:val="1"/>
        </w:numPr>
        <w:autoSpaceDE w:val="0"/>
        <w:autoSpaceDN w:val="0"/>
        <w:spacing w:after="0" w:line="240" w:lineRule="auto"/>
        <w:jc w:val="both"/>
        <w:rPr>
          <w:rFonts w:ascii="Times New Roman" w:eastAsia="Times New Roman" w:hAnsi="Times New Roman"/>
          <w:b/>
          <w:lang w:eastAsia="hr-HR"/>
        </w:rPr>
      </w:pPr>
      <w:r w:rsidRPr="000F0663">
        <w:rPr>
          <w:rFonts w:ascii="Times New Roman" w:hAnsi="Times New Roman"/>
          <w:b/>
        </w:rPr>
        <w:t>OSTALE INFORMACIJE</w:t>
      </w:r>
    </w:p>
    <w:p w14:paraId="20BE6CF0" w14:textId="77777777" w:rsidR="0075557A" w:rsidRPr="000F0663" w:rsidRDefault="0075557A" w:rsidP="0075557A">
      <w:pPr>
        <w:autoSpaceDE w:val="0"/>
        <w:autoSpaceDN w:val="0"/>
        <w:spacing w:after="0" w:line="240" w:lineRule="auto"/>
        <w:ind w:left="360"/>
        <w:jc w:val="both"/>
        <w:rPr>
          <w:rFonts w:ascii="Times New Roman" w:eastAsia="Times New Roman" w:hAnsi="Times New Roman" w:cs="Times New Roman"/>
          <w:lang w:eastAsia="hr-HR"/>
        </w:rPr>
      </w:pPr>
    </w:p>
    <w:p w14:paraId="4465F1FA" w14:textId="7426DAD6" w:rsidR="0075557A" w:rsidRPr="000F0663" w:rsidRDefault="0075557A" w:rsidP="0075557A">
      <w:pPr>
        <w:autoSpaceDE w:val="0"/>
        <w:autoSpaceDN w:val="0"/>
        <w:spacing w:after="0" w:line="240" w:lineRule="auto"/>
        <w:jc w:val="both"/>
        <w:rPr>
          <w:rFonts w:ascii="Times New Roman" w:eastAsia="Times New Roman" w:hAnsi="Times New Roman" w:cs="Times New Roman"/>
          <w:lang w:eastAsia="hr-HR"/>
        </w:rPr>
      </w:pPr>
      <w:r w:rsidRPr="000F0663">
        <w:rPr>
          <w:rFonts w:ascii="Times New Roman" w:eastAsia="Times New Roman" w:hAnsi="Times New Roman" w:cs="Times New Roman"/>
          <w:lang w:val="hr-HR" w:eastAsia="hr-HR"/>
        </w:rPr>
        <w:t>Sve potrebne informacije kao i</w:t>
      </w:r>
      <w:r w:rsidRPr="000F0663">
        <w:rPr>
          <w:rFonts w:ascii="Times New Roman" w:eastAsia="Times New Roman" w:hAnsi="Times New Roman" w:cs="Times New Roman"/>
          <w:lang w:eastAsia="hr-HR"/>
        </w:rPr>
        <w:t xml:space="preserve"> </w:t>
      </w:r>
      <w:r w:rsidRPr="000F0663">
        <w:rPr>
          <w:rFonts w:ascii="Times New Roman" w:eastAsia="Times New Roman" w:hAnsi="Times New Roman" w:cs="Times New Roman"/>
          <w:lang w:val="hr-HR" w:eastAsia="hr-HR"/>
        </w:rPr>
        <w:t>obrasci i dokumenti u svezi ovog Javnog poziva mogu se dobiti u Upravnom odjelu za gospodarstvo i poljoprivredu Brodsko-posavske županije (ured 3</w:t>
      </w:r>
      <w:r w:rsidR="00AE4370" w:rsidRPr="000F0663">
        <w:rPr>
          <w:rFonts w:ascii="Times New Roman" w:eastAsia="Times New Roman" w:hAnsi="Times New Roman" w:cs="Times New Roman"/>
          <w:lang w:val="hr-HR" w:eastAsia="hr-HR"/>
        </w:rPr>
        <w:t>00</w:t>
      </w:r>
      <w:r w:rsidRPr="000F0663">
        <w:rPr>
          <w:rFonts w:ascii="Times New Roman" w:eastAsia="Times New Roman" w:hAnsi="Times New Roman" w:cs="Times New Roman"/>
          <w:lang w:val="hr-HR" w:eastAsia="hr-HR"/>
        </w:rPr>
        <w:t>), Petra Krešimira</w:t>
      </w:r>
      <w:r w:rsidRPr="000F0663">
        <w:rPr>
          <w:rFonts w:ascii="Times New Roman" w:eastAsia="Times New Roman" w:hAnsi="Times New Roman" w:cs="Times New Roman"/>
          <w:lang w:eastAsia="hr-HR"/>
        </w:rPr>
        <w:t xml:space="preserve"> IV 1, Slavonski Brod, </w:t>
      </w:r>
      <w:proofErr w:type="spellStart"/>
      <w:r w:rsidR="006C0EAB" w:rsidRPr="000F0663">
        <w:rPr>
          <w:rFonts w:ascii="Times New Roman" w:eastAsia="Times New Roman" w:hAnsi="Times New Roman" w:cs="Times New Roman"/>
          <w:lang w:eastAsia="hr-HR"/>
        </w:rPr>
        <w:t>Dejan</w:t>
      </w:r>
      <w:proofErr w:type="spellEnd"/>
      <w:r w:rsidR="006C0EAB" w:rsidRPr="000F0663">
        <w:rPr>
          <w:rFonts w:ascii="Times New Roman" w:eastAsia="Times New Roman" w:hAnsi="Times New Roman" w:cs="Times New Roman"/>
          <w:lang w:eastAsia="hr-HR"/>
        </w:rPr>
        <w:t xml:space="preserve"> </w:t>
      </w:r>
      <w:proofErr w:type="spellStart"/>
      <w:r w:rsidR="006C0EAB" w:rsidRPr="000F0663">
        <w:rPr>
          <w:rFonts w:ascii="Times New Roman" w:eastAsia="Times New Roman" w:hAnsi="Times New Roman" w:cs="Times New Roman"/>
          <w:lang w:eastAsia="hr-HR"/>
        </w:rPr>
        <w:t>Jurić</w:t>
      </w:r>
      <w:proofErr w:type="spellEnd"/>
      <w:r w:rsidR="006C0EAB" w:rsidRPr="000F0663">
        <w:rPr>
          <w:rFonts w:ascii="Times New Roman" w:eastAsia="Times New Roman" w:hAnsi="Times New Roman" w:cs="Times New Roman"/>
          <w:lang w:eastAsia="hr-HR"/>
        </w:rPr>
        <w:t xml:space="preserve">, </w:t>
      </w:r>
      <w:proofErr w:type="spellStart"/>
      <w:r w:rsidR="006C0EAB" w:rsidRPr="000F0663">
        <w:rPr>
          <w:rFonts w:ascii="Times New Roman" w:eastAsia="Times New Roman" w:hAnsi="Times New Roman" w:cs="Times New Roman"/>
          <w:lang w:eastAsia="hr-HR"/>
        </w:rPr>
        <w:t>kontakt</w:t>
      </w:r>
      <w:proofErr w:type="spellEnd"/>
      <w:r w:rsidR="006C0EAB" w:rsidRPr="000F0663">
        <w:rPr>
          <w:rFonts w:ascii="Times New Roman" w:eastAsia="Times New Roman" w:hAnsi="Times New Roman" w:cs="Times New Roman"/>
          <w:lang w:eastAsia="hr-HR"/>
        </w:rPr>
        <w:t xml:space="preserve"> </w:t>
      </w:r>
      <w:r w:rsidRPr="000F0663">
        <w:rPr>
          <w:rFonts w:ascii="Times New Roman" w:eastAsia="Times New Roman" w:hAnsi="Times New Roman" w:cs="Times New Roman"/>
          <w:lang w:eastAsia="hr-HR"/>
        </w:rPr>
        <w:t xml:space="preserve">tel.035/216-263, e-mail: </w:t>
      </w:r>
      <w:hyperlink r:id="rId9" w:history="1">
        <w:r w:rsidRPr="000F0663">
          <w:rPr>
            <w:rStyle w:val="Hiperveza"/>
            <w:rFonts w:ascii="Times New Roman" w:eastAsia="Times New Roman" w:hAnsi="Times New Roman" w:cs="Times New Roman"/>
            <w:lang w:val="hr-HR" w:eastAsia="hr-HR"/>
          </w:rPr>
          <w:t>djuric@bpz.hr</w:t>
        </w:r>
      </w:hyperlink>
      <w:r w:rsidRPr="000F0663">
        <w:rPr>
          <w:rFonts w:ascii="Times New Roman" w:eastAsia="Times New Roman" w:hAnsi="Times New Roman" w:cs="Times New Roman"/>
          <w:lang w:eastAsia="hr-HR"/>
        </w:rPr>
        <w:t xml:space="preserve"> </w:t>
      </w:r>
    </w:p>
    <w:p w14:paraId="1600E5E8" w14:textId="77777777" w:rsidR="0075557A" w:rsidRPr="000F0663" w:rsidRDefault="0075557A" w:rsidP="0075557A">
      <w:pPr>
        <w:spacing w:after="0" w:line="240" w:lineRule="auto"/>
        <w:ind w:right="-284"/>
        <w:rPr>
          <w:rFonts w:ascii="Times New Roman" w:eastAsia="Times New Roman" w:hAnsi="Times New Roman" w:cs="Times New Roman"/>
          <w:b/>
          <w:bCs/>
          <w:iCs/>
          <w:lang w:val="hr-HR" w:eastAsia="hr-HR"/>
        </w:rPr>
      </w:pPr>
    </w:p>
    <w:p w14:paraId="712DE699" w14:textId="77777777"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p>
    <w:p w14:paraId="08F45DF7" w14:textId="33C5F15F"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r w:rsidRPr="000F0663">
        <w:rPr>
          <w:rFonts w:ascii="Times New Roman" w:eastAsia="Times New Roman" w:hAnsi="Times New Roman" w:cs="Times New Roman"/>
          <w:bCs/>
          <w:iCs/>
          <w:lang w:val="hr-HR" w:eastAsia="hr-HR"/>
        </w:rPr>
        <w:t>KLASA: 320-0</w:t>
      </w:r>
      <w:r w:rsidR="0049270C">
        <w:rPr>
          <w:rFonts w:ascii="Times New Roman" w:eastAsia="Times New Roman" w:hAnsi="Times New Roman" w:cs="Times New Roman"/>
          <w:bCs/>
          <w:iCs/>
          <w:lang w:val="hr-HR" w:eastAsia="hr-HR"/>
        </w:rPr>
        <w:t>1</w:t>
      </w:r>
      <w:r w:rsidRPr="000F0663">
        <w:rPr>
          <w:rFonts w:ascii="Times New Roman" w:eastAsia="Times New Roman" w:hAnsi="Times New Roman" w:cs="Times New Roman"/>
          <w:bCs/>
          <w:iCs/>
          <w:lang w:val="hr-HR" w:eastAsia="hr-HR"/>
        </w:rPr>
        <w:t>/2</w:t>
      </w:r>
      <w:r w:rsidR="006C0EAB" w:rsidRPr="000F0663">
        <w:rPr>
          <w:rFonts w:ascii="Times New Roman" w:eastAsia="Times New Roman" w:hAnsi="Times New Roman" w:cs="Times New Roman"/>
          <w:bCs/>
          <w:iCs/>
          <w:lang w:val="hr-HR" w:eastAsia="hr-HR"/>
        </w:rPr>
        <w:t>2</w:t>
      </w:r>
      <w:r w:rsidRPr="000F0663">
        <w:rPr>
          <w:rFonts w:ascii="Times New Roman" w:eastAsia="Times New Roman" w:hAnsi="Times New Roman" w:cs="Times New Roman"/>
          <w:bCs/>
          <w:iCs/>
          <w:lang w:val="hr-HR" w:eastAsia="hr-HR"/>
        </w:rPr>
        <w:t>-01/</w:t>
      </w:r>
      <w:r w:rsidR="006F0F08">
        <w:rPr>
          <w:rFonts w:ascii="Times New Roman" w:eastAsia="Times New Roman" w:hAnsi="Times New Roman" w:cs="Times New Roman"/>
          <w:bCs/>
          <w:iCs/>
          <w:lang w:val="hr-HR" w:eastAsia="hr-HR"/>
        </w:rPr>
        <w:t>05</w:t>
      </w:r>
    </w:p>
    <w:p w14:paraId="21C5933D" w14:textId="5246B3AD"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r w:rsidRPr="000F0663">
        <w:rPr>
          <w:rFonts w:ascii="Times New Roman" w:eastAsia="Times New Roman" w:hAnsi="Times New Roman" w:cs="Times New Roman"/>
          <w:bCs/>
          <w:iCs/>
          <w:lang w:val="hr-HR" w:eastAsia="hr-HR"/>
        </w:rPr>
        <w:t>URBROJ: 2178/1-04-02/06-2</w:t>
      </w:r>
      <w:r w:rsidR="006C0EAB" w:rsidRPr="000F0663">
        <w:rPr>
          <w:rFonts w:ascii="Times New Roman" w:eastAsia="Times New Roman" w:hAnsi="Times New Roman" w:cs="Times New Roman"/>
          <w:bCs/>
          <w:iCs/>
          <w:lang w:val="hr-HR" w:eastAsia="hr-HR"/>
        </w:rPr>
        <w:t>2</w:t>
      </w:r>
      <w:r w:rsidRPr="000F0663">
        <w:rPr>
          <w:rFonts w:ascii="Times New Roman" w:eastAsia="Times New Roman" w:hAnsi="Times New Roman" w:cs="Times New Roman"/>
          <w:bCs/>
          <w:iCs/>
          <w:lang w:val="hr-HR" w:eastAsia="hr-HR"/>
        </w:rPr>
        <w:t>-0</w:t>
      </w:r>
      <w:r w:rsidR="0049270C">
        <w:rPr>
          <w:rFonts w:ascii="Times New Roman" w:eastAsia="Times New Roman" w:hAnsi="Times New Roman" w:cs="Times New Roman"/>
          <w:bCs/>
          <w:iCs/>
          <w:lang w:val="hr-HR" w:eastAsia="hr-HR"/>
        </w:rPr>
        <w:t>2</w:t>
      </w:r>
    </w:p>
    <w:p w14:paraId="33AE6214" w14:textId="77777777"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p>
    <w:p w14:paraId="43F567B7" w14:textId="7B9FACF4"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r w:rsidRPr="000F0663">
        <w:rPr>
          <w:rFonts w:ascii="Times New Roman" w:eastAsia="Times New Roman" w:hAnsi="Times New Roman" w:cs="Times New Roman"/>
          <w:bCs/>
          <w:iCs/>
          <w:lang w:val="hr-HR" w:eastAsia="hr-HR"/>
        </w:rPr>
        <w:t xml:space="preserve">Slavonski Brod, </w:t>
      </w:r>
      <w:r w:rsidR="002C1927">
        <w:rPr>
          <w:rFonts w:ascii="Times New Roman" w:eastAsia="Times New Roman" w:hAnsi="Times New Roman" w:cs="Times New Roman"/>
          <w:bCs/>
          <w:iCs/>
          <w:lang w:val="hr-HR" w:eastAsia="hr-HR"/>
        </w:rPr>
        <w:t>02</w:t>
      </w:r>
      <w:r w:rsidRPr="000F0663">
        <w:rPr>
          <w:rFonts w:ascii="Times New Roman" w:eastAsia="Times New Roman" w:hAnsi="Times New Roman" w:cs="Times New Roman"/>
          <w:bCs/>
          <w:iCs/>
          <w:lang w:val="hr-HR" w:eastAsia="hr-HR"/>
        </w:rPr>
        <w:t xml:space="preserve">. </w:t>
      </w:r>
      <w:r w:rsidR="006C0EAB" w:rsidRPr="000F0663">
        <w:rPr>
          <w:rFonts w:ascii="Times New Roman" w:eastAsia="Times New Roman" w:hAnsi="Times New Roman" w:cs="Times New Roman"/>
          <w:bCs/>
          <w:iCs/>
          <w:lang w:val="hr-HR" w:eastAsia="hr-HR"/>
        </w:rPr>
        <w:t>veljače</w:t>
      </w:r>
      <w:r w:rsidRPr="000F0663">
        <w:rPr>
          <w:rFonts w:ascii="Times New Roman" w:eastAsia="Times New Roman" w:hAnsi="Times New Roman" w:cs="Times New Roman"/>
          <w:bCs/>
          <w:iCs/>
          <w:lang w:val="hr-HR" w:eastAsia="hr-HR"/>
        </w:rPr>
        <w:t xml:space="preserve"> 202</w:t>
      </w:r>
      <w:r w:rsidR="00AE4370" w:rsidRPr="000F0663">
        <w:rPr>
          <w:rFonts w:ascii="Times New Roman" w:eastAsia="Times New Roman" w:hAnsi="Times New Roman" w:cs="Times New Roman"/>
          <w:bCs/>
          <w:iCs/>
          <w:lang w:val="hr-HR" w:eastAsia="hr-HR"/>
        </w:rPr>
        <w:t>2</w:t>
      </w:r>
      <w:r w:rsidRPr="000F0663">
        <w:rPr>
          <w:rFonts w:ascii="Times New Roman" w:eastAsia="Times New Roman" w:hAnsi="Times New Roman" w:cs="Times New Roman"/>
          <w:bCs/>
          <w:iCs/>
          <w:lang w:val="hr-HR" w:eastAsia="hr-HR"/>
        </w:rPr>
        <w:t xml:space="preserve">.  </w:t>
      </w:r>
    </w:p>
    <w:p w14:paraId="126B8F93" w14:textId="77777777" w:rsidR="0075557A" w:rsidRPr="0075557A" w:rsidRDefault="0075557A" w:rsidP="004B474C">
      <w:pPr>
        <w:jc w:val="both"/>
        <w:rPr>
          <w:rFonts w:ascii="Times New Roman" w:hAnsi="Times New Roman" w:cs="Times New Roman"/>
          <w:b/>
          <w:bCs/>
          <w:noProof/>
          <w:sz w:val="24"/>
          <w:szCs w:val="24"/>
          <w:lang w:val="hr-HR"/>
        </w:rPr>
      </w:pPr>
    </w:p>
    <w:sectPr w:rsidR="0075557A" w:rsidRPr="0075557A" w:rsidSect="002F0634">
      <w:pgSz w:w="11906" w:h="16838"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65E4F"/>
    <w:multiLevelType w:val="hybridMultilevel"/>
    <w:tmpl w:val="993C0A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4B65C59"/>
    <w:multiLevelType w:val="hybridMultilevel"/>
    <w:tmpl w:val="993C0A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79C0695"/>
    <w:multiLevelType w:val="hybridMultilevel"/>
    <w:tmpl w:val="B1E6760C"/>
    <w:lvl w:ilvl="0" w:tplc="041A000F">
      <w:start w:val="1"/>
      <w:numFmt w:val="decimal"/>
      <w:lvlText w:val="%1."/>
      <w:lvlJc w:val="left"/>
      <w:pPr>
        <w:ind w:left="4968" w:hanging="360"/>
      </w:pPr>
    </w:lvl>
    <w:lvl w:ilvl="1" w:tplc="041A0019">
      <w:start w:val="1"/>
      <w:numFmt w:val="lowerLetter"/>
      <w:lvlText w:val="%2."/>
      <w:lvlJc w:val="left"/>
      <w:pPr>
        <w:ind w:left="5688" w:hanging="360"/>
      </w:pPr>
    </w:lvl>
    <w:lvl w:ilvl="2" w:tplc="041A001B">
      <w:start w:val="1"/>
      <w:numFmt w:val="lowerRoman"/>
      <w:lvlText w:val="%3."/>
      <w:lvlJc w:val="right"/>
      <w:pPr>
        <w:ind w:left="6408" w:hanging="180"/>
      </w:pPr>
    </w:lvl>
    <w:lvl w:ilvl="3" w:tplc="041A000F">
      <w:start w:val="1"/>
      <w:numFmt w:val="decimal"/>
      <w:lvlText w:val="%4."/>
      <w:lvlJc w:val="left"/>
      <w:pPr>
        <w:ind w:left="7128" w:hanging="360"/>
      </w:pPr>
    </w:lvl>
    <w:lvl w:ilvl="4" w:tplc="041A0019">
      <w:start w:val="1"/>
      <w:numFmt w:val="lowerLetter"/>
      <w:lvlText w:val="%5."/>
      <w:lvlJc w:val="left"/>
      <w:pPr>
        <w:ind w:left="7848" w:hanging="360"/>
      </w:pPr>
    </w:lvl>
    <w:lvl w:ilvl="5" w:tplc="041A001B">
      <w:start w:val="1"/>
      <w:numFmt w:val="lowerRoman"/>
      <w:lvlText w:val="%6."/>
      <w:lvlJc w:val="right"/>
      <w:pPr>
        <w:ind w:left="8568" w:hanging="180"/>
      </w:pPr>
    </w:lvl>
    <w:lvl w:ilvl="6" w:tplc="041A000F">
      <w:start w:val="1"/>
      <w:numFmt w:val="decimal"/>
      <w:lvlText w:val="%7."/>
      <w:lvlJc w:val="left"/>
      <w:pPr>
        <w:ind w:left="9288" w:hanging="360"/>
      </w:pPr>
    </w:lvl>
    <w:lvl w:ilvl="7" w:tplc="041A0019">
      <w:start w:val="1"/>
      <w:numFmt w:val="lowerLetter"/>
      <w:lvlText w:val="%8."/>
      <w:lvlJc w:val="left"/>
      <w:pPr>
        <w:ind w:left="10008" w:hanging="360"/>
      </w:pPr>
    </w:lvl>
    <w:lvl w:ilvl="8" w:tplc="041A001B">
      <w:start w:val="1"/>
      <w:numFmt w:val="lowerRoman"/>
      <w:lvlText w:val="%9."/>
      <w:lvlJc w:val="right"/>
      <w:pPr>
        <w:ind w:left="10728" w:hanging="180"/>
      </w:pPr>
    </w:lvl>
  </w:abstractNum>
  <w:abstractNum w:abstractNumId="3"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5B3C5C"/>
    <w:multiLevelType w:val="hybridMultilevel"/>
    <w:tmpl w:val="C65659F6"/>
    <w:lvl w:ilvl="0" w:tplc="7A00D26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785D6462"/>
    <w:multiLevelType w:val="hybridMultilevel"/>
    <w:tmpl w:val="993C0A1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8DD"/>
    <w:rsid w:val="000F0663"/>
    <w:rsid w:val="002C1927"/>
    <w:rsid w:val="002F0634"/>
    <w:rsid w:val="00346F43"/>
    <w:rsid w:val="0049270C"/>
    <w:rsid w:val="004B198A"/>
    <w:rsid w:val="004B474C"/>
    <w:rsid w:val="004B7CA2"/>
    <w:rsid w:val="00547965"/>
    <w:rsid w:val="00642214"/>
    <w:rsid w:val="006C0EAB"/>
    <w:rsid w:val="006C5C80"/>
    <w:rsid w:val="006F0F08"/>
    <w:rsid w:val="0075557A"/>
    <w:rsid w:val="007E5D99"/>
    <w:rsid w:val="00886F90"/>
    <w:rsid w:val="009272E0"/>
    <w:rsid w:val="00AB6253"/>
    <w:rsid w:val="00AE4370"/>
    <w:rsid w:val="00B36C0D"/>
    <w:rsid w:val="00D508DD"/>
    <w:rsid w:val="00DA667A"/>
    <w:rsid w:val="00EF1C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1DC92"/>
  <w15:chartTrackingRefBased/>
  <w15:docId w15:val="{CDE65888-9C03-45E1-AD32-F5DE0A68D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8DD"/>
    <w:rPr>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508DD"/>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75557A"/>
    <w:rPr>
      <w:color w:val="0000FF"/>
      <w:u w:val="single"/>
    </w:rPr>
  </w:style>
  <w:style w:type="paragraph" w:customStyle="1" w:styleId="Default">
    <w:name w:val="Default"/>
    <w:rsid w:val="00EF1C0D"/>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juric@bpz.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907</Words>
  <Characters>5173</Characters>
  <Application>Microsoft Office Word</Application>
  <DocSecurity>0</DocSecurity>
  <Lines>43</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Dejan Jurić</dc:creator>
  <cp:keywords/>
  <dc:description/>
  <cp:lastModifiedBy>Izabela Belić</cp:lastModifiedBy>
  <cp:revision>2</cp:revision>
  <cp:lastPrinted>2022-02-02T11:07:00Z</cp:lastPrinted>
  <dcterms:created xsi:type="dcterms:W3CDTF">2022-02-04T12:43:00Z</dcterms:created>
  <dcterms:modified xsi:type="dcterms:W3CDTF">2022-02-04T12:43:00Z</dcterms:modified>
</cp:coreProperties>
</file>