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F41D5" w14:textId="20193F80" w:rsidR="00FC6FEB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</w:t>
      </w:r>
      <w:r w:rsidR="00D53F46">
        <w:rPr>
          <w:rFonts w:ascii="Arial" w:hAnsi="Arial" w:cs="Arial"/>
          <w:bCs/>
        </w:rPr>
        <w:t>poziv</w:t>
      </w:r>
      <w:r w:rsidRPr="00AE11B0">
        <w:rPr>
          <w:rFonts w:ascii="Arial" w:hAnsi="Arial" w:cs="Arial"/>
          <w:bCs/>
        </w:rPr>
        <w:t xml:space="preserve"> za </w:t>
      </w:r>
      <w:r w:rsidR="007608D3">
        <w:rPr>
          <w:rFonts w:ascii="Arial" w:hAnsi="Arial" w:cs="Arial"/>
          <w:bCs/>
        </w:rPr>
        <w:t>dodjelu subvencija za razvoj i unapređenje lovstva u</w:t>
      </w:r>
      <w:r w:rsidRPr="00AE11B0">
        <w:rPr>
          <w:rFonts w:ascii="Arial" w:hAnsi="Arial" w:cs="Arial"/>
          <w:bCs/>
        </w:rPr>
        <w:t xml:space="preserve"> </w:t>
      </w:r>
    </w:p>
    <w:p w14:paraId="171D7ADF" w14:textId="75FC43F1" w:rsidR="00FC6FEB" w:rsidRPr="00AE11B0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Brodsko-posavsk</w:t>
      </w:r>
      <w:r w:rsidR="007608D3">
        <w:rPr>
          <w:rFonts w:ascii="Arial" w:hAnsi="Arial" w:cs="Arial"/>
          <w:bCs/>
        </w:rPr>
        <w:t>oj</w:t>
      </w:r>
      <w:r w:rsidRPr="00AE11B0">
        <w:rPr>
          <w:rFonts w:ascii="Arial" w:hAnsi="Arial" w:cs="Arial"/>
          <w:bCs/>
        </w:rPr>
        <w:t xml:space="preserve"> županij</w:t>
      </w:r>
      <w:r w:rsidR="007608D3">
        <w:rPr>
          <w:rFonts w:ascii="Arial" w:hAnsi="Arial" w:cs="Arial"/>
          <w:bCs/>
        </w:rPr>
        <w:t>i</w:t>
      </w:r>
      <w:r w:rsidRPr="00AE11B0">
        <w:rPr>
          <w:rFonts w:ascii="Arial" w:hAnsi="Arial" w:cs="Arial"/>
          <w:bCs/>
        </w:rPr>
        <w:t xml:space="preserve"> za 20</w:t>
      </w:r>
      <w:r w:rsidR="005E0997">
        <w:rPr>
          <w:rFonts w:ascii="Arial" w:hAnsi="Arial" w:cs="Arial"/>
          <w:bCs/>
        </w:rPr>
        <w:t>2</w:t>
      </w:r>
      <w:r w:rsidR="00BA48E5">
        <w:rPr>
          <w:rFonts w:ascii="Arial" w:hAnsi="Arial" w:cs="Arial"/>
          <w:bCs/>
        </w:rPr>
        <w:t>3</w:t>
      </w:r>
      <w:r w:rsidRPr="00AE11B0">
        <w:rPr>
          <w:rFonts w:ascii="Arial" w:hAnsi="Arial" w:cs="Arial"/>
          <w:bCs/>
        </w:rPr>
        <w:t>. godinu</w:t>
      </w:r>
    </w:p>
    <w:p w14:paraId="60FF8577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45B018DF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0FB6F968" w14:textId="6C831646" w:rsidR="00FC6FEB" w:rsidRPr="00AE11B0" w:rsidRDefault="00B94CB7" w:rsidP="00FC6FE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PRIVOLA za prikupljanje i obradu osobnih podataka</w:t>
      </w:r>
    </w:p>
    <w:p w14:paraId="5D2CFF11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</w:p>
    <w:p w14:paraId="2693AEFB" w14:textId="450A675B" w:rsidR="00FC6FEB" w:rsidRDefault="00B94CB7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Prihvaćanjem ove Privole i ustupanjem Vaših osobnih podataka potvrđujete da ste istu pročitali i razumjeli te dopuštate Voditelju obrade (Upravnom odjelu za gospodarstvo i poljoprivredu, Odsjeku za poljoprivredu Brodsko-posavske županije) da te osobne podatke prikuplja, obrađuje i koristi u svrhu provođenja postupka dodjele subvencije za razvoj i unapređenje lovstva u Brodsko-posavskoj županiji za 2023. godinu.</w:t>
      </w:r>
    </w:p>
    <w:p w14:paraId="1D1343C0" w14:textId="77777777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</w:p>
    <w:p w14:paraId="2A00DAC3" w14:textId="7738E344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Voditelj obrade će s Vašim osobnim podacima postupati sukladno Općoj uredbi o zaštiti podataka (EU GDPR) i Zakonu o provedbi opće uredbe o zaštiti podataka (NN, 42/18) uz primjenu odgovarajućih organizacijskih i tehničkih mjera zaštite osobnih podataka od neovlaštenog pristupa, zlouporabe, otkrivanja, gubitka ili uništenja.</w:t>
      </w:r>
    </w:p>
    <w:p w14:paraId="5C05E0B7" w14:textId="77777777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</w:p>
    <w:p w14:paraId="2A468786" w14:textId="2907EDAD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Voditelj obrade štiti privatnost i čuva povjerljivost Vaših osobnih podataka te omogućava pristup i priopćavanje osobnih podataka samo onim svojim zaposlenicima kojima su oni potrebni radi provedbe njihovih radnih aktivnosti, a trećim osobama samo u slučajevima koji su propisani zakonom ili predstavljaju dio projektnih aktivnosti.</w:t>
      </w:r>
    </w:p>
    <w:p w14:paraId="1A04C074" w14:textId="77777777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</w:p>
    <w:p w14:paraId="1DFDE54D" w14:textId="27BFD9C4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Napominjemo da u svako doba, u potpunosti ili djelomice, bez naknade i objašnjenja možete odustati od dane privole i zatražiti prestanak aktivnosti obrade Vaših osobnih podataka. Opoziv privole možete podnijeti osobno dolaskom n</w:t>
      </w:r>
      <w:r w:rsidR="00AA43E6">
        <w:rPr>
          <w:rFonts w:ascii="Arial" w:eastAsia="PMingLiU" w:hAnsi="Arial" w:cs="Arial"/>
          <w:lang w:eastAsia="zh-TW"/>
        </w:rPr>
        <w:t xml:space="preserve">a adresu Brodsko-posavske županije, P. Krešimira IV br. 1, 35000 Slavonski Brod ili na email: </w:t>
      </w:r>
      <w:hyperlink r:id="rId5" w:history="1">
        <w:r w:rsidR="00AA43E6" w:rsidRPr="00342A4C">
          <w:rPr>
            <w:rStyle w:val="Hiperveza"/>
            <w:rFonts w:ascii="Arial" w:eastAsia="PMingLiU" w:hAnsi="Arial" w:cs="Arial"/>
            <w:lang w:eastAsia="zh-TW"/>
          </w:rPr>
          <w:t>mvaroscic@bpz.hr</w:t>
        </w:r>
      </w:hyperlink>
      <w:r w:rsidR="00AA43E6">
        <w:rPr>
          <w:rFonts w:ascii="Arial" w:eastAsia="PMingLiU" w:hAnsi="Arial" w:cs="Arial"/>
          <w:lang w:eastAsia="zh-TW"/>
        </w:rPr>
        <w:t xml:space="preserve"> Također, ako smatrate da u povrijeđena Vaša prava možete se direktno obratiti Agenciji za zaštitu osobnih podataka (AZOP, www. Azop.hr).</w:t>
      </w:r>
    </w:p>
    <w:p w14:paraId="79A3DC5A" w14:textId="77777777" w:rsidR="00AA43E6" w:rsidRDefault="00AA43E6" w:rsidP="00FC6FEB">
      <w:pPr>
        <w:jc w:val="both"/>
        <w:rPr>
          <w:rFonts w:ascii="Arial" w:eastAsia="PMingLiU" w:hAnsi="Arial" w:cs="Arial"/>
          <w:lang w:eastAsia="zh-TW"/>
        </w:rPr>
      </w:pPr>
    </w:p>
    <w:p w14:paraId="7FF4009D" w14:textId="5AFB8E27" w:rsidR="00AA43E6" w:rsidRDefault="00AA43E6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PRIVOLA za prikupljanje i obradu osobnih podataka daje se za dodjelu subvencije za razvoj i unapređenje lovstva u Brodsko-posavskoj županiji za 2023. godinu</w:t>
      </w:r>
    </w:p>
    <w:p w14:paraId="5320296E" w14:textId="77777777" w:rsidR="00AA43E6" w:rsidRDefault="00AA43E6" w:rsidP="00FC6FEB">
      <w:pPr>
        <w:jc w:val="both"/>
        <w:rPr>
          <w:rFonts w:ascii="Arial" w:eastAsia="PMingLiU" w:hAnsi="Arial" w:cs="Arial"/>
          <w:lang w:eastAsia="zh-TW"/>
        </w:rPr>
      </w:pPr>
    </w:p>
    <w:p w14:paraId="688F20CC" w14:textId="06523A44" w:rsidR="00AA43E6" w:rsidRDefault="00AA43E6" w:rsidP="00AA43E6">
      <w:pPr>
        <w:jc w:val="center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DA   /  NE</w:t>
      </w:r>
    </w:p>
    <w:p w14:paraId="493F38A6" w14:textId="77777777" w:rsidR="00AA43E6" w:rsidRDefault="00AA43E6" w:rsidP="00FC6FEB">
      <w:pPr>
        <w:jc w:val="both"/>
        <w:rPr>
          <w:rFonts w:ascii="Arial" w:eastAsia="PMingLiU" w:hAnsi="Arial" w:cs="Arial"/>
          <w:lang w:eastAsia="zh-TW"/>
        </w:rPr>
      </w:pPr>
    </w:p>
    <w:p w14:paraId="0B6EA3D0" w14:textId="5349FC2E" w:rsidR="00AA43E6" w:rsidRDefault="00AA43E6" w:rsidP="00AA43E6">
      <w:pPr>
        <w:jc w:val="center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(potrebno zaokružiti jedno od ponuđenih)</w:t>
      </w:r>
    </w:p>
    <w:p w14:paraId="18556CEC" w14:textId="77777777" w:rsidR="00AA43E6" w:rsidRPr="00AE11B0" w:rsidRDefault="00AA43E6" w:rsidP="00AA43E6">
      <w:pPr>
        <w:jc w:val="center"/>
        <w:rPr>
          <w:rFonts w:ascii="Arial" w:hAnsi="Arial" w:cs="Arial"/>
          <w:b/>
        </w:rPr>
      </w:pPr>
    </w:p>
    <w:p w14:paraId="0AAC9799" w14:textId="04C86969" w:rsidR="00FC6FEB" w:rsidRDefault="00AA43E6" w:rsidP="00FC6FEB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Rok za čuvanja ovako prikupljenih podataka je do ispunjenja zakonskih zahtjeva o rokovima čuvanja relevantne dokumentacije.</w:t>
      </w:r>
    </w:p>
    <w:p w14:paraId="5E8B5A87" w14:textId="77777777" w:rsidR="00AA43E6" w:rsidRDefault="00AA43E6" w:rsidP="00FC6FEB">
      <w:pPr>
        <w:pStyle w:val="Bezproreda"/>
        <w:rPr>
          <w:rFonts w:ascii="Arial" w:hAnsi="Arial" w:cs="Arial"/>
        </w:rPr>
      </w:pPr>
    </w:p>
    <w:p w14:paraId="2525B9D3" w14:textId="7B8E9BF5" w:rsidR="00AA43E6" w:rsidRDefault="00AA43E6" w:rsidP="00FC6FEB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IME I PREZIME ______________________________________________</w:t>
      </w:r>
    </w:p>
    <w:p w14:paraId="0B69F085" w14:textId="77777777" w:rsidR="00AA43E6" w:rsidRDefault="00AA43E6" w:rsidP="00FC6FEB">
      <w:pPr>
        <w:pStyle w:val="Bezproreda"/>
        <w:rPr>
          <w:rFonts w:ascii="Arial" w:hAnsi="Arial" w:cs="Arial"/>
        </w:rPr>
      </w:pPr>
    </w:p>
    <w:p w14:paraId="4EFF8234" w14:textId="6A10B9B4" w:rsidR="00AA43E6" w:rsidRDefault="00AA43E6" w:rsidP="00FC6FEB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ADRESA ___________________________________________________</w:t>
      </w:r>
    </w:p>
    <w:p w14:paraId="072DD781" w14:textId="77777777" w:rsidR="00AA43E6" w:rsidRPr="00AE11B0" w:rsidRDefault="00AA43E6" w:rsidP="00FC6FEB">
      <w:pPr>
        <w:pStyle w:val="Bezproreda"/>
        <w:rPr>
          <w:rFonts w:ascii="Arial" w:hAnsi="Arial" w:cs="Arial"/>
        </w:rPr>
      </w:pPr>
    </w:p>
    <w:p w14:paraId="031A8E7C" w14:textId="256CC5A3" w:rsidR="00FC6FEB" w:rsidRDefault="00E073ED" w:rsidP="00E0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________________________</w:t>
      </w:r>
    </w:p>
    <w:p w14:paraId="2912B8BF" w14:textId="3F4E9DCD" w:rsidR="00E073ED" w:rsidRDefault="00E073ED" w:rsidP="00E0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_________________________</w:t>
      </w:r>
    </w:p>
    <w:p w14:paraId="54ED2A35" w14:textId="4A12773C" w:rsidR="00E073ED" w:rsidRPr="00905169" w:rsidRDefault="00E073ED" w:rsidP="00E0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p o t p i s</w:t>
      </w:r>
    </w:p>
    <w:sectPr w:rsidR="00E073ED" w:rsidRPr="0090516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536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FEB"/>
    <w:rsid w:val="00167CB5"/>
    <w:rsid w:val="001D3CB0"/>
    <w:rsid w:val="003E2324"/>
    <w:rsid w:val="005E0997"/>
    <w:rsid w:val="00651296"/>
    <w:rsid w:val="007608D3"/>
    <w:rsid w:val="007B3EA4"/>
    <w:rsid w:val="009C5183"/>
    <w:rsid w:val="00AA43E6"/>
    <w:rsid w:val="00B94CB7"/>
    <w:rsid w:val="00BA48E5"/>
    <w:rsid w:val="00BF0CA4"/>
    <w:rsid w:val="00C54425"/>
    <w:rsid w:val="00D53F46"/>
    <w:rsid w:val="00DD56F5"/>
    <w:rsid w:val="00E073ED"/>
    <w:rsid w:val="00E8154B"/>
    <w:rsid w:val="00FC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8A88D"/>
  <w15:chartTrackingRefBased/>
  <w15:docId w15:val="{B40ED5E1-F2AE-4DC2-8E87-C37B8B62C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C6FEB"/>
    <w:pPr>
      <w:ind w:left="720"/>
      <w:contextualSpacing/>
    </w:pPr>
  </w:style>
  <w:style w:type="paragraph" w:styleId="Bezproreda">
    <w:name w:val="No Spacing"/>
    <w:uiPriority w:val="1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AA43E6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A43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varoscic@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Mato Varoščić</cp:lastModifiedBy>
  <cp:revision>3</cp:revision>
  <cp:lastPrinted>2023-07-13T06:09:00Z</cp:lastPrinted>
  <dcterms:created xsi:type="dcterms:W3CDTF">2023-07-13T06:10:00Z</dcterms:created>
  <dcterms:modified xsi:type="dcterms:W3CDTF">2023-07-13T06:31:00Z</dcterms:modified>
</cp:coreProperties>
</file>