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F4AA4" w14:textId="77777777" w:rsidR="006E6F9E" w:rsidRPr="00804901" w:rsidRDefault="006E6F9E" w:rsidP="006E6F9E">
      <w:pPr>
        <w:pStyle w:val="StandardWeb"/>
        <w:jc w:val="both"/>
        <w:rPr>
          <w:b/>
          <w:bCs/>
          <w:color w:val="000000"/>
        </w:rPr>
      </w:pPr>
    </w:p>
    <w:p w14:paraId="597F727B" w14:textId="77777777" w:rsidR="00B52EC9" w:rsidRDefault="00804901" w:rsidP="00B52EC9">
      <w:pPr>
        <w:pStyle w:val="StandardWeb"/>
        <w:jc w:val="center"/>
        <w:rPr>
          <w:rStyle w:val="Naglaeno"/>
          <w:color w:val="000000"/>
        </w:rPr>
      </w:pPr>
      <w:r>
        <w:rPr>
          <w:rStyle w:val="Naglaeno"/>
          <w:color w:val="000000"/>
        </w:rPr>
        <w:t xml:space="preserve"> IZMJENA </w:t>
      </w:r>
      <w:r w:rsidR="00B52EC9" w:rsidRPr="008740E2">
        <w:rPr>
          <w:rStyle w:val="Naglaeno"/>
          <w:color w:val="000000"/>
        </w:rPr>
        <w:t>JAVNO</w:t>
      </w:r>
      <w:r w:rsidR="006E6F9E">
        <w:rPr>
          <w:rStyle w:val="Naglaeno"/>
          <w:color w:val="000000"/>
        </w:rPr>
        <w:t>G</w:t>
      </w:r>
      <w:r w:rsidR="00B52EC9" w:rsidRPr="008740E2">
        <w:rPr>
          <w:rStyle w:val="Naglaeno"/>
          <w:color w:val="000000"/>
        </w:rPr>
        <w:t xml:space="preserve"> NADMETANJ</w:t>
      </w:r>
      <w:r w:rsidR="006E6F9E">
        <w:rPr>
          <w:rStyle w:val="Naglaeno"/>
          <w:color w:val="000000"/>
        </w:rPr>
        <w:t>A</w:t>
      </w:r>
      <w:r w:rsidR="00B52EC9" w:rsidRPr="008740E2">
        <w:rPr>
          <w:color w:val="000000"/>
        </w:rPr>
        <w:br/>
      </w:r>
      <w:r w:rsidR="00B52EC9" w:rsidRPr="008740E2">
        <w:rPr>
          <w:rStyle w:val="Naglaeno"/>
          <w:color w:val="000000"/>
        </w:rPr>
        <w:t xml:space="preserve">za prodaju rabljenih osobnih vozila u vlasništvu </w:t>
      </w:r>
      <w:r w:rsidR="008740E2">
        <w:rPr>
          <w:rStyle w:val="Naglaeno"/>
          <w:color w:val="000000"/>
        </w:rPr>
        <w:t>Brodsko-posavske</w:t>
      </w:r>
      <w:r w:rsidR="00B52EC9" w:rsidRPr="008740E2">
        <w:rPr>
          <w:rStyle w:val="Naglaeno"/>
          <w:color w:val="000000"/>
        </w:rPr>
        <w:t xml:space="preserve"> županije</w:t>
      </w:r>
    </w:p>
    <w:p w14:paraId="0957D106" w14:textId="77777777" w:rsidR="00804901" w:rsidRDefault="006E6F9E" w:rsidP="006E6F9E">
      <w:pPr>
        <w:pStyle w:val="StandardWeb"/>
        <w:jc w:val="both"/>
        <w:rPr>
          <w:rStyle w:val="Naglaeno"/>
          <w:b w:val="0"/>
          <w:bCs w:val="0"/>
          <w:color w:val="000000"/>
        </w:rPr>
      </w:pPr>
      <w:r>
        <w:rPr>
          <w:rStyle w:val="Naglaeno"/>
          <w:b w:val="0"/>
          <w:bCs w:val="0"/>
          <w:color w:val="000000"/>
        </w:rPr>
        <w:tab/>
      </w:r>
      <w:r w:rsidR="00804901">
        <w:rPr>
          <w:rStyle w:val="Naglaeno"/>
          <w:b w:val="0"/>
          <w:bCs w:val="0"/>
          <w:color w:val="000000"/>
        </w:rPr>
        <w:t>Točka</w:t>
      </w:r>
      <w:r>
        <w:rPr>
          <w:rStyle w:val="Naglaeno"/>
          <w:b w:val="0"/>
          <w:bCs w:val="0"/>
          <w:color w:val="000000"/>
        </w:rPr>
        <w:t xml:space="preserve"> </w:t>
      </w:r>
      <w:r w:rsidRPr="00804901">
        <w:rPr>
          <w:rStyle w:val="Naglaeno"/>
          <w:color w:val="000000"/>
        </w:rPr>
        <w:t>1. P</w:t>
      </w:r>
      <w:r w:rsidR="00804901" w:rsidRPr="00804901">
        <w:rPr>
          <w:rStyle w:val="Naglaeno"/>
          <w:color w:val="000000"/>
        </w:rPr>
        <w:t>REDMET PRODAJE</w:t>
      </w:r>
      <w:r w:rsidR="00804901">
        <w:rPr>
          <w:rStyle w:val="Naglaeno"/>
          <w:b w:val="0"/>
          <w:bCs w:val="0"/>
          <w:color w:val="000000"/>
        </w:rPr>
        <w:t xml:space="preserve">, mijenja se i glasi: </w:t>
      </w:r>
    </w:p>
    <w:p w14:paraId="08FA7BB8" w14:textId="77777777" w:rsidR="00804901" w:rsidRDefault="00804901" w:rsidP="00804901">
      <w:pPr>
        <w:pStyle w:val="Standard"/>
        <w:numPr>
          <w:ilvl w:val="0"/>
          <w:numId w:val="1"/>
        </w:numPr>
        <w:ind w:left="720"/>
        <w:jc w:val="both"/>
        <w:textAlignment w:val="auto"/>
      </w:pPr>
      <w:r>
        <w:t>SB 670-GT AUDI A6 QUATRO 3.0,171 KW, broj šasije: WAUZZZ4F78N175082, godina proizvodnje 2008., stanje brojila: 857731, registriran do siječnja 2024., početna cijena  iznosi 5.847,09 eura.</w:t>
      </w:r>
    </w:p>
    <w:p w14:paraId="0C68FF97" w14:textId="77777777" w:rsidR="00804901" w:rsidRDefault="00804901" w:rsidP="00804901">
      <w:pPr>
        <w:pStyle w:val="Standard"/>
        <w:ind w:left="371"/>
        <w:jc w:val="both"/>
      </w:pPr>
    </w:p>
    <w:p w14:paraId="3321EABF" w14:textId="77777777" w:rsidR="00804901" w:rsidRDefault="00804901" w:rsidP="00804901">
      <w:pPr>
        <w:pStyle w:val="Standard"/>
        <w:numPr>
          <w:ilvl w:val="0"/>
          <w:numId w:val="1"/>
        </w:numPr>
        <w:ind w:left="720"/>
        <w:jc w:val="both"/>
        <w:textAlignment w:val="auto"/>
      </w:pPr>
      <w:r>
        <w:t xml:space="preserve">SB 020-NG AUDI A4 </w:t>
      </w:r>
      <w:proofErr w:type="spellStart"/>
      <w:r>
        <w:t>TDi</w:t>
      </w:r>
      <w:proofErr w:type="spellEnd"/>
      <w:r>
        <w:t xml:space="preserve"> 105 KW, broj šasije: WAUZZZ8K5AN036291, godina proizvodnje 2009., stanje brojila: 584644, registriran do siječnja 2024., početna cijena  iznosi 4.968,47 eura.</w:t>
      </w:r>
    </w:p>
    <w:p w14:paraId="37375F47" w14:textId="77777777" w:rsidR="00804901" w:rsidRDefault="00804901" w:rsidP="00804901">
      <w:pPr>
        <w:pStyle w:val="Standard"/>
        <w:ind w:left="371"/>
        <w:jc w:val="both"/>
      </w:pPr>
    </w:p>
    <w:p w14:paraId="624F01FB" w14:textId="77777777" w:rsidR="00804901" w:rsidRDefault="00804901" w:rsidP="00804901">
      <w:pPr>
        <w:pStyle w:val="Standard"/>
        <w:numPr>
          <w:ilvl w:val="0"/>
          <w:numId w:val="1"/>
        </w:numPr>
        <w:ind w:left="720"/>
        <w:jc w:val="both"/>
        <w:textAlignment w:val="auto"/>
      </w:pPr>
      <w:r>
        <w:t>SB 030-NG OPEL ASTRA KARAVAN broj šasije: WOL0AHL3562148152, stanje brojila, 408000, odjavljen, početna cijena  iznosi 170, 26  eura.</w:t>
      </w:r>
    </w:p>
    <w:p w14:paraId="0C0BD633" w14:textId="77777777" w:rsidR="00804901" w:rsidRDefault="00804901" w:rsidP="00804901">
      <w:pPr>
        <w:ind w:left="11"/>
        <w:jc w:val="both"/>
        <w:rPr>
          <w:rFonts w:ascii="Times New Roman" w:hAnsi="Times New Roman"/>
        </w:rPr>
      </w:pPr>
    </w:p>
    <w:p w14:paraId="3D25181A" w14:textId="77777777" w:rsidR="00804901" w:rsidRDefault="00804901" w:rsidP="00804901">
      <w:pPr>
        <w:pStyle w:val="Standard"/>
        <w:numPr>
          <w:ilvl w:val="0"/>
          <w:numId w:val="1"/>
        </w:numPr>
        <w:ind w:left="720"/>
        <w:jc w:val="both"/>
        <w:textAlignment w:val="auto"/>
      </w:pPr>
      <w:r>
        <w:t>SB 050-NG OPEL ASTRA ENJOY 85 KW, 115 KS, broj šasije:W0LOAHL4872227092, godina proizvodnje 2007., stanje brojila: 379389, registriran do 31.8.2023., početna cijena  iznosi 1.290,08 eura.</w:t>
      </w:r>
    </w:p>
    <w:p w14:paraId="531A726A" w14:textId="77777777" w:rsidR="00804901" w:rsidRPr="00C30436" w:rsidRDefault="00804901" w:rsidP="00804901">
      <w:pPr>
        <w:pStyle w:val="Standard"/>
        <w:ind w:left="11"/>
        <w:jc w:val="both"/>
        <w:textAlignment w:val="auto"/>
      </w:pPr>
    </w:p>
    <w:p w14:paraId="38A42599" w14:textId="77777777" w:rsidR="00804901" w:rsidRPr="00C30436" w:rsidRDefault="00804901" w:rsidP="00804901">
      <w:pPr>
        <w:pStyle w:val="Odlomakpopisa"/>
        <w:numPr>
          <w:ilvl w:val="0"/>
          <w:numId w:val="1"/>
        </w:numPr>
        <w:suppressAutoHyphens/>
        <w:autoSpaceDN w:val="0"/>
        <w:spacing w:after="200" w:line="276" w:lineRule="auto"/>
        <w:ind w:left="7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30436">
        <w:rPr>
          <w:rFonts w:ascii="Times New Roman" w:hAnsi="Times New Roman"/>
          <w:sz w:val="24"/>
          <w:szCs w:val="24"/>
        </w:rPr>
        <w:t>SB 123-E</w:t>
      </w:r>
      <w:r>
        <w:rPr>
          <w:rFonts w:ascii="Times New Roman" w:hAnsi="Times New Roman"/>
          <w:sz w:val="24"/>
          <w:szCs w:val="24"/>
        </w:rPr>
        <w:t>Z</w:t>
      </w:r>
      <w:r w:rsidRPr="00C30436">
        <w:rPr>
          <w:rFonts w:ascii="Times New Roman" w:hAnsi="Times New Roman"/>
          <w:sz w:val="24"/>
          <w:szCs w:val="24"/>
        </w:rPr>
        <w:t xml:space="preserve"> FORD C MAX 1,6 </w:t>
      </w:r>
      <w:proofErr w:type="spellStart"/>
      <w:r w:rsidRPr="00C30436">
        <w:rPr>
          <w:rFonts w:ascii="Times New Roman" w:hAnsi="Times New Roman"/>
          <w:sz w:val="24"/>
          <w:szCs w:val="24"/>
        </w:rPr>
        <w:t>Tdci</w:t>
      </w:r>
      <w:proofErr w:type="spellEnd"/>
      <w:r w:rsidRPr="00C30436">
        <w:rPr>
          <w:rFonts w:ascii="Times New Roman" w:hAnsi="Times New Roman"/>
          <w:sz w:val="24"/>
          <w:szCs w:val="24"/>
        </w:rPr>
        <w:t xml:space="preserve"> 85 KW</w:t>
      </w:r>
      <w:r>
        <w:rPr>
          <w:rFonts w:ascii="Times New Roman" w:hAnsi="Times New Roman"/>
          <w:sz w:val="24"/>
          <w:szCs w:val="24"/>
        </w:rPr>
        <w:t xml:space="preserve">, </w:t>
      </w:r>
      <w:r w:rsidRPr="00C30436">
        <w:rPr>
          <w:rFonts w:ascii="Times New Roman" w:hAnsi="Times New Roman"/>
          <w:sz w:val="24"/>
          <w:szCs w:val="24"/>
        </w:rPr>
        <w:t>115 KS broj šasije: WF0HXXWPBHAA26146, godina proizvodnje 2010</w:t>
      </w:r>
      <w:r>
        <w:rPr>
          <w:rFonts w:ascii="Times New Roman" w:hAnsi="Times New Roman"/>
          <w:sz w:val="24"/>
          <w:szCs w:val="24"/>
        </w:rPr>
        <w:t>.</w:t>
      </w:r>
      <w:r w:rsidRPr="00C3043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30436">
        <w:rPr>
          <w:rFonts w:ascii="Times New Roman" w:hAnsi="Times New Roman"/>
          <w:sz w:val="24"/>
          <w:szCs w:val="24"/>
        </w:rPr>
        <w:t>stanje brojila</w:t>
      </w:r>
      <w:r>
        <w:rPr>
          <w:rFonts w:ascii="Times New Roman" w:hAnsi="Times New Roman"/>
          <w:sz w:val="24"/>
          <w:szCs w:val="24"/>
        </w:rPr>
        <w:t>:</w:t>
      </w:r>
      <w:r w:rsidRPr="00C30436">
        <w:rPr>
          <w:rFonts w:ascii="Times New Roman" w:hAnsi="Times New Roman"/>
          <w:sz w:val="24"/>
          <w:szCs w:val="24"/>
        </w:rPr>
        <w:t xml:space="preserve"> 229996, registriran do 12.2023.</w:t>
      </w:r>
      <w:r>
        <w:rPr>
          <w:rFonts w:ascii="Times New Roman" w:hAnsi="Times New Roman"/>
          <w:sz w:val="24"/>
          <w:szCs w:val="24"/>
        </w:rPr>
        <w:t>,</w:t>
      </w:r>
      <w:r w:rsidRPr="00C3043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početna cijena  iznosi 4.039,06 eura.</w:t>
      </w:r>
    </w:p>
    <w:p w14:paraId="0C43374D" w14:textId="77777777" w:rsidR="00804901" w:rsidRPr="00C30436" w:rsidRDefault="00804901" w:rsidP="00804901">
      <w:pPr>
        <w:pStyle w:val="Odlomakpopisa"/>
        <w:numPr>
          <w:ilvl w:val="0"/>
          <w:numId w:val="1"/>
        </w:numPr>
        <w:suppressAutoHyphens/>
        <w:autoSpaceDN w:val="0"/>
        <w:spacing w:after="200" w:line="276" w:lineRule="auto"/>
        <w:ind w:left="7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30436">
        <w:rPr>
          <w:rFonts w:ascii="Times New Roman" w:hAnsi="Times New Roman"/>
          <w:sz w:val="24"/>
          <w:szCs w:val="24"/>
        </w:rPr>
        <w:t>SB 811-DD  OPEL CORSA 1,0 44 KW</w:t>
      </w:r>
      <w:r>
        <w:rPr>
          <w:rFonts w:ascii="Times New Roman" w:hAnsi="Times New Roman"/>
          <w:sz w:val="24"/>
          <w:szCs w:val="24"/>
        </w:rPr>
        <w:t>,</w:t>
      </w:r>
      <w:r w:rsidRPr="00C30436">
        <w:rPr>
          <w:rFonts w:ascii="Times New Roman" w:hAnsi="Times New Roman"/>
          <w:sz w:val="24"/>
          <w:szCs w:val="24"/>
        </w:rPr>
        <w:t xml:space="preserve"> broj šasije:</w:t>
      </w:r>
      <w:r>
        <w:rPr>
          <w:rFonts w:ascii="Times New Roman" w:hAnsi="Times New Roman"/>
          <w:sz w:val="24"/>
          <w:szCs w:val="24"/>
        </w:rPr>
        <w:t xml:space="preserve"> </w:t>
      </w:r>
      <w:r w:rsidRPr="00C30436">
        <w:rPr>
          <w:rFonts w:ascii="Times New Roman" w:hAnsi="Times New Roman"/>
          <w:sz w:val="24"/>
          <w:szCs w:val="24"/>
        </w:rPr>
        <w:t>WOL0XCF6866037174, godina proizvodnje 2006., stanje brojila: 127396, registriran do 5.202</w:t>
      </w:r>
      <w:r>
        <w:rPr>
          <w:rFonts w:ascii="Times New Roman" w:hAnsi="Times New Roman"/>
          <w:sz w:val="24"/>
          <w:szCs w:val="24"/>
        </w:rPr>
        <w:t>4</w:t>
      </w:r>
      <w:r w:rsidRPr="00C30436">
        <w:rPr>
          <w:rFonts w:ascii="Times New Roman" w:hAnsi="Times New Roman"/>
          <w:sz w:val="24"/>
          <w:szCs w:val="24"/>
        </w:rPr>
        <w:t>.,</w:t>
      </w:r>
      <w:r>
        <w:rPr>
          <w:rFonts w:ascii="Times New Roman" w:hAnsi="Times New Roman"/>
          <w:sz w:val="24"/>
          <w:szCs w:val="24"/>
        </w:rPr>
        <w:t xml:space="preserve"> početna cijena   iznosi 1.814,97 eura. </w:t>
      </w:r>
    </w:p>
    <w:p w14:paraId="09AD3ADA" w14:textId="77777777" w:rsidR="00804901" w:rsidRPr="000E21BF" w:rsidRDefault="00804901" w:rsidP="00804901">
      <w:pPr>
        <w:pStyle w:val="Odlomakpopisa"/>
        <w:numPr>
          <w:ilvl w:val="0"/>
          <w:numId w:val="1"/>
        </w:numPr>
        <w:suppressAutoHyphens/>
        <w:autoSpaceDN w:val="0"/>
        <w:spacing w:after="200" w:line="276" w:lineRule="auto"/>
        <w:ind w:left="72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E21BF">
        <w:rPr>
          <w:rFonts w:ascii="Times New Roman" w:hAnsi="Times New Roman"/>
          <w:sz w:val="24"/>
          <w:szCs w:val="24"/>
        </w:rPr>
        <w:t>SB 060-NG OPEL CORSA 1,2 63 KW, broj šasije: W0L0SDL68C4216892, godina proizvodnje 2012.</w:t>
      </w:r>
      <w:r>
        <w:rPr>
          <w:rFonts w:ascii="Times New Roman" w:hAnsi="Times New Roman"/>
          <w:sz w:val="24"/>
          <w:szCs w:val="24"/>
        </w:rPr>
        <w:t>,</w:t>
      </w:r>
      <w:r w:rsidRPr="000E21BF">
        <w:rPr>
          <w:rFonts w:ascii="Times New Roman" w:hAnsi="Times New Roman"/>
          <w:sz w:val="24"/>
          <w:szCs w:val="24"/>
        </w:rPr>
        <w:t xml:space="preserve"> stanje brojila: 195792, registriran do 10.2023.</w:t>
      </w:r>
      <w:r>
        <w:rPr>
          <w:rFonts w:ascii="Times New Roman" w:hAnsi="Times New Roman"/>
          <w:sz w:val="24"/>
          <w:szCs w:val="24"/>
        </w:rPr>
        <w:t xml:space="preserve">, početna cijena   iznosi 2.782,46 eura. </w:t>
      </w:r>
    </w:p>
    <w:p w14:paraId="55B7614F" w14:textId="77777777" w:rsidR="00804901" w:rsidRDefault="00804901" w:rsidP="006E6F9E">
      <w:pPr>
        <w:pStyle w:val="StandardWeb"/>
        <w:jc w:val="both"/>
        <w:rPr>
          <w:rStyle w:val="Naglaeno"/>
          <w:b w:val="0"/>
          <w:bCs w:val="0"/>
          <w:color w:val="000000"/>
        </w:rPr>
      </w:pPr>
    </w:p>
    <w:p w14:paraId="771D02AA" w14:textId="77777777" w:rsidR="006E6F9E" w:rsidRPr="006E6F9E" w:rsidRDefault="00804901" w:rsidP="006E6F9E">
      <w:pPr>
        <w:pStyle w:val="StandardWeb"/>
        <w:jc w:val="both"/>
        <w:rPr>
          <w:color w:val="000000"/>
        </w:rPr>
      </w:pPr>
      <w:r>
        <w:rPr>
          <w:rStyle w:val="Naglaeno"/>
          <w:b w:val="0"/>
          <w:bCs w:val="0"/>
          <w:color w:val="000000"/>
        </w:rPr>
        <w:t xml:space="preserve">Sukladno </w:t>
      </w:r>
      <w:r w:rsidR="006E6F9E">
        <w:rPr>
          <w:rStyle w:val="Naglaeno"/>
          <w:b w:val="0"/>
          <w:bCs w:val="0"/>
          <w:color w:val="000000"/>
        </w:rPr>
        <w:t xml:space="preserve"> člank</w:t>
      </w:r>
      <w:r>
        <w:rPr>
          <w:rStyle w:val="Naglaeno"/>
          <w:b w:val="0"/>
          <w:bCs w:val="0"/>
          <w:color w:val="000000"/>
        </w:rPr>
        <w:t>u</w:t>
      </w:r>
      <w:r w:rsidR="006E6F9E">
        <w:rPr>
          <w:rStyle w:val="Naglaeno"/>
          <w:b w:val="0"/>
          <w:bCs w:val="0"/>
          <w:color w:val="000000"/>
        </w:rPr>
        <w:t xml:space="preserve"> 6. stav</w:t>
      </w:r>
      <w:r>
        <w:rPr>
          <w:rStyle w:val="Naglaeno"/>
          <w:b w:val="0"/>
          <w:bCs w:val="0"/>
          <w:color w:val="000000"/>
        </w:rPr>
        <w:t>ku</w:t>
      </w:r>
      <w:r w:rsidR="006E6F9E">
        <w:rPr>
          <w:rStyle w:val="Naglaeno"/>
          <w:b w:val="0"/>
          <w:bCs w:val="0"/>
          <w:color w:val="000000"/>
        </w:rPr>
        <w:t xml:space="preserve"> 5. Zakona o porezu na dodanu vrijednost („Narodne novine“ br</w:t>
      </w:r>
      <w:r w:rsidR="006E6F9E" w:rsidRPr="00120938">
        <w:rPr>
          <w:rStyle w:val="Naglaeno"/>
          <w:b w:val="0"/>
          <w:bCs w:val="0"/>
          <w:color w:val="000000"/>
        </w:rPr>
        <w:t>.</w:t>
      </w:r>
      <w:r w:rsidRPr="00120938">
        <w:rPr>
          <w:rFonts w:ascii="Open Sans" w:hAnsi="Open Sans" w:cs="Open Sans"/>
          <w:color w:val="414145"/>
          <w:sz w:val="21"/>
          <w:szCs w:val="21"/>
          <w:shd w:val="clear" w:color="auto" w:fill="E4E4E7"/>
        </w:rPr>
        <w:t xml:space="preserve"> </w:t>
      </w:r>
      <w:r w:rsidRPr="00120938">
        <w:rPr>
          <w:rFonts w:ascii="Open Sans" w:hAnsi="Open Sans" w:cs="Open Sans"/>
          <w:color w:val="414145"/>
          <w:sz w:val="21"/>
          <w:szCs w:val="21"/>
        </w:rPr>
        <w:t> </w:t>
      </w:r>
      <w:hyperlink r:id="rId5" w:tgtFrame="_blank" w:history="1">
        <w:r w:rsidRPr="00120938">
          <w:rPr>
            <w:rStyle w:val="Hiperveza"/>
            <w:color w:val="auto"/>
            <w:u w:val="none"/>
          </w:rPr>
          <w:t>73/13</w:t>
        </w:r>
      </w:hyperlink>
      <w:r w:rsidRPr="00120938">
        <w:t>, </w:t>
      </w:r>
      <w:hyperlink r:id="rId6" w:tgtFrame="_blank" w:history="1">
        <w:r w:rsidRPr="00120938">
          <w:rPr>
            <w:rStyle w:val="Hiperveza"/>
            <w:color w:val="auto"/>
            <w:u w:val="none"/>
          </w:rPr>
          <w:t>99/13</w:t>
        </w:r>
      </w:hyperlink>
      <w:r w:rsidRPr="00120938">
        <w:t>, </w:t>
      </w:r>
      <w:hyperlink r:id="rId7" w:tgtFrame="_blank" w:history="1">
        <w:r w:rsidRPr="00120938">
          <w:rPr>
            <w:rStyle w:val="Hiperveza"/>
            <w:color w:val="auto"/>
            <w:u w:val="none"/>
          </w:rPr>
          <w:t>148/13</w:t>
        </w:r>
      </w:hyperlink>
      <w:r w:rsidRPr="00120938">
        <w:t>, </w:t>
      </w:r>
      <w:hyperlink r:id="rId8" w:tgtFrame="_blank" w:history="1">
        <w:r w:rsidRPr="00120938">
          <w:rPr>
            <w:rStyle w:val="Hiperveza"/>
            <w:color w:val="auto"/>
            <w:u w:val="none"/>
          </w:rPr>
          <w:t>153/13</w:t>
        </w:r>
      </w:hyperlink>
      <w:r w:rsidRPr="00120938">
        <w:t>, </w:t>
      </w:r>
      <w:hyperlink r:id="rId9" w:tgtFrame="_blank" w:history="1">
        <w:r w:rsidRPr="00120938">
          <w:rPr>
            <w:rStyle w:val="Hiperveza"/>
            <w:color w:val="auto"/>
            <w:u w:val="none"/>
            <w:bdr w:val="none" w:sz="0" w:space="0" w:color="auto" w:frame="1"/>
          </w:rPr>
          <w:t>143/14</w:t>
        </w:r>
      </w:hyperlink>
      <w:r w:rsidRPr="00120938">
        <w:t>, </w:t>
      </w:r>
      <w:hyperlink r:id="rId10" w:tgtFrame="_blank" w:history="1">
        <w:r w:rsidRPr="00120938">
          <w:rPr>
            <w:rStyle w:val="Hiperveza"/>
            <w:color w:val="auto"/>
            <w:u w:val="none"/>
          </w:rPr>
          <w:t>115/16</w:t>
        </w:r>
      </w:hyperlink>
      <w:r w:rsidRPr="00120938">
        <w:t>, </w:t>
      </w:r>
      <w:hyperlink r:id="rId11" w:tgtFrame="_blank" w:history="1">
        <w:r w:rsidRPr="00120938">
          <w:rPr>
            <w:rStyle w:val="Hiperveza"/>
            <w:color w:val="auto"/>
            <w:u w:val="none"/>
          </w:rPr>
          <w:t>106/18</w:t>
        </w:r>
      </w:hyperlink>
      <w:r w:rsidRPr="00120938">
        <w:t>, </w:t>
      </w:r>
      <w:hyperlink r:id="rId12" w:tgtFrame="_blank" w:history="1">
        <w:r w:rsidRPr="00120938">
          <w:rPr>
            <w:rStyle w:val="Hiperveza"/>
            <w:color w:val="auto"/>
            <w:u w:val="none"/>
          </w:rPr>
          <w:t>121/19</w:t>
        </w:r>
      </w:hyperlink>
      <w:r w:rsidRPr="00120938">
        <w:t>, </w:t>
      </w:r>
      <w:hyperlink r:id="rId13" w:tgtFrame="_blank" w:history="1">
        <w:r w:rsidRPr="00120938">
          <w:rPr>
            <w:rStyle w:val="Hiperveza"/>
            <w:color w:val="auto"/>
            <w:u w:val="none"/>
          </w:rPr>
          <w:t>138/20</w:t>
        </w:r>
      </w:hyperlink>
      <w:r w:rsidRPr="00120938">
        <w:t>, </w:t>
      </w:r>
      <w:hyperlink r:id="rId14" w:tgtFrame="_blank" w:history="1">
        <w:r w:rsidRPr="00120938">
          <w:rPr>
            <w:rStyle w:val="Hiperveza"/>
            <w:color w:val="auto"/>
            <w:u w:val="none"/>
          </w:rPr>
          <w:t>39/22</w:t>
        </w:r>
      </w:hyperlink>
      <w:r w:rsidRPr="00120938">
        <w:t>, </w:t>
      </w:r>
      <w:hyperlink r:id="rId15" w:tgtFrame="_blank" w:history="1">
        <w:r w:rsidRPr="00120938">
          <w:rPr>
            <w:rStyle w:val="Hiperveza"/>
            <w:color w:val="auto"/>
            <w:u w:val="none"/>
          </w:rPr>
          <w:t>113/22</w:t>
        </w:r>
      </w:hyperlink>
      <w:r w:rsidRPr="00120938">
        <w:t>, </w:t>
      </w:r>
      <w:hyperlink r:id="rId16" w:tgtFrame="_blank" w:history="1">
        <w:r w:rsidRPr="00120938">
          <w:rPr>
            <w:rStyle w:val="Hiperveza"/>
            <w:color w:val="auto"/>
            <w:u w:val="none"/>
          </w:rPr>
          <w:t>33/23</w:t>
        </w:r>
      </w:hyperlink>
      <w:r w:rsidR="00120938" w:rsidRPr="00120938">
        <w:rPr>
          <w:rStyle w:val="Naglaeno"/>
          <w:b w:val="0"/>
          <w:bCs w:val="0"/>
          <w:color w:val="000000"/>
        </w:rPr>
        <w:t>)</w:t>
      </w:r>
      <w:r w:rsidR="006E6F9E" w:rsidRPr="00120938">
        <w:rPr>
          <w:rStyle w:val="Naglaeno"/>
          <w:b w:val="0"/>
          <w:bCs w:val="0"/>
          <w:color w:val="000000"/>
        </w:rPr>
        <w:t xml:space="preserve"> </w:t>
      </w:r>
      <w:r w:rsidR="006E6F9E">
        <w:rPr>
          <w:rStyle w:val="Naglaeno"/>
          <w:b w:val="0"/>
          <w:bCs w:val="0"/>
          <w:color w:val="000000"/>
        </w:rPr>
        <w:t>Brodsko-posavska županija nije porezni obveznik, odnosno nije u sustavu porezan na dodanu vrijednost</w:t>
      </w:r>
      <w:r>
        <w:rPr>
          <w:rStyle w:val="Naglaeno"/>
          <w:b w:val="0"/>
          <w:bCs w:val="0"/>
          <w:color w:val="000000"/>
        </w:rPr>
        <w:t xml:space="preserve">. </w:t>
      </w:r>
    </w:p>
    <w:p w14:paraId="2EFC3456" w14:textId="77777777" w:rsidR="006E6F9E" w:rsidRDefault="006E6F9E" w:rsidP="00B52EC9">
      <w:pPr>
        <w:pStyle w:val="StandardWeb"/>
        <w:rPr>
          <w:color w:val="000000"/>
        </w:rPr>
      </w:pPr>
    </w:p>
    <w:p w14:paraId="1C709565" w14:textId="77777777" w:rsidR="00B52EC9" w:rsidRPr="00C444FC" w:rsidRDefault="00C444FC" w:rsidP="00B52EC9">
      <w:pPr>
        <w:pStyle w:val="StandardWeb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</w:t>
      </w:r>
      <w:r w:rsidR="008740E2" w:rsidRPr="00C444FC">
        <w:rPr>
          <w:b/>
          <w:bCs/>
          <w:color w:val="000000"/>
        </w:rPr>
        <w:t>BRODSKO-POSAVSKA ŽUPANIJA</w:t>
      </w:r>
    </w:p>
    <w:p w14:paraId="2620087A" w14:textId="77777777" w:rsidR="005D48C2" w:rsidRPr="008740E2" w:rsidRDefault="005D48C2" w:rsidP="001E527A">
      <w:pPr>
        <w:spacing w:after="0" w:line="240" w:lineRule="auto"/>
        <w:rPr>
          <w:rFonts w:ascii="Times New Roman" w:eastAsia="Times New Roman" w:hAnsi="Times New Roman"/>
          <w:color w:val="444444"/>
          <w:kern w:val="36"/>
          <w:sz w:val="24"/>
          <w:szCs w:val="24"/>
          <w:lang w:eastAsia="hr-HR"/>
        </w:rPr>
      </w:pPr>
    </w:p>
    <w:sectPr w:rsidR="005D48C2" w:rsidRPr="008740E2" w:rsidSect="00C17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817AD2"/>
    <w:multiLevelType w:val="multilevel"/>
    <w:tmpl w:val="2B54AF6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640330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8BA"/>
    <w:rsid w:val="000651D6"/>
    <w:rsid w:val="000652F1"/>
    <w:rsid w:val="00075904"/>
    <w:rsid w:val="000B2E7B"/>
    <w:rsid w:val="000E1FDE"/>
    <w:rsid w:val="000F4D2D"/>
    <w:rsid w:val="00113B2E"/>
    <w:rsid w:val="00120938"/>
    <w:rsid w:val="0012321B"/>
    <w:rsid w:val="00152101"/>
    <w:rsid w:val="00193121"/>
    <w:rsid w:val="001C1234"/>
    <w:rsid w:val="001C2DB6"/>
    <w:rsid w:val="001D03D1"/>
    <w:rsid w:val="001D089C"/>
    <w:rsid w:val="001D5A1C"/>
    <w:rsid w:val="001E527A"/>
    <w:rsid w:val="00203121"/>
    <w:rsid w:val="002246EE"/>
    <w:rsid w:val="00240F61"/>
    <w:rsid w:val="00246A91"/>
    <w:rsid w:val="00276B61"/>
    <w:rsid w:val="002A0D2C"/>
    <w:rsid w:val="002A2E02"/>
    <w:rsid w:val="002B43C6"/>
    <w:rsid w:val="002C1432"/>
    <w:rsid w:val="002D75E0"/>
    <w:rsid w:val="002F35FD"/>
    <w:rsid w:val="00331B90"/>
    <w:rsid w:val="003338FF"/>
    <w:rsid w:val="003A48C8"/>
    <w:rsid w:val="003D3CF4"/>
    <w:rsid w:val="003D73DF"/>
    <w:rsid w:val="00411D0A"/>
    <w:rsid w:val="004208D7"/>
    <w:rsid w:val="00422CAE"/>
    <w:rsid w:val="00452546"/>
    <w:rsid w:val="00460898"/>
    <w:rsid w:val="004B73EC"/>
    <w:rsid w:val="004D3120"/>
    <w:rsid w:val="005017BB"/>
    <w:rsid w:val="005164B1"/>
    <w:rsid w:val="005A213C"/>
    <w:rsid w:val="005A4926"/>
    <w:rsid w:val="005B065F"/>
    <w:rsid w:val="005C2970"/>
    <w:rsid w:val="005D48C2"/>
    <w:rsid w:val="005D6005"/>
    <w:rsid w:val="005F6B51"/>
    <w:rsid w:val="00611326"/>
    <w:rsid w:val="00611DC6"/>
    <w:rsid w:val="006226C8"/>
    <w:rsid w:val="0062466A"/>
    <w:rsid w:val="0062581D"/>
    <w:rsid w:val="00663B87"/>
    <w:rsid w:val="00665B5A"/>
    <w:rsid w:val="00666F67"/>
    <w:rsid w:val="00676713"/>
    <w:rsid w:val="00690EA6"/>
    <w:rsid w:val="00696413"/>
    <w:rsid w:val="006C1C0A"/>
    <w:rsid w:val="006E3BA0"/>
    <w:rsid w:val="006E6F9E"/>
    <w:rsid w:val="00732FC6"/>
    <w:rsid w:val="00737145"/>
    <w:rsid w:val="00792186"/>
    <w:rsid w:val="007B6B2F"/>
    <w:rsid w:val="007D69D0"/>
    <w:rsid w:val="0080052C"/>
    <w:rsid w:val="00804901"/>
    <w:rsid w:val="00855736"/>
    <w:rsid w:val="008740E2"/>
    <w:rsid w:val="008E0013"/>
    <w:rsid w:val="00907050"/>
    <w:rsid w:val="00913884"/>
    <w:rsid w:val="00914830"/>
    <w:rsid w:val="009223D9"/>
    <w:rsid w:val="00926A12"/>
    <w:rsid w:val="0096011A"/>
    <w:rsid w:val="00966129"/>
    <w:rsid w:val="00986A9E"/>
    <w:rsid w:val="009A303E"/>
    <w:rsid w:val="009A7B78"/>
    <w:rsid w:val="009B4605"/>
    <w:rsid w:val="009B7549"/>
    <w:rsid w:val="009C0BB1"/>
    <w:rsid w:val="009C4C10"/>
    <w:rsid w:val="009F2E40"/>
    <w:rsid w:val="009F57B8"/>
    <w:rsid w:val="00A1309C"/>
    <w:rsid w:val="00A81217"/>
    <w:rsid w:val="00A84D47"/>
    <w:rsid w:val="00B52EC9"/>
    <w:rsid w:val="00B56186"/>
    <w:rsid w:val="00B71EFD"/>
    <w:rsid w:val="00B928C8"/>
    <w:rsid w:val="00BC1D8E"/>
    <w:rsid w:val="00BC36C2"/>
    <w:rsid w:val="00BD0DD5"/>
    <w:rsid w:val="00C127AC"/>
    <w:rsid w:val="00C171C3"/>
    <w:rsid w:val="00C444FC"/>
    <w:rsid w:val="00C519E7"/>
    <w:rsid w:val="00CA4676"/>
    <w:rsid w:val="00CB2673"/>
    <w:rsid w:val="00CC7815"/>
    <w:rsid w:val="00D17053"/>
    <w:rsid w:val="00D453DC"/>
    <w:rsid w:val="00D72767"/>
    <w:rsid w:val="00DD7830"/>
    <w:rsid w:val="00DF0006"/>
    <w:rsid w:val="00E05AAA"/>
    <w:rsid w:val="00E117B7"/>
    <w:rsid w:val="00E41BF6"/>
    <w:rsid w:val="00E71DC8"/>
    <w:rsid w:val="00E721C9"/>
    <w:rsid w:val="00E8604B"/>
    <w:rsid w:val="00E94B9C"/>
    <w:rsid w:val="00F34734"/>
    <w:rsid w:val="00F74416"/>
    <w:rsid w:val="00FA5155"/>
    <w:rsid w:val="00FA7C04"/>
    <w:rsid w:val="00FC6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6E962"/>
  <w15:chartTrackingRefBased/>
  <w15:docId w15:val="{345F2D3A-3D19-45FB-A243-B3E54759B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71C3"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link w:val="Naslov1Char"/>
    <w:uiPriority w:val="9"/>
    <w:qFormat/>
    <w:rsid w:val="00690E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hr-HR"/>
    </w:rPr>
  </w:style>
  <w:style w:type="paragraph" w:styleId="Naslov3">
    <w:name w:val="heading 3"/>
    <w:basedOn w:val="Normal"/>
    <w:link w:val="Naslov3Char"/>
    <w:uiPriority w:val="9"/>
    <w:qFormat/>
    <w:rsid w:val="00690EA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Istaknuto">
    <w:name w:val="Emphasis"/>
    <w:uiPriority w:val="20"/>
    <w:qFormat/>
    <w:rsid w:val="001D03D1"/>
    <w:rPr>
      <w:i/>
      <w:iCs/>
    </w:rPr>
  </w:style>
  <w:style w:type="character" w:customStyle="1" w:styleId="Naslov1Char">
    <w:name w:val="Naslov 1 Char"/>
    <w:link w:val="Naslov1"/>
    <w:uiPriority w:val="9"/>
    <w:rsid w:val="00690EA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Naslov3Char">
    <w:name w:val="Naslov 3 Char"/>
    <w:link w:val="Naslov3"/>
    <w:uiPriority w:val="9"/>
    <w:rsid w:val="00690EA6"/>
    <w:rPr>
      <w:rFonts w:ascii="Times New Roman" w:eastAsia="Times New Roman" w:hAnsi="Times New Roman"/>
      <w:b/>
      <w:bCs/>
      <w:sz w:val="27"/>
      <w:szCs w:val="27"/>
    </w:rPr>
  </w:style>
  <w:style w:type="character" w:styleId="Hiperveza">
    <w:name w:val="Hyperlink"/>
    <w:uiPriority w:val="99"/>
    <w:unhideWhenUsed/>
    <w:rsid w:val="00690EA6"/>
    <w:rPr>
      <w:color w:val="0000FF"/>
      <w:u w:val="single"/>
    </w:rPr>
  </w:style>
  <w:style w:type="paragraph" w:customStyle="1" w:styleId="box472415">
    <w:name w:val="box_472415"/>
    <w:basedOn w:val="Normal"/>
    <w:rsid w:val="00C519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B52E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Naglaeno">
    <w:name w:val="Strong"/>
    <w:uiPriority w:val="22"/>
    <w:qFormat/>
    <w:rsid w:val="00B52EC9"/>
    <w:rPr>
      <w:b/>
      <w:bCs/>
    </w:rPr>
  </w:style>
  <w:style w:type="paragraph" w:styleId="Odlomakpopisa">
    <w:name w:val="List Paragraph"/>
    <w:basedOn w:val="Normal"/>
    <w:qFormat/>
    <w:rsid w:val="00792186"/>
    <w:pPr>
      <w:spacing w:after="0" w:line="240" w:lineRule="auto"/>
      <w:ind w:left="720"/>
      <w:contextualSpacing/>
    </w:pPr>
  </w:style>
  <w:style w:type="paragraph" w:customStyle="1" w:styleId="Standard">
    <w:name w:val="Standard"/>
    <w:rsid w:val="00792186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character" w:styleId="Nerijeenospominjanje">
    <w:name w:val="Unresolved Mention"/>
    <w:uiPriority w:val="99"/>
    <w:semiHidden/>
    <w:unhideWhenUsed/>
    <w:rsid w:val="002C14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3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606" TargetMode="External"/><Relationship Id="rId13" Type="http://schemas.openxmlformats.org/officeDocument/2006/relationships/hyperlink" Target="https://www.zakon.hr/cms.htm?id=46525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zakon.hr/cms.htm?id=570" TargetMode="External"/><Relationship Id="rId12" Type="http://schemas.openxmlformats.org/officeDocument/2006/relationships/hyperlink" Target="https://www.zakon.hr/cms.htm?id=4218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zakon.hr/cms.htm?id=5639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zakon.hr/cms.htm?id=495" TargetMode="External"/><Relationship Id="rId11" Type="http://schemas.openxmlformats.org/officeDocument/2006/relationships/hyperlink" Target="https://www.zakon.hr/cms.htm?id=35583" TargetMode="External"/><Relationship Id="rId5" Type="http://schemas.openxmlformats.org/officeDocument/2006/relationships/hyperlink" Target="https://www.zakon.hr/cms.htm?id=494" TargetMode="External"/><Relationship Id="rId15" Type="http://schemas.openxmlformats.org/officeDocument/2006/relationships/hyperlink" Target="https://www.zakon.hr/cms.htm?id=53815" TargetMode="External"/><Relationship Id="rId10" Type="http://schemas.openxmlformats.org/officeDocument/2006/relationships/hyperlink" Target="https://www.zakon.hr/cms.htm?id=177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zakon.hr/cms.htm?id=1594" TargetMode="External"/><Relationship Id="rId14" Type="http://schemas.openxmlformats.org/officeDocument/2006/relationships/hyperlink" Target="https://www.zakon.hr/cms.htm?id=52042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Links>
    <vt:vector size="72" baseType="variant">
      <vt:variant>
        <vt:i4>5505042</vt:i4>
      </vt:variant>
      <vt:variant>
        <vt:i4>33</vt:i4>
      </vt:variant>
      <vt:variant>
        <vt:i4>0</vt:i4>
      </vt:variant>
      <vt:variant>
        <vt:i4>5</vt:i4>
      </vt:variant>
      <vt:variant>
        <vt:lpwstr>https://www.zakon.hr/cms.htm?id=56392</vt:lpwstr>
      </vt:variant>
      <vt:variant>
        <vt:lpwstr/>
      </vt:variant>
      <vt:variant>
        <vt:i4>5832729</vt:i4>
      </vt:variant>
      <vt:variant>
        <vt:i4>30</vt:i4>
      </vt:variant>
      <vt:variant>
        <vt:i4>0</vt:i4>
      </vt:variant>
      <vt:variant>
        <vt:i4>5</vt:i4>
      </vt:variant>
      <vt:variant>
        <vt:lpwstr>https://www.zakon.hr/cms.htm?id=53815</vt:lpwstr>
      </vt:variant>
      <vt:variant>
        <vt:lpwstr/>
      </vt:variant>
      <vt:variant>
        <vt:i4>6094865</vt:i4>
      </vt:variant>
      <vt:variant>
        <vt:i4>27</vt:i4>
      </vt:variant>
      <vt:variant>
        <vt:i4>0</vt:i4>
      </vt:variant>
      <vt:variant>
        <vt:i4>5</vt:i4>
      </vt:variant>
      <vt:variant>
        <vt:lpwstr>https://www.zakon.hr/cms.htm?id=52042</vt:lpwstr>
      </vt:variant>
      <vt:variant>
        <vt:lpwstr/>
      </vt:variant>
      <vt:variant>
        <vt:i4>6225941</vt:i4>
      </vt:variant>
      <vt:variant>
        <vt:i4>24</vt:i4>
      </vt:variant>
      <vt:variant>
        <vt:i4>0</vt:i4>
      </vt:variant>
      <vt:variant>
        <vt:i4>5</vt:i4>
      </vt:variant>
      <vt:variant>
        <vt:lpwstr>https://www.zakon.hr/cms.htm?id=46525</vt:lpwstr>
      </vt:variant>
      <vt:variant>
        <vt:lpwstr/>
      </vt:variant>
      <vt:variant>
        <vt:i4>5308433</vt:i4>
      </vt:variant>
      <vt:variant>
        <vt:i4>21</vt:i4>
      </vt:variant>
      <vt:variant>
        <vt:i4>0</vt:i4>
      </vt:variant>
      <vt:variant>
        <vt:i4>5</vt:i4>
      </vt:variant>
      <vt:variant>
        <vt:lpwstr>https://www.zakon.hr/cms.htm?id=42183</vt:lpwstr>
      </vt:variant>
      <vt:variant>
        <vt:lpwstr/>
      </vt:variant>
      <vt:variant>
        <vt:i4>5636114</vt:i4>
      </vt:variant>
      <vt:variant>
        <vt:i4>18</vt:i4>
      </vt:variant>
      <vt:variant>
        <vt:i4>0</vt:i4>
      </vt:variant>
      <vt:variant>
        <vt:i4>5</vt:i4>
      </vt:variant>
      <vt:variant>
        <vt:lpwstr>https://www.zakon.hr/cms.htm?id=35583</vt:lpwstr>
      </vt:variant>
      <vt:variant>
        <vt:lpwstr/>
      </vt:variant>
      <vt:variant>
        <vt:i4>6029330</vt:i4>
      </vt:variant>
      <vt:variant>
        <vt:i4>15</vt:i4>
      </vt:variant>
      <vt:variant>
        <vt:i4>0</vt:i4>
      </vt:variant>
      <vt:variant>
        <vt:i4>5</vt:i4>
      </vt:variant>
      <vt:variant>
        <vt:lpwstr>https://www.zakon.hr/cms.htm?id=17701</vt:lpwstr>
      </vt:variant>
      <vt:variant>
        <vt:lpwstr/>
      </vt:variant>
      <vt:variant>
        <vt:i4>5898268</vt:i4>
      </vt:variant>
      <vt:variant>
        <vt:i4>12</vt:i4>
      </vt:variant>
      <vt:variant>
        <vt:i4>0</vt:i4>
      </vt:variant>
      <vt:variant>
        <vt:i4>5</vt:i4>
      </vt:variant>
      <vt:variant>
        <vt:lpwstr>https://www.zakon.hr/cms.htm?id=1594</vt:lpwstr>
      </vt:variant>
      <vt:variant>
        <vt:lpwstr/>
      </vt:variant>
      <vt:variant>
        <vt:i4>7012386</vt:i4>
      </vt:variant>
      <vt:variant>
        <vt:i4>9</vt:i4>
      </vt:variant>
      <vt:variant>
        <vt:i4>0</vt:i4>
      </vt:variant>
      <vt:variant>
        <vt:i4>5</vt:i4>
      </vt:variant>
      <vt:variant>
        <vt:lpwstr>https://www.zakon.hr/cms.htm?id=606</vt:lpwstr>
      </vt:variant>
      <vt:variant>
        <vt:lpwstr/>
      </vt:variant>
      <vt:variant>
        <vt:i4>7077921</vt:i4>
      </vt:variant>
      <vt:variant>
        <vt:i4>6</vt:i4>
      </vt:variant>
      <vt:variant>
        <vt:i4>0</vt:i4>
      </vt:variant>
      <vt:variant>
        <vt:i4>5</vt:i4>
      </vt:variant>
      <vt:variant>
        <vt:lpwstr>https://www.zakon.hr/cms.htm?id=570</vt:lpwstr>
      </vt:variant>
      <vt:variant>
        <vt:lpwstr/>
      </vt:variant>
      <vt:variant>
        <vt:i4>6422560</vt:i4>
      </vt:variant>
      <vt:variant>
        <vt:i4>3</vt:i4>
      </vt:variant>
      <vt:variant>
        <vt:i4>0</vt:i4>
      </vt:variant>
      <vt:variant>
        <vt:i4>5</vt:i4>
      </vt:variant>
      <vt:variant>
        <vt:lpwstr>https://www.zakon.hr/cms.htm?id=495</vt:lpwstr>
      </vt:variant>
      <vt:variant>
        <vt:lpwstr/>
      </vt:variant>
      <vt:variant>
        <vt:i4>6422560</vt:i4>
      </vt:variant>
      <vt:variant>
        <vt:i4>0</vt:i4>
      </vt:variant>
      <vt:variant>
        <vt:i4>0</vt:i4>
      </vt:variant>
      <vt:variant>
        <vt:i4>5</vt:i4>
      </vt:variant>
      <vt:variant>
        <vt:lpwstr>https://www.zakon.hr/cms.htm?id=494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</dc:creator>
  <cp:keywords/>
  <cp:lastModifiedBy>Izabela Belić</cp:lastModifiedBy>
  <cp:revision>2</cp:revision>
  <cp:lastPrinted>2023-09-01T12:24:00Z</cp:lastPrinted>
  <dcterms:created xsi:type="dcterms:W3CDTF">2023-09-01T12:38:00Z</dcterms:created>
  <dcterms:modified xsi:type="dcterms:W3CDTF">2023-09-01T12:38:00Z</dcterms:modified>
</cp:coreProperties>
</file>