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978AE8" w14:textId="77777777" w:rsidR="00DD4CA0" w:rsidRPr="00B60262" w:rsidRDefault="00DD4CA0" w:rsidP="00DD4C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6026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IZJAVA </w:t>
      </w:r>
    </w:p>
    <w:p w14:paraId="50B88AFF" w14:textId="77777777" w:rsidR="00DD4CA0" w:rsidRPr="00B60262" w:rsidRDefault="00DD4CA0" w:rsidP="00DD4C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6026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POVEZANIM SUBJEKTIMA</w:t>
      </w:r>
    </w:p>
    <w:p w14:paraId="52B932A0" w14:textId="77777777" w:rsidR="00DD4CA0" w:rsidRPr="00B60262" w:rsidRDefault="00DD4CA0" w:rsidP="00DD4C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25D80F33" w14:textId="77777777" w:rsidR="00DD4CA0" w:rsidRPr="00B60262" w:rsidRDefault="00DD4CA0" w:rsidP="00DD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CBE0A8" w14:textId="77777777" w:rsidR="00DD4CA0" w:rsidRPr="00B60262" w:rsidRDefault="00DD4CA0" w:rsidP="00DD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62">
        <w:rPr>
          <w:rFonts w:ascii="Times New Roman" w:eastAsia="Times New Roman" w:hAnsi="Times New Roman" w:cs="Times New Roman"/>
          <w:sz w:val="24"/>
          <w:szCs w:val="24"/>
          <w:lang w:eastAsia="hr-HR"/>
        </w:rPr>
        <w:t>Ja,______________________________________________,OIB:______________________,</w:t>
      </w:r>
    </w:p>
    <w:p w14:paraId="647671A8" w14:textId="77777777" w:rsidR="00DD4CA0" w:rsidRPr="00B60262" w:rsidRDefault="00DD4CA0" w:rsidP="00DD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 xml:space="preserve">                  (ime i prezime)                                                                                                                                                                                </w:t>
      </w:r>
    </w:p>
    <w:p w14:paraId="2EF33823" w14:textId="77777777" w:rsidR="00DD4CA0" w:rsidRPr="00B60262" w:rsidRDefault="00DD4CA0" w:rsidP="00DD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14:paraId="43BD6517" w14:textId="77777777" w:rsidR="00DD4CA0" w:rsidRPr="00B60262" w:rsidRDefault="00DD4CA0" w:rsidP="00DD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6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iz______________________________________________________________________, kao </w:t>
      </w:r>
    </w:p>
    <w:p w14:paraId="53DBFD0B" w14:textId="3A36191C" w:rsidR="00DD4CA0" w:rsidRPr="00B60262" w:rsidRDefault="006E71E8" w:rsidP="006E71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 xml:space="preserve">                                                                                      </w:t>
      </w:r>
      <w:r w:rsidR="00DD4CA0" w:rsidRPr="00B602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(adresa)</w:t>
      </w:r>
    </w:p>
    <w:p w14:paraId="39877918" w14:textId="77777777" w:rsidR="00DD4CA0" w:rsidRPr="00B60262" w:rsidRDefault="00DD4CA0" w:rsidP="00DD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D3D6F5A" w14:textId="77777777" w:rsidR="00DD4CA0" w:rsidRPr="00B60262" w:rsidRDefault="00DD4CA0" w:rsidP="00DD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6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odgovorna osoba /vlasnik poslovnog subjekta______________________________________, </w:t>
      </w:r>
    </w:p>
    <w:p w14:paraId="58E59D2C" w14:textId="77777777" w:rsidR="00DD4CA0" w:rsidRPr="00B60262" w:rsidRDefault="00DD4CA0" w:rsidP="00DD4CA0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</w:pPr>
      <w:r w:rsidRPr="00B602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 xml:space="preserve">  (puni naziv)</w:t>
      </w:r>
    </w:p>
    <w:p w14:paraId="7BCB73C7" w14:textId="77777777" w:rsidR="00DD4CA0" w:rsidRPr="00B60262" w:rsidRDefault="00DD4CA0" w:rsidP="00DD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hr-HR"/>
        </w:rPr>
      </w:pPr>
    </w:p>
    <w:p w14:paraId="47258E7B" w14:textId="77777777" w:rsidR="00DD4CA0" w:rsidRPr="00B60262" w:rsidRDefault="00DD4CA0" w:rsidP="00DD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62">
        <w:rPr>
          <w:rFonts w:ascii="Times New Roman" w:eastAsia="Times New Roman" w:hAnsi="Times New Roman" w:cs="Times New Roman"/>
          <w:sz w:val="24"/>
          <w:szCs w:val="24"/>
          <w:lang w:eastAsia="hr-HR"/>
        </w:rPr>
        <w:t>OIB:_______________ sa sjedištem u __________________________________________</w:t>
      </w:r>
    </w:p>
    <w:p w14:paraId="06D7E1D3" w14:textId="62500D06" w:rsidR="00DD4CA0" w:rsidRPr="00B60262" w:rsidRDefault="00DD4CA0" w:rsidP="00DD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 xml:space="preserve">                                                                                                                   </w:t>
      </w:r>
      <w:r w:rsidR="006E71E8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 xml:space="preserve">                              </w:t>
      </w:r>
      <w:r w:rsidRPr="00B602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(adresa)</w:t>
      </w:r>
    </w:p>
    <w:p w14:paraId="22FF06AA" w14:textId="77777777" w:rsidR="00DD4CA0" w:rsidRPr="00B60262" w:rsidRDefault="00DD4CA0" w:rsidP="00DD4C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CAF6547" w14:textId="77777777" w:rsidR="00DD4CA0" w:rsidRPr="00B60262" w:rsidRDefault="00DD4CA0" w:rsidP="00DD4C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6026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izjavljujem da poslovni subjekt </w:t>
      </w:r>
      <w:r w:rsidRPr="00B6026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(zaokružiti jednu od ponuđenih tvrdnji)</w:t>
      </w:r>
    </w:p>
    <w:p w14:paraId="5FCD0D23" w14:textId="77777777" w:rsidR="00DD4CA0" w:rsidRPr="00B60262" w:rsidRDefault="00DD4CA0" w:rsidP="00DD4CA0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962AF">
        <w:rPr>
          <w:rFonts w:ascii="Times New Roman" w:eastAsia="Times New Roman" w:hAnsi="Times New Roman" w:cs="Times New Roman"/>
          <w:sz w:val="24"/>
          <w:szCs w:val="24"/>
        </w:rPr>
        <w:t xml:space="preserve">nije povezan s drugim poslovnim subjektima na način da se temeljem članka 2. stavka 2. Uredbe Europske komisije </w:t>
      </w:r>
      <w:r w:rsidRPr="002962AF">
        <w:rPr>
          <w:rFonts w:ascii="Times New Roman" w:eastAsia="Times New Roman" w:hAnsi="Times New Roman" w:cs="Times New Roman"/>
        </w:rPr>
        <w:t>1407/2013.</w:t>
      </w:r>
      <w:r w:rsidRPr="002962A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962AF">
        <w:rPr>
          <w:rFonts w:ascii="Times New Roman" w:eastAsia="Times New Roman" w:hAnsi="Times New Roman" w:cs="Times New Roman"/>
        </w:rPr>
        <w:t xml:space="preserve">o primjeni članaka 107. i 108. Ugovora o funkcioniranju Europske unije na de minimis potpore </w:t>
      </w:r>
      <w:r w:rsidRPr="002962AF">
        <w:rPr>
          <w:rFonts w:ascii="Times New Roman" w:eastAsia="Times New Roman" w:hAnsi="Times New Roman" w:cs="Times New Roman"/>
          <w:sz w:val="24"/>
          <w:szCs w:val="24"/>
        </w:rPr>
        <w:t xml:space="preserve">tako povezana poduzeća smatraju </w:t>
      </w:r>
      <w:r w:rsidRPr="002962AF">
        <w:rPr>
          <w:rFonts w:ascii="Calibri" w:eastAsia="Times New Roman" w:hAnsi="Calibri" w:cs="Times New Roman"/>
          <w:sz w:val="24"/>
          <w:szCs w:val="24"/>
        </w:rPr>
        <w:t>"</w:t>
      </w:r>
      <w:r w:rsidRPr="002962AF">
        <w:rPr>
          <w:rFonts w:ascii="Times New Roman" w:eastAsia="Times New Roman" w:hAnsi="Times New Roman" w:cs="Times New Roman"/>
          <w:sz w:val="24"/>
          <w:szCs w:val="24"/>
        </w:rPr>
        <w:t>jednim poduzetnikom</w:t>
      </w:r>
      <w:r w:rsidRPr="00B60262">
        <w:rPr>
          <w:rFonts w:ascii="Calibri" w:eastAsia="Times New Roman" w:hAnsi="Calibri" w:cs="Times New Roman"/>
          <w:sz w:val="24"/>
          <w:szCs w:val="24"/>
        </w:rPr>
        <w:t>"</w:t>
      </w:r>
    </w:p>
    <w:p w14:paraId="587DE855" w14:textId="34109724" w:rsidR="00DD4CA0" w:rsidRPr="00B60262" w:rsidRDefault="00DD4CA0" w:rsidP="00DD4CA0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0262">
        <w:rPr>
          <w:rFonts w:ascii="Times New Roman" w:eastAsia="Times New Roman" w:hAnsi="Times New Roman" w:cs="Times New Roman"/>
          <w:sz w:val="24"/>
          <w:szCs w:val="24"/>
        </w:rPr>
        <w:t>je povezan s</w:t>
      </w:r>
      <w:r w:rsidR="006E71E8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60262">
        <w:rPr>
          <w:rFonts w:ascii="Times New Roman" w:eastAsia="Times New Roman" w:hAnsi="Times New Roman" w:cs="Times New Roman"/>
          <w:sz w:val="24"/>
          <w:szCs w:val="24"/>
        </w:rPr>
        <w:t xml:space="preserve"> sljedećim poslovnim subjektima (navesti naziv, OIB te sjedište poslovnog subjekta) način da se temeljem članka 2. stavka 2. Uredbe o potporama male vrijednosti tako povezana poduzeća smatraju </w:t>
      </w:r>
      <w:r w:rsidRPr="00B60262">
        <w:rPr>
          <w:rFonts w:ascii="Calibri" w:eastAsia="Times New Roman" w:hAnsi="Calibri" w:cs="Times New Roman"/>
          <w:sz w:val="24"/>
          <w:szCs w:val="24"/>
        </w:rPr>
        <w:t>"</w:t>
      </w:r>
      <w:r w:rsidRPr="00B60262">
        <w:rPr>
          <w:rFonts w:ascii="Times New Roman" w:eastAsia="Times New Roman" w:hAnsi="Times New Roman" w:cs="Times New Roman"/>
          <w:sz w:val="24"/>
          <w:szCs w:val="24"/>
        </w:rPr>
        <w:t>jednim poduzetnikom</w:t>
      </w:r>
      <w:r w:rsidRPr="00B60262">
        <w:rPr>
          <w:rFonts w:ascii="Calibri" w:eastAsia="Times New Roman" w:hAnsi="Calibri" w:cs="Times New Roman"/>
          <w:sz w:val="24"/>
          <w:szCs w:val="24"/>
        </w:rPr>
        <w:t>"</w:t>
      </w:r>
      <w:r w:rsidRPr="00B60262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146DEF1" w14:textId="77777777" w:rsidR="00DD4CA0" w:rsidRPr="00B60262" w:rsidRDefault="00DD4CA0" w:rsidP="00DD4CA0">
      <w:pPr>
        <w:numPr>
          <w:ilvl w:val="2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262">
        <w:rPr>
          <w:rFonts w:ascii="Times New Roman" w:eastAsia="Times New Roman" w:hAnsi="Times New Roman" w:cs="Times New Roman"/>
          <w:sz w:val="24"/>
          <w:szCs w:val="24"/>
        </w:rPr>
        <w:t>_____________________________________</w:t>
      </w:r>
    </w:p>
    <w:p w14:paraId="46E3AA21" w14:textId="77777777" w:rsidR="00DD4CA0" w:rsidRPr="00B60262" w:rsidRDefault="00DD4CA0" w:rsidP="00DD4CA0">
      <w:pPr>
        <w:numPr>
          <w:ilvl w:val="2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262">
        <w:rPr>
          <w:rFonts w:ascii="Times New Roman" w:eastAsia="Times New Roman" w:hAnsi="Times New Roman" w:cs="Times New Roman"/>
          <w:sz w:val="24"/>
          <w:szCs w:val="24"/>
        </w:rPr>
        <w:t>_____________________________________</w:t>
      </w:r>
    </w:p>
    <w:p w14:paraId="27028117" w14:textId="77777777" w:rsidR="00DD4CA0" w:rsidRPr="00B60262" w:rsidRDefault="00DD4CA0" w:rsidP="00DD4CA0">
      <w:pPr>
        <w:numPr>
          <w:ilvl w:val="2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262">
        <w:rPr>
          <w:rFonts w:ascii="Times New Roman" w:eastAsia="Times New Roman" w:hAnsi="Times New Roman" w:cs="Times New Roman"/>
          <w:sz w:val="24"/>
          <w:szCs w:val="24"/>
        </w:rPr>
        <w:t>_____________________________________</w:t>
      </w:r>
    </w:p>
    <w:p w14:paraId="261F25AD" w14:textId="77777777" w:rsidR="00DD4CA0" w:rsidRPr="00B60262" w:rsidRDefault="00DD4CA0" w:rsidP="00DD4CA0">
      <w:pPr>
        <w:numPr>
          <w:ilvl w:val="2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262">
        <w:rPr>
          <w:rFonts w:ascii="Times New Roman" w:eastAsia="Times New Roman" w:hAnsi="Times New Roman" w:cs="Times New Roman"/>
          <w:sz w:val="24"/>
          <w:szCs w:val="24"/>
        </w:rPr>
        <w:t>_____________________________________</w:t>
      </w:r>
    </w:p>
    <w:p w14:paraId="13F51AEB" w14:textId="77777777" w:rsidR="00DD4CA0" w:rsidRDefault="00DD4CA0" w:rsidP="00DD4CA0">
      <w:pPr>
        <w:numPr>
          <w:ilvl w:val="2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0262">
        <w:rPr>
          <w:rFonts w:ascii="Times New Roman" w:eastAsia="Times New Roman" w:hAnsi="Times New Roman" w:cs="Times New Roman"/>
          <w:sz w:val="24"/>
          <w:szCs w:val="24"/>
        </w:rPr>
        <w:t>_____________________________________</w:t>
      </w:r>
    </w:p>
    <w:p w14:paraId="3D165E45" w14:textId="77777777" w:rsidR="00DD4CA0" w:rsidRDefault="00DD4CA0" w:rsidP="00DD4CA0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2B600D" w14:textId="77777777" w:rsidR="00DD4CA0" w:rsidRDefault="00DD4CA0" w:rsidP="00DD4CA0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                                          ______________________________</w:t>
      </w:r>
    </w:p>
    <w:p w14:paraId="0110842E" w14:textId="665B575A" w:rsidR="00DD4CA0" w:rsidRPr="00B60262" w:rsidRDefault="00DD4CA0" w:rsidP="00DD4CA0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 xml:space="preserve">                  (Mjesto i datum)                                             </w:t>
      </w:r>
      <w:r w:rsidRPr="00B60262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hr-HR"/>
        </w:rPr>
        <w:t>M.P.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 xml:space="preserve">                                 (P</w:t>
      </w:r>
      <w:r w:rsidRPr="00B602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 xml:space="preserve">otpis </w:t>
      </w:r>
      <w:r w:rsidR="000065C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o</w:t>
      </w:r>
      <w:r w:rsidRPr="00B602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t>dgovorne osobe/vlasnika poslovnog subjekta)</w:t>
      </w:r>
    </w:p>
    <w:p w14:paraId="71AB87B0" w14:textId="77777777" w:rsidR="00DD4CA0" w:rsidRPr="00B60262" w:rsidRDefault="00DD4CA0" w:rsidP="00DD4CA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hr-HR"/>
        </w:rPr>
      </w:pPr>
    </w:p>
    <w:p w14:paraId="5C8166DE" w14:textId="77777777" w:rsidR="00DD4CA0" w:rsidRPr="00B60262" w:rsidRDefault="00DD4CA0" w:rsidP="00DD4CA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hr-HR"/>
        </w:rPr>
      </w:pPr>
    </w:p>
    <w:p w14:paraId="6B5448A8" w14:textId="77777777" w:rsidR="00DD4CA0" w:rsidRPr="00B60262" w:rsidRDefault="00DD4CA0" w:rsidP="00DD4CA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hr-HR"/>
        </w:rPr>
      </w:pPr>
      <w:r w:rsidRPr="00B6026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hr-HR"/>
        </w:rPr>
        <w:t>Pojašnjenje:</w:t>
      </w:r>
    </w:p>
    <w:p w14:paraId="1B745875" w14:textId="77777777" w:rsidR="00DD4CA0" w:rsidRPr="00B60262" w:rsidRDefault="00DD4CA0" w:rsidP="00DD4C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B60262">
        <w:rPr>
          <w:rFonts w:ascii="Times New Roman" w:eastAsia="Times New Roman" w:hAnsi="Times New Roman" w:cs="Times New Roman"/>
          <w:sz w:val="20"/>
          <w:szCs w:val="20"/>
          <w:lang w:eastAsia="hr-HR"/>
        </w:rPr>
        <w:t>Uredbom o potporama male vrijednosti pod pojmom „jedan poduzetnik” obuhvaćena su sva poduzeća koja su u najmanje jednom od sljedećih međusobnih odnosa:</w:t>
      </w:r>
    </w:p>
    <w:p w14:paraId="59724B0E" w14:textId="77777777" w:rsidR="00DD4CA0" w:rsidRPr="00B60262" w:rsidRDefault="00DD4CA0" w:rsidP="00DD4C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B60262">
        <w:rPr>
          <w:rFonts w:ascii="Times New Roman" w:eastAsia="Times New Roman" w:hAnsi="Times New Roman" w:cs="Times New Roman"/>
          <w:sz w:val="20"/>
          <w:szCs w:val="20"/>
          <w:lang w:eastAsia="hr-HR"/>
        </w:rPr>
        <w:t>(a) jedno poduzeće ima većinu glasačkih prava dioničara ili članova u drugom poduzeću;</w:t>
      </w:r>
    </w:p>
    <w:p w14:paraId="10B64E07" w14:textId="77777777" w:rsidR="00DD4CA0" w:rsidRPr="00B60262" w:rsidRDefault="00DD4CA0" w:rsidP="00DD4C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B60262">
        <w:rPr>
          <w:rFonts w:ascii="Times New Roman" w:eastAsia="Times New Roman" w:hAnsi="Times New Roman" w:cs="Times New Roman"/>
          <w:sz w:val="20"/>
          <w:szCs w:val="20"/>
          <w:lang w:eastAsia="hr-HR"/>
        </w:rPr>
        <w:t>(b) jedno poduzeće ima pravo imenovati ili smijeniti većinu članova upravnog, upravljačkog ili nadzornog tijela drugog poduzeća;</w:t>
      </w:r>
    </w:p>
    <w:p w14:paraId="3CDC1246" w14:textId="77777777" w:rsidR="00DD4CA0" w:rsidRPr="00B60262" w:rsidRDefault="00DD4CA0" w:rsidP="00DD4C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B60262">
        <w:rPr>
          <w:rFonts w:ascii="Times New Roman" w:eastAsia="Times New Roman" w:hAnsi="Times New Roman" w:cs="Times New Roman"/>
          <w:sz w:val="20"/>
          <w:szCs w:val="20"/>
          <w:lang w:eastAsia="hr-HR"/>
        </w:rPr>
        <w:t>(c) jedno poduzeće ima pravo ostvarivati vladajući utjecaj na drugo poduzeće prema ugovoru sklopljenom s tim poduzećem ili prema odredbi statuta ili društvenog ugovora tog poduzeća;</w:t>
      </w:r>
    </w:p>
    <w:p w14:paraId="61B5D5F4" w14:textId="77777777" w:rsidR="00DD4CA0" w:rsidRPr="00B60262" w:rsidRDefault="00DD4CA0" w:rsidP="00DD4C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  <w:r w:rsidRPr="00B60262">
        <w:rPr>
          <w:rFonts w:ascii="Times New Roman" w:eastAsia="Times New Roman" w:hAnsi="Times New Roman" w:cs="Times New Roman"/>
          <w:sz w:val="20"/>
          <w:szCs w:val="20"/>
          <w:lang w:eastAsia="hr-HR"/>
        </w:rPr>
        <w:t>(d) jedno poduzeće koje je dioničar ili član u drugom poduzeće, kontrolira samo, u skladu s dogovorom s drugim dioničarima ili članovima tog poduzeća, većinu glasačkih prava dioničara ili glasačkih prava članova u tom poduzeću.</w:t>
      </w:r>
    </w:p>
    <w:p w14:paraId="17DDD945" w14:textId="77777777" w:rsidR="00DD4CA0" w:rsidRPr="00B60262" w:rsidRDefault="00DD4CA0" w:rsidP="00DD4C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0262">
        <w:rPr>
          <w:rFonts w:ascii="Times New Roman" w:eastAsia="Times New Roman" w:hAnsi="Times New Roman" w:cs="Times New Roman"/>
          <w:sz w:val="20"/>
          <w:szCs w:val="20"/>
          <w:lang w:eastAsia="hr-HR"/>
        </w:rPr>
        <w:t>Poduzeća koja su u bilo kojem od odnosa navedenih u prvom podstavku točkama (a) do (d) preko jednog ili više drugih poduzeća isto se tako smatraju jednim poduzetnikom.</w:t>
      </w:r>
    </w:p>
    <w:p w14:paraId="34E4E78F" w14:textId="77777777" w:rsidR="00DD4CA0" w:rsidRPr="00B60262" w:rsidRDefault="00DD4CA0" w:rsidP="00DD4C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187CC60" w14:textId="77777777" w:rsidR="009272E0" w:rsidRDefault="009272E0"/>
    <w:sectPr w:rsidR="009272E0" w:rsidSect="002F0634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542845"/>
    <w:multiLevelType w:val="hybridMultilevel"/>
    <w:tmpl w:val="D144C98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6464E5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2FE0335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284730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CA0"/>
    <w:rsid w:val="000065CF"/>
    <w:rsid w:val="000E490D"/>
    <w:rsid w:val="002F0634"/>
    <w:rsid w:val="00547965"/>
    <w:rsid w:val="006E71E8"/>
    <w:rsid w:val="009272E0"/>
    <w:rsid w:val="00AB6253"/>
    <w:rsid w:val="00B8468E"/>
    <w:rsid w:val="00DD4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2171C"/>
  <w15:chartTrackingRefBased/>
  <w15:docId w15:val="{33041684-A122-435A-BA82-7054290A5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CA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420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Jurić</dc:creator>
  <cp:keywords/>
  <dc:description/>
  <cp:lastModifiedBy>Licence BPŽ</cp:lastModifiedBy>
  <cp:revision>4</cp:revision>
  <cp:lastPrinted>2022-06-01T07:08:00Z</cp:lastPrinted>
  <dcterms:created xsi:type="dcterms:W3CDTF">2024-08-19T06:21:00Z</dcterms:created>
  <dcterms:modified xsi:type="dcterms:W3CDTF">2024-08-19T06:22:00Z</dcterms:modified>
</cp:coreProperties>
</file>