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48995" w14:textId="77777777" w:rsidR="00D72738" w:rsidRPr="00E2559D" w:rsidRDefault="00D72738" w:rsidP="00D72738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F5FC90C" wp14:editId="48B0CBB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841D26" wp14:editId="045F035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5F05EE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5"/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</w:pPr>
      <w:r w:rsidRPr="00E2559D"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  <w:t>BRODSKO - POSAVSKA ŽUPANIJA</w:t>
      </w:r>
    </w:p>
    <w:p w14:paraId="0573250D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UPRAVNI ODJEL ZA </w:t>
      </w:r>
      <w:r w:rsidR="00410244"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OBRAZOVANJE, </w:t>
      </w:r>
    </w:p>
    <w:p w14:paraId="2D610FEF" w14:textId="77777777" w:rsidR="00410244" w:rsidRPr="00E2559D" w:rsidRDefault="00410244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>ŠPORT I KULTURU</w:t>
      </w:r>
    </w:p>
    <w:p w14:paraId="7FACFDB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2A8F4B86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65123E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01DC298C" w14:textId="4FF49359" w:rsidR="00D72738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32CDCC9" w14:textId="77777777" w:rsidR="00D72738" w:rsidRPr="00A47611" w:rsidRDefault="00D72738" w:rsidP="00D72738">
      <w:pPr>
        <w:spacing w:after="0" w:line="240" w:lineRule="auto"/>
        <w:jc w:val="center"/>
        <w:rPr>
          <w:rFonts w:eastAsia="Times New Roman" w:cs="Arial"/>
          <w:b/>
          <w:sz w:val="36"/>
          <w:szCs w:val="36"/>
          <w:lang w:val="hr-HR" w:eastAsia="hr-HR"/>
        </w:rPr>
      </w:pPr>
      <w:r w:rsidRPr="00A47611">
        <w:rPr>
          <w:rFonts w:eastAsia="Times New Roman" w:cs="Arial"/>
          <w:b/>
          <w:sz w:val="36"/>
          <w:szCs w:val="36"/>
          <w:lang w:val="hr-HR" w:eastAsia="hr-HR"/>
        </w:rPr>
        <w:t>Upute za prijavitelje</w:t>
      </w:r>
    </w:p>
    <w:p w14:paraId="7B1EFC9C" w14:textId="750C8C9E" w:rsidR="00D72738" w:rsidRDefault="00D72738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49EF5954" w14:textId="16025A58" w:rsidR="00A47611" w:rsidRPr="00E2559D" w:rsidRDefault="00A47611" w:rsidP="00A47611">
      <w:pPr>
        <w:spacing w:after="0" w:line="240" w:lineRule="auto"/>
        <w:ind w:right="-284"/>
        <w:jc w:val="center"/>
        <w:rPr>
          <w:rFonts w:eastAsia="Times New Roman" w:cs="Times New Roman"/>
          <w:sz w:val="24"/>
          <w:szCs w:val="24"/>
          <w:lang w:val="hr-HR" w:eastAsia="hr-HR"/>
        </w:rPr>
      </w:pPr>
      <w:r>
        <w:rPr>
          <w:rFonts w:eastAsia="Times New Roman" w:cs="Times New Roman"/>
          <w:sz w:val="24"/>
          <w:szCs w:val="24"/>
          <w:lang w:val="hr-HR" w:eastAsia="hr-HR"/>
        </w:rPr>
        <w:t>POZIV ZA PREDLAGANJE PROGRAMA JAVNIH POTREBA U KULTURI BRODSKO-POSAVSKE ŽUPANIJE ZA 202</w:t>
      </w:r>
      <w:r w:rsidR="00422561">
        <w:rPr>
          <w:rFonts w:eastAsia="Times New Roman" w:cs="Times New Roman"/>
          <w:sz w:val="24"/>
          <w:szCs w:val="24"/>
          <w:lang w:val="hr-HR" w:eastAsia="hr-HR"/>
        </w:rPr>
        <w:t>5</w:t>
      </w:r>
      <w:r>
        <w:rPr>
          <w:rFonts w:eastAsia="Times New Roman" w:cs="Times New Roman"/>
          <w:sz w:val="24"/>
          <w:szCs w:val="24"/>
          <w:lang w:val="hr-HR" w:eastAsia="hr-HR"/>
        </w:rPr>
        <w:t>.</w:t>
      </w:r>
      <w:r w:rsidR="00D54499">
        <w:rPr>
          <w:rFonts w:eastAsia="Times New Roman" w:cs="Times New Roman"/>
          <w:sz w:val="24"/>
          <w:szCs w:val="24"/>
          <w:lang w:val="hr-HR" w:eastAsia="hr-HR"/>
        </w:rPr>
        <w:t xml:space="preserve"> </w:t>
      </w:r>
      <w:r>
        <w:rPr>
          <w:rFonts w:eastAsia="Times New Roman" w:cs="Times New Roman"/>
          <w:sz w:val="24"/>
          <w:szCs w:val="24"/>
          <w:lang w:val="hr-HR" w:eastAsia="hr-HR"/>
        </w:rPr>
        <w:t>GODINU</w:t>
      </w:r>
    </w:p>
    <w:p w14:paraId="7D7B82EE" w14:textId="065AD648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5DB3855" w14:textId="260D0D37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5DC0C5E1" w14:textId="77777777" w:rsidR="00714EB6" w:rsidRPr="00E2559D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ECDD498" w14:textId="046DDC0D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Datum objave </w:t>
      </w:r>
      <w:r w:rsidR="00547352">
        <w:rPr>
          <w:rFonts w:eastAsia="Times New Roman" w:cs="Arial"/>
          <w:sz w:val="24"/>
          <w:szCs w:val="24"/>
          <w:lang w:val="hr-HR" w:eastAsia="hr-HR"/>
        </w:rPr>
        <w:t>Javnog poziva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: </w:t>
      </w:r>
      <w:r w:rsidR="007B7556">
        <w:rPr>
          <w:rFonts w:eastAsia="Times New Roman" w:cs="Arial"/>
          <w:sz w:val="24"/>
          <w:szCs w:val="24"/>
          <w:lang w:val="hr-HR" w:eastAsia="hr-HR"/>
        </w:rPr>
        <w:t>2. rujna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 xml:space="preserve"> 20</w:t>
      </w:r>
      <w:r w:rsidR="00B726A9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4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</w:p>
    <w:p w14:paraId="6961C905" w14:textId="77777777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6769C41E" w14:textId="01C2AD3D" w:rsidR="00D72738" w:rsidRPr="00E2559D" w:rsidRDefault="00D72738" w:rsidP="00410244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dostavu prijava: </w:t>
      </w:r>
      <w:r w:rsidR="008A6093">
        <w:rPr>
          <w:rFonts w:eastAsia="Times New Roman" w:cs="Arial"/>
          <w:sz w:val="24"/>
          <w:szCs w:val="24"/>
          <w:lang w:val="hr-HR" w:eastAsia="hr-HR"/>
        </w:rPr>
        <w:t>1</w:t>
      </w:r>
      <w:r w:rsidR="00841E02">
        <w:rPr>
          <w:rFonts w:eastAsia="Times New Roman" w:cs="Arial"/>
          <w:sz w:val="24"/>
          <w:szCs w:val="24"/>
          <w:lang w:val="hr-HR" w:eastAsia="hr-HR"/>
        </w:rPr>
        <w:t>5</w:t>
      </w:r>
      <w:r w:rsidR="008A6093">
        <w:rPr>
          <w:rFonts w:eastAsia="Times New Roman" w:cs="Arial"/>
          <w:sz w:val="24"/>
          <w:szCs w:val="24"/>
          <w:lang w:val="hr-HR" w:eastAsia="hr-HR"/>
        </w:rPr>
        <w:t>. listopad 202</w:t>
      </w:r>
      <w:r w:rsidR="00422561">
        <w:rPr>
          <w:rFonts w:eastAsia="Times New Roman" w:cs="Arial"/>
          <w:sz w:val="24"/>
          <w:szCs w:val="24"/>
          <w:lang w:val="hr-HR" w:eastAsia="hr-HR"/>
        </w:rPr>
        <w:t>4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. godine</w:t>
      </w:r>
    </w:p>
    <w:p w14:paraId="5F95A40A" w14:textId="77777777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0AC2F81D" w14:textId="3916CE59" w:rsidR="00D72738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SADRŽAJ</w:t>
      </w:r>
    </w:p>
    <w:p w14:paraId="3AF6F517" w14:textId="292DCA4F" w:rsidR="004A5125" w:rsidRPr="004A5125" w:rsidRDefault="004A5125" w:rsidP="004A51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b/>
          <w:sz w:val="24"/>
          <w:szCs w:val="24"/>
          <w:lang w:val="hr-HR" w:eastAsia="hr-HR"/>
        </w:rPr>
        <w:t>OPĆE ODREDBE</w:t>
      </w:r>
    </w:p>
    <w:p w14:paraId="1091E3D6" w14:textId="4A22FB7F" w:rsidR="00D72738" w:rsidRPr="00E2559D" w:rsidRDefault="00D72738" w:rsidP="00955FEB">
      <w:pPr>
        <w:pStyle w:val="Odlomakpopisa"/>
        <w:numPr>
          <w:ilvl w:val="1"/>
          <w:numId w:val="3"/>
        </w:numPr>
        <w:spacing w:after="0" w:line="240" w:lineRule="auto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Temelji za raspisivanje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7DE33C0" w14:textId="7F26D629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Cilj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327430A1" w14:textId="744F8434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Planirani iznosi i ukupna vrijednost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2E7A6F33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A08C1C8" w14:textId="473E2B70" w:rsidR="00D72738" w:rsidRPr="00E2559D" w:rsidRDefault="00D72738" w:rsidP="00D7273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FORMALNI UVJETI </w:t>
      </w:r>
      <w:r w:rsidR="00DB6D6D">
        <w:rPr>
          <w:rFonts w:eastAsia="Times New Roman" w:cs="Arial"/>
          <w:b/>
          <w:sz w:val="24"/>
          <w:szCs w:val="24"/>
          <w:lang w:val="hr-HR" w:eastAsia="hr-HR"/>
        </w:rPr>
        <w:t>JAVNOG POZIVA</w:t>
      </w:r>
    </w:p>
    <w:p w14:paraId="2CFEEFB9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Prihvatljivi prijavitelji</w:t>
      </w:r>
    </w:p>
    <w:p w14:paraId="794861B4" w14:textId="0B9162CF" w:rsidR="005177D6" w:rsidRDefault="005177D6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5177D6">
        <w:rPr>
          <w:rFonts w:eastAsia="Times New Roman" w:cs="Arial"/>
          <w:sz w:val="24"/>
          <w:szCs w:val="24"/>
          <w:lang w:val="hr-HR" w:eastAsia="hr-HR"/>
        </w:rPr>
        <w:t xml:space="preserve">Prihvatljiva područja programskih djelatnosti koje će se financirati putem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5177D6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5D511B0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Način prijave</w:t>
      </w:r>
    </w:p>
    <w:p w14:paraId="1A14747E" w14:textId="30027463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.1.Sadržaj opisnog obrasca jednokratne aktivnosti</w:t>
      </w:r>
    </w:p>
    <w:p w14:paraId="1DC5BA4D" w14:textId="1BD6EDC1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.2.Sadržaj obrasca Proračuna jednokratne aktivnosti</w:t>
      </w:r>
    </w:p>
    <w:p w14:paraId="4588DC1C" w14:textId="05416BC0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.3.Slanje prijave</w:t>
      </w:r>
    </w:p>
    <w:p w14:paraId="2E710A98" w14:textId="64E55ECE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     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.Ocjena prijava i donošenje odluke o dodjeli sredstava</w:t>
      </w:r>
    </w:p>
    <w:p w14:paraId="41B03CB0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15131E" w14:textId="09C51E6D" w:rsidR="00D72738" w:rsidRDefault="00D72738" w:rsidP="00D72738">
      <w:pPr>
        <w:pStyle w:val="Bezproreda"/>
        <w:numPr>
          <w:ilvl w:val="0"/>
          <w:numId w:val="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POPIS NATJEČAJNE DOKUMENTACIJE</w:t>
      </w:r>
    </w:p>
    <w:p w14:paraId="6A2CF930" w14:textId="5A608C1D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4EC2108" w14:textId="04E1DE39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816F20B" w14:textId="535078D2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5137EE8C" w14:textId="69C75E07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06F2556" w14:textId="62F81235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1DF5D69" w14:textId="2262E488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6E5F2EC" w14:textId="77777777" w:rsidR="00CF11FF" w:rsidRDefault="00CF11FF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5E5B507" w14:textId="77777777" w:rsidR="00DB6D6D" w:rsidRPr="00E2559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3408A1A9" w14:textId="5C10A048" w:rsidR="00D72738" w:rsidRPr="00E2559D" w:rsidRDefault="00DB6D6D" w:rsidP="00DB6D6D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lastRenderedPageBreak/>
        <w:t>1.</w:t>
      </w:r>
      <w:r w:rsidR="00D96FE6">
        <w:rPr>
          <w:rFonts w:cs="Arial"/>
          <w:b/>
          <w:sz w:val="24"/>
          <w:szCs w:val="24"/>
          <w:lang w:val="hr-HR"/>
        </w:rPr>
        <w:t>OPĆE ODREDBE</w:t>
      </w:r>
    </w:p>
    <w:p w14:paraId="4A2E9494" w14:textId="3D68EE40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TEMELJI ZA RASPISIVANJE JAVNOG </w:t>
      </w:r>
      <w:r w:rsidR="00DB6D6D">
        <w:rPr>
          <w:rFonts w:cs="Arial"/>
          <w:sz w:val="24"/>
          <w:szCs w:val="24"/>
          <w:lang w:val="hr-HR"/>
        </w:rPr>
        <w:t>POZIVA</w:t>
      </w:r>
    </w:p>
    <w:p w14:paraId="7806D6D7" w14:textId="1C10DDD9" w:rsidR="00D72738" w:rsidRPr="00E2559D" w:rsidRDefault="00706AFF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Kultura</w:t>
      </w:r>
      <w:r w:rsidR="00D72738" w:rsidRPr="00E2559D">
        <w:rPr>
          <w:rFonts w:cs="Arial"/>
          <w:sz w:val="24"/>
          <w:szCs w:val="24"/>
          <w:lang w:val="hr-HR"/>
        </w:rPr>
        <w:t xml:space="preserve">  u današnjem društvu ima važnu ulogu u povezivanju zajednice i javnih institucija te ima snažan utjecaj na provođenj</w:t>
      </w:r>
      <w:r w:rsidR="009933CB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aktivnosti </w:t>
      </w:r>
      <w:r w:rsidR="009933CB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korist zajednice</w:t>
      </w:r>
      <w:r w:rsidR="00CF168F" w:rsidRPr="00E2559D"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Sukladno tome,  Brodsko-posavsk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županij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kontinuirano sufinancira </w:t>
      </w:r>
      <w:r w:rsidR="007239B0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 </w:t>
      </w:r>
      <w:r w:rsidR="007239B0" w:rsidRPr="00E2559D">
        <w:rPr>
          <w:rFonts w:cs="Arial"/>
          <w:sz w:val="24"/>
          <w:szCs w:val="24"/>
          <w:lang w:val="hr-HR"/>
        </w:rPr>
        <w:t xml:space="preserve">iz područja </w:t>
      </w:r>
      <w:r w:rsidR="00410244" w:rsidRPr="00E2559D">
        <w:rPr>
          <w:rFonts w:cs="Arial"/>
          <w:sz w:val="24"/>
          <w:szCs w:val="24"/>
          <w:lang w:val="hr-HR"/>
        </w:rPr>
        <w:t>kulture</w:t>
      </w:r>
      <w:r w:rsidR="007239B0" w:rsidRPr="00E2559D">
        <w:rPr>
          <w:rFonts w:cs="Arial"/>
          <w:sz w:val="24"/>
          <w:szCs w:val="24"/>
          <w:lang w:val="hr-HR"/>
        </w:rPr>
        <w:t xml:space="preserve">. </w:t>
      </w:r>
      <w:r w:rsidR="00D72738" w:rsidRPr="00E2559D">
        <w:rPr>
          <w:rFonts w:cs="Arial"/>
          <w:sz w:val="24"/>
          <w:szCs w:val="24"/>
          <w:lang w:val="hr-HR"/>
        </w:rPr>
        <w:t>U svrhu dodjele financijskih sredstava osiguranih u Proračunu B</w:t>
      </w:r>
      <w:r w:rsidR="00410244" w:rsidRPr="00E2559D">
        <w:rPr>
          <w:rFonts w:cs="Arial"/>
          <w:sz w:val="24"/>
          <w:szCs w:val="24"/>
          <w:lang w:val="hr-HR"/>
        </w:rPr>
        <w:t>rodsko-posavske županije za 202</w:t>
      </w:r>
      <w:r w:rsidR="00422561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 godinu za naveden</w:t>
      </w:r>
      <w:r w:rsidR="007239B0" w:rsidRPr="00E2559D">
        <w:rPr>
          <w:rFonts w:cs="Arial"/>
          <w:sz w:val="24"/>
          <w:szCs w:val="24"/>
          <w:lang w:val="hr-HR"/>
        </w:rPr>
        <w:t>o</w:t>
      </w:r>
      <w:r w:rsidR="00D72738" w:rsidRPr="00E2559D">
        <w:rPr>
          <w:rFonts w:cs="Arial"/>
          <w:sz w:val="24"/>
          <w:szCs w:val="24"/>
          <w:lang w:val="hr-HR"/>
        </w:rPr>
        <w:t xml:space="preserve"> područj</w:t>
      </w:r>
      <w:r w:rsidR="007239B0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>, a u skladu s zakonskim odredbama (</w:t>
      </w:r>
      <w:r w:rsidR="00805A12">
        <w:rPr>
          <w:rFonts w:cs="Arial"/>
          <w:sz w:val="24"/>
          <w:szCs w:val="24"/>
          <w:lang w:val="hr-HR"/>
        </w:rPr>
        <w:t xml:space="preserve">Zakona o kulturnim vijećima i financiranju javnih potreba u kulturi </w:t>
      </w:r>
      <w:r w:rsidR="00805A12">
        <w:rPr>
          <w:rFonts w:cstheme="minorHAnsi"/>
          <w:sz w:val="24"/>
          <w:szCs w:val="24"/>
          <w:lang w:val="hr-HR"/>
        </w:rPr>
        <w:t xml:space="preserve">"Narodne novine", broj 83/22, </w:t>
      </w:r>
      <w:r w:rsidR="00805A12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Zakona o udrugama “Narodne novine”, broj 74/14.</w:t>
      </w:r>
      <w:r w:rsidR="00B726A9">
        <w:rPr>
          <w:rFonts w:cs="Arial"/>
          <w:sz w:val="24"/>
          <w:szCs w:val="24"/>
          <w:lang w:val="hr-HR"/>
        </w:rPr>
        <w:t>,</w:t>
      </w:r>
      <w:r w:rsidR="00D72738" w:rsidRPr="00E2559D">
        <w:rPr>
          <w:rFonts w:cs="Arial"/>
          <w:sz w:val="24"/>
          <w:szCs w:val="24"/>
          <w:lang w:val="hr-HR"/>
        </w:rPr>
        <w:t xml:space="preserve">  70/17.</w:t>
      </w:r>
      <w:r w:rsidR="008A6093">
        <w:rPr>
          <w:rFonts w:cs="Arial"/>
          <w:sz w:val="24"/>
          <w:szCs w:val="24"/>
          <w:lang w:val="hr-HR"/>
        </w:rPr>
        <w:t>,</w:t>
      </w:r>
      <w:r w:rsidR="00B726A9">
        <w:rPr>
          <w:rFonts w:cs="Arial"/>
          <w:sz w:val="24"/>
          <w:szCs w:val="24"/>
          <w:lang w:val="hr-HR"/>
        </w:rPr>
        <w:t xml:space="preserve"> 98/19</w:t>
      </w:r>
      <w:r w:rsidR="008A6093">
        <w:rPr>
          <w:rFonts w:cs="Arial"/>
          <w:sz w:val="24"/>
          <w:szCs w:val="24"/>
          <w:lang w:val="hr-HR"/>
        </w:rPr>
        <w:t xml:space="preserve"> i 151/22</w:t>
      </w:r>
      <w:r w:rsidR="00D72738" w:rsidRPr="00E2559D">
        <w:rPr>
          <w:rFonts w:cs="Arial"/>
          <w:sz w:val="24"/>
          <w:szCs w:val="24"/>
          <w:lang w:val="hr-HR"/>
        </w:rPr>
        <w:t>, Uredbe o kriterijima, mjerilima i postupcima financiranja i ugovaranja programa i projekta za opće dobro koje provode udruge “Narodne novine”, broj 26/1</w:t>
      </w:r>
      <w:r w:rsidR="00B726A9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="00D72738" w:rsidRPr="00E2559D">
        <w:rPr>
          <w:rFonts w:cs="Arial"/>
          <w:sz w:val="24"/>
          <w:szCs w:val="24"/>
          <w:lang w:val="hr-HR"/>
        </w:rPr>
        <w:t xml:space="preserve">), Pravilnika o financiranju programa i projekata udruga koji su od interesa za Brodsko-posavsku županiju </w:t>
      </w:r>
      <w:r w:rsidR="00B726A9" w:rsidRPr="00B726A9">
        <w:rPr>
          <w:rFonts w:cs="Arial"/>
          <w:sz w:val="24"/>
          <w:szCs w:val="24"/>
          <w:lang w:val="hr-HR"/>
        </w:rPr>
        <w:t xml:space="preserve">(„Službeni vjesnik Brodsko-posavske županije“ broj </w:t>
      </w:r>
      <w:r w:rsidR="008A6093">
        <w:rPr>
          <w:rFonts w:cs="Arial"/>
          <w:sz w:val="24"/>
          <w:szCs w:val="24"/>
          <w:lang w:val="hr-HR"/>
        </w:rPr>
        <w:t>40</w:t>
      </w:r>
      <w:r w:rsidR="00B726A9" w:rsidRPr="00B726A9">
        <w:rPr>
          <w:rFonts w:cs="Arial"/>
          <w:sz w:val="24"/>
          <w:szCs w:val="24"/>
          <w:lang w:val="hr-HR"/>
        </w:rPr>
        <w:t>/</w:t>
      </w:r>
      <w:r w:rsidR="008A6093">
        <w:rPr>
          <w:rFonts w:cs="Arial"/>
          <w:sz w:val="24"/>
          <w:szCs w:val="24"/>
          <w:lang w:val="hr-HR"/>
        </w:rPr>
        <w:t>22</w:t>
      </w:r>
      <w:r w:rsidR="00B726A9" w:rsidRPr="00B726A9">
        <w:rPr>
          <w:rFonts w:cs="Arial"/>
          <w:sz w:val="24"/>
          <w:szCs w:val="24"/>
          <w:lang w:val="hr-HR"/>
        </w:rPr>
        <w:t>)</w:t>
      </w:r>
      <w:r w:rsidR="00B726A9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kao i  planskim</w:t>
      </w:r>
      <w:r w:rsidR="007239B0" w:rsidRPr="00E2559D">
        <w:rPr>
          <w:rFonts w:cs="Arial"/>
          <w:sz w:val="24"/>
          <w:szCs w:val="24"/>
          <w:lang w:val="hr-HR"/>
        </w:rPr>
        <w:t>, programskim i financijskim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7239B0" w:rsidRPr="00E2559D">
        <w:rPr>
          <w:rFonts w:cs="Arial"/>
          <w:sz w:val="24"/>
          <w:szCs w:val="24"/>
          <w:lang w:val="hr-HR"/>
        </w:rPr>
        <w:t xml:space="preserve">planovima </w:t>
      </w:r>
      <w:r w:rsidR="00410244" w:rsidRPr="00E2559D">
        <w:rPr>
          <w:rFonts w:cs="Arial"/>
          <w:sz w:val="24"/>
          <w:szCs w:val="24"/>
          <w:lang w:val="hr-HR"/>
        </w:rPr>
        <w:t>udruga</w:t>
      </w:r>
      <w:r w:rsidR="00D72738" w:rsidRPr="00E2559D">
        <w:rPr>
          <w:rFonts w:cs="Arial"/>
          <w:sz w:val="24"/>
          <w:szCs w:val="24"/>
          <w:lang w:val="hr-HR"/>
        </w:rPr>
        <w:t>,</w:t>
      </w:r>
      <w:r w:rsidR="007239B0" w:rsidRPr="00E2559D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 xml:space="preserve">objavljuje se Javni </w:t>
      </w:r>
      <w:r w:rsidR="00DA52E7">
        <w:rPr>
          <w:rFonts w:cs="Arial"/>
          <w:sz w:val="24"/>
          <w:szCs w:val="24"/>
          <w:lang w:val="hr-HR"/>
        </w:rPr>
        <w:t>poziv za predlaganje javnih potreba u kulturi Brodsko-posavske županije</w:t>
      </w:r>
      <w:r w:rsidR="00410244" w:rsidRPr="00E2559D">
        <w:rPr>
          <w:rFonts w:cs="Arial"/>
          <w:sz w:val="24"/>
          <w:szCs w:val="24"/>
          <w:lang w:val="hr-HR"/>
        </w:rPr>
        <w:t xml:space="preserve"> za 202</w:t>
      </w:r>
      <w:r w:rsidR="00422561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 godinu.</w:t>
      </w:r>
    </w:p>
    <w:p w14:paraId="396CF795" w14:textId="6E219614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</w:p>
    <w:p w14:paraId="2462E42D" w14:textId="12C9E653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je po</w:t>
      </w:r>
      <w:r w:rsidR="00616563" w:rsidRPr="00E2559D">
        <w:rPr>
          <w:rFonts w:cs="Arial"/>
          <w:sz w:val="24"/>
          <w:szCs w:val="24"/>
          <w:lang w:val="hr-HR"/>
        </w:rPr>
        <w:t xml:space="preserve">držati jednokratne aktivnosti </w:t>
      </w:r>
      <w:r w:rsidR="00F80A3E">
        <w:rPr>
          <w:rFonts w:cs="Arial"/>
          <w:sz w:val="24"/>
          <w:szCs w:val="24"/>
          <w:lang w:val="hr-HR"/>
        </w:rPr>
        <w:t>u djelatnosti kulture</w:t>
      </w:r>
      <w:r w:rsidR="00616563" w:rsidRPr="00E2559D">
        <w:rPr>
          <w:rFonts w:cs="Arial"/>
          <w:sz w:val="24"/>
          <w:szCs w:val="24"/>
          <w:lang w:val="hr-HR"/>
        </w:rPr>
        <w:t xml:space="preserve"> koje doprinose razvoju i unapređenju </w:t>
      </w:r>
      <w:r w:rsidR="00410244" w:rsidRPr="00E2559D">
        <w:rPr>
          <w:rFonts w:cs="Arial"/>
          <w:sz w:val="24"/>
          <w:szCs w:val="24"/>
          <w:lang w:val="hr-HR"/>
        </w:rPr>
        <w:t>kulture na području Brodsko-posavske županije</w:t>
      </w:r>
      <w:r w:rsidRPr="00E2559D">
        <w:rPr>
          <w:rFonts w:cs="Arial"/>
          <w:sz w:val="24"/>
          <w:szCs w:val="24"/>
          <w:lang w:val="hr-HR"/>
        </w:rPr>
        <w:t xml:space="preserve">. </w:t>
      </w:r>
    </w:p>
    <w:p w14:paraId="00D84C0C" w14:textId="5E0BB5C0" w:rsidR="00D72738" w:rsidRPr="00E2559D" w:rsidRDefault="00F80A3E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 ocjenjivanju</w:t>
      </w:r>
      <w:r w:rsidR="00D72738" w:rsidRPr="00E2559D">
        <w:rPr>
          <w:rFonts w:cs="Arial"/>
          <w:sz w:val="24"/>
          <w:szCs w:val="24"/>
          <w:lang w:val="hr-HR"/>
        </w:rPr>
        <w:t xml:space="preserve"> prijavljen</w:t>
      </w:r>
      <w:r w:rsidR="00616563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jednokratne aktivnosti</w:t>
      </w:r>
      <w:r w:rsidR="00D72738" w:rsidRPr="00E2559D">
        <w:rPr>
          <w:rFonts w:cs="Arial"/>
          <w:sz w:val="24"/>
          <w:szCs w:val="24"/>
          <w:lang w:val="hr-HR"/>
        </w:rPr>
        <w:t xml:space="preserve"> osobita pažnja će se usmjeriti na kvalitetu </w:t>
      </w:r>
      <w:r w:rsidR="00623EE5" w:rsidRPr="00E2559D">
        <w:rPr>
          <w:rFonts w:cs="Arial"/>
          <w:sz w:val="24"/>
          <w:szCs w:val="24"/>
          <w:lang w:val="hr-HR"/>
        </w:rPr>
        <w:t>predložene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, značaj za </w:t>
      </w:r>
      <w:r w:rsidR="00616563" w:rsidRPr="00E2559D">
        <w:rPr>
          <w:rFonts w:cs="Arial"/>
          <w:sz w:val="24"/>
          <w:szCs w:val="24"/>
          <w:lang w:val="hr-HR"/>
        </w:rPr>
        <w:t>stvarnu potrebu zajednice</w:t>
      </w:r>
      <w:r w:rsidR="00EE5C16">
        <w:rPr>
          <w:rFonts w:cs="Arial"/>
          <w:sz w:val="24"/>
          <w:szCs w:val="24"/>
          <w:lang w:val="hr-HR"/>
        </w:rPr>
        <w:t xml:space="preserve"> i</w:t>
      </w:r>
      <w:r w:rsidR="00D72738" w:rsidRPr="00E2559D">
        <w:rPr>
          <w:rFonts w:cs="Arial"/>
          <w:sz w:val="24"/>
          <w:szCs w:val="24"/>
          <w:lang w:val="hr-HR"/>
        </w:rPr>
        <w:t xml:space="preserve"> opći interes za nje</w:t>
      </w:r>
      <w:r w:rsidR="00466605" w:rsidRPr="00E2559D">
        <w:rPr>
          <w:rFonts w:cs="Arial"/>
          <w:sz w:val="24"/>
          <w:szCs w:val="24"/>
          <w:lang w:val="hr-HR"/>
        </w:rPr>
        <w:t>n</w:t>
      </w:r>
      <w:r w:rsidR="00D72738" w:rsidRPr="00E2559D">
        <w:rPr>
          <w:rFonts w:cs="Arial"/>
          <w:sz w:val="24"/>
          <w:szCs w:val="24"/>
          <w:lang w:val="hr-HR"/>
        </w:rPr>
        <w:t xml:space="preserve"> razvitak</w:t>
      </w:r>
      <w:r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</w:p>
    <w:p w14:paraId="04EA1698" w14:textId="6E09916C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PLANIRANI IZNOSI I UKUPNA VRIJEDNOST </w:t>
      </w:r>
      <w:r w:rsidR="00854EA7">
        <w:rPr>
          <w:rFonts w:cs="Arial"/>
          <w:sz w:val="24"/>
          <w:szCs w:val="24"/>
          <w:lang w:val="hr-HR"/>
        </w:rPr>
        <w:t>JAVNOG POZIVA</w:t>
      </w:r>
    </w:p>
    <w:p w14:paraId="23717B78" w14:textId="4B26B372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financiranje </w:t>
      </w:r>
      <w:r w:rsidR="00466605" w:rsidRPr="00E2559D">
        <w:rPr>
          <w:rFonts w:cs="Arial"/>
          <w:sz w:val="24"/>
          <w:szCs w:val="24"/>
          <w:lang w:val="hr-HR"/>
        </w:rPr>
        <w:t>jednokratnih aktivnosti</w:t>
      </w:r>
      <w:r w:rsidRPr="00E2559D">
        <w:rPr>
          <w:rFonts w:cs="Arial"/>
          <w:sz w:val="24"/>
          <w:szCs w:val="24"/>
          <w:lang w:val="hr-HR"/>
        </w:rPr>
        <w:t xml:space="preserve"> u okviru ovog </w:t>
      </w:r>
      <w:r w:rsidR="00B66037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raspoloživ je iznos od </w:t>
      </w:r>
      <w:r w:rsidR="007B7556">
        <w:rPr>
          <w:rFonts w:cs="Arial"/>
          <w:sz w:val="24"/>
          <w:szCs w:val="24"/>
          <w:lang w:val="hr-HR"/>
        </w:rPr>
        <w:t>50</w:t>
      </w:r>
      <w:r w:rsidR="008E20E0">
        <w:rPr>
          <w:rFonts w:cs="Arial"/>
          <w:sz w:val="24"/>
          <w:szCs w:val="24"/>
          <w:lang w:val="hr-HR"/>
        </w:rPr>
        <w:t>.000,00</w:t>
      </w:r>
      <w:r w:rsidR="008A6093">
        <w:rPr>
          <w:rFonts w:cs="Arial"/>
          <w:sz w:val="24"/>
          <w:szCs w:val="24"/>
          <w:lang w:val="hr-HR"/>
        </w:rPr>
        <w:t xml:space="preserve"> €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12C0CC2B" w14:textId="40D823F6" w:rsidR="00D72738" w:rsidRPr="00E2559D" w:rsidRDefault="00466605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se može financirati u 100% iznosu prihvatljivih troškova </w:t>
      </w:r>
      <w:r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, pri čemu potencijalni prijavitelji nisu dužni osigurati sufinanciranje iz vlastitih sredstava. U slučaju da se predmetn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ne financira u 100% iznosu iz proračuna Brodsko-posavske županije (u daljnjem tekstu: Županija), </w:t>
      </w:r>
      <w:r w:rsidR="00201F12">
        <w:rPr>
          <w:rFonts w:eastAsia="Times New Roman" w:cs="Arial"/>
          <w:sz w:val="24"/>
          <w:szCs w:val="24"/>
          <w:lang w:val="hr-HR" w:eastAsia="hr-HR"/>
        </w:rPr>
        <w:t>prijavitelj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je duž</w:t>
      </w:r>
      <w:r w:rsidR="00201F12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 osigurati  preostali iznos financiranja do punog iznosa financiranja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96544FF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F1E53A2" w14:textId="4A24A3BA" w:rsidR="00E2559D" w:rsidRDefault="00D72738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Županija zadržava pravo promjene ukupno odobrenog iznosa ovisno </w:t>
      </w:r>
      <w:r w:rsidR="00201F12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dinamici punjenja županijskog proračuna.</w:t>
      </w:r>
    </w:p>
    <w:p w14:paraId="7AA9FB0C" w14:textId="77777777" w:rsidR="00E5297E" w:rsidRPr="00E5297E" w:rsidRDefault="00E5297E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7B424B" w14:textId="55DF17BB" w:rsidR="00D72738" w:rsidRPr="00E2559D" w:rsidRDefault="00D72738" w:rsidP="00D72738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2. FORMALNI UVJETI </w:t>
      </w:r>
      <w:r w:rsidR="0063630E">
        <w:rPr>
          <w:rFonts w:cs="Arial"/>
          <w:b/>
          <w:sz w:val="24"/>
          <w:szCs w:val="24"/>
          <w:lang w:val="hr-HR"/>
        </w:rPr>
        <w:t>JAVNOG POZIVA</w:t>
      </w:r>
    </w:p>
    <w:p w14:paraId="38AB2C49" w14:textId="26BEEA1E" w:rsidR="00D72738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2.1. PRIHVATLJIVI PRIJAVITELJI</w:t>
      </w:r>
    </w:p>
    <w:p w14:paraId="0528423D" w14:textId="77777777" w:rsidR="007B7556" w:rsidRPr="00E2559D" w:rsidRDefault="007B7556" w:rsidP="00D72738">
      <w:pPr>
        <w:ind w:left="720"/>
        <w:jc w:val="both"/>
        <w:rPr>
          <w:rFonts w:cs="Arial"/>
          <w:sz w:val="24"/>
          <w:szCs w:val="24"/>
          <w:lang w:val="hr-HR"/>
        </w:rPr>
      </w:pPr>
    </w:p>
    <w:p w14:paraId="19CEBBB9" w14:textId="6DA4F189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lastRenderedPageBreak/>
        <w:t xml:space="preserve">Pravo na podnošenje prijave imaju potencijalni korisnici uz uvjet da:  </w:t>
      </w:r>
    </w:p>
    <w:p w14:paraId="2B045B7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1357AA2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BAE7E9A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03BCD69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sjedište na području Županije i provode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na području Županije;</w:t>
      </w:r>
    </w:p>
    <w:p w14:paraId="21440B77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m 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 i 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 pred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et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 u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eren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i n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s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om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4A78914C" w14:textId="1B5E1817" w:rsidR="00D72738" w:rsidRPr="00E2559D" w:rsidRDefault="00C32CA3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pri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D54499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ni </w:t>
      </w:r>
      <w:r w:rsidR="00D54499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Županije, b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de 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ao 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CF168F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li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et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,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38391E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)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oj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civ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dru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="00D72738"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h p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Ž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m i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m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0E6AEBE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ured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z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pre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h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z p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i dru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ora;</w:t>
      </w:r>
    </w:p>
    <w:p w14:paraId="36E7ACFE" w14:textId="1D3E2A92" w:rsidR="00D72738" w:rsidRPr="00E2559D" w:rsidRDefault="0038391E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plaćene sve poreze i druga obvezna davanja u skladu s nacionalnim zakonodavstvom dospjela za plaćanje uključujući zadnji dan u mjesecu prije prijave jednokratne aktivnosti na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0E46416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v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a,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i 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ak i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en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pre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rš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na člankom 48.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4E09BB4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ode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l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dob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og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tro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e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pri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37C1F7A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  ut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n 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progra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i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šć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prote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u g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ž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druge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drugi pri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n);</w:t>
      </w:r>
    </w:p>
    <w:p w14:paraId="27474C9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e org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bu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5510A4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a.</w:t>
      </w:r>
    </w:p>
    <w:p w14:paraId="41050B95" w14:textId="77777777" w:rsidR="003536BD" w:rsidRPr="00E2559D" w:rsidRDefault="003536BD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799A2446" w14:textId="6137600A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prijave na </w:t>
      </w:r>
      <w:r w:rsidR="00BE4DB1">
        <w:rPr>
          <w:rFonts w:eastAsia="Times New Roman" w:cs="Arial"/>
          <w:b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nemaju:</w:t>
      </w:r>
    </w:p>
    <w:p w14:paraId="296E86C5" w14:textId="77777777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1034F86E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B2B44A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upisane u registar neprofitnih organizacija;</w:t>
      </w:r>
    </w:p>
    <w:p w14:paraId="25F60A25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ne djeluju na području razvoja</w:t>
      </w:r>
      <w:r w:rsidR="001D1A4F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 xml:space="preserve">kulture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ne potiču razvoj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kulture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6AF005DB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151D894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u stečaju,</w:t>
      </w:r>
    </w:p>
    <w:p w14:paraId="2928908F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143E8C07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190EBA5" w14:textId="6A453043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2.2. PRIHVATLJIV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A PODRUČJA PROGRAMSKIH DJELATNOSTI </w:t>
      </w:r>
      <w:r w:rsidRPr="00E2559D">
        <w:rPr>
          <w:rFonts w:eastAsia="Times New Roman" w:cs="Arial"/>
          <w:sz w:val="24"/>
          <w:szCs w:val="24"/>
          <w:lang w:val="hr-HR" w:eastAsia="hr-HR"/>
        </w:rPr>
        <w:t>KOJE ĆE SE FINANCIRATI PUTEM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C476D7">
        <w:rPr>
          <w:rFonts w:eastAsia="Times New Roman" w:cs="Arial"/>
          <w:sz w:val="24"/>
          <w:szCs w:val="24"/>
          <w:lang w:val="hr-HR" w:eastAsia="hr-HR"/>
        </w:rPr>
        <w:t>JAVNOG POZIVA</w:t>
      </w:r>
    </w:p>
    <w:p w14:paraId="2FACD2B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41C6BAF" w14:textId="64EC862E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Prihvatljiv</w:t>
      </w:r>
      <w:r w:rsidR="00D54499">
        <w:rPr>
          <w:rFonts w:eastAsia="Times New Roman" w:cs="Arial"/>
          <w:b/>
          <w:sz w:val="24"/>
          <w:szCs w:val="24"/>
          <w:lang w:val="hr-HR" w:eastAsia="hr-HR"/>
        </w:rPr>
        <w:t>a područja programskih djelatnosti s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u:</w:t>
      </w:r>
    </w:p>
    <w:p w14:paraId="215BD634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3533449C" w14:textId="10BE6414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likovne, glazbene, glazbeno-scenske i plesne djelatnosti,</w:t>
      </w:r>
    </w:p>
    <w:p w14:paraId="0ADBD5DD" w14:textId="73121AD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kazališne, filmske i video djelatnosti,</w:t>
      </w:r>
    </w:p>
    <w:p w14:paraId="2EA833D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knjižnične, knjižne i nakladničke djelatnosti,</w:t>
      </w:r>
    </w:p>
    <w:p w14:paraId="05D872B4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nove medijske kulture,</w:t>
      </w:r>
    </w:p>
    <w:p w14:paraId="5BB52972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znanstveno-istraživačke djelatnosti u kulturi,</w:t>
      </w:r>
    </w:p>
    <w:p w14:paraId="5003F43F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u kulturi nacionalnih manjina,</w:t>
      </w:r>
    </w:p>
    <w:p w14:paraId="42BDFC1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poticanja i njegovanja tradicijske kulturne baštine i razvitka kulturno</w:t>
      </w:r>
    </w:p>
    <w:p w14:paraId="0D7BD03A" w14:textId="38B9620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>
        <w:t xml:space="preserve">   </w:t>
      </w:r>
      <w:r w:rsidRPr="00D54499">
        <w:rPr>
          <w:rFonts w:eastAsia="Times New Roman" w:cs="Arial"/>
          <w:sz w:val="24"/>
          <w:szCs w:val="24"/>
          <w:lang w:val="hr-HR" w:eastAsia="hr-HR"/>
        </w:rPr>
        <w:t xml:space="preserve">umjetničkog amaterizma, </w:t>
      </w:r>
    </w:p>
    <w:p w14:paraId="61EFEF73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muzejsko- galerijske djelatnosti,</w:t>
      </w:r>
    </w:p>
    <w:p w14:paraId="4C9F9F20" w14:textId="77777777" w:rsid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zaštite spomeničke baštine i vjerskih objekata,</w:t>
      </w:r>
    </w:p>
    <w:p w14:paraId="0DA28EC0" w14:textId="5BE237FA" w:rsidR="001D1A4F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kulturnih manifestacija</w:t>
      </w:r>
    </w:p>
    <w:p w14:paraId="497A426A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252CA20" w14:textId="3A8135B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Prihvatljivo razdoblje trajanja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od 01.01.20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5</w:t>
      </w:r>
      <w:r w:rsidRPr="00E2559D">
        <w:rPr>
          <w:rFonts w:eastAsia="Times New Roman" w:cs="Arial"/>
          <w:sz w:val="24"/>
          <w:szCs w:val="24"/>
          <w:lang w:val="hr-HR" w:eastAsia="hr-HR"/>
        </w:rPr>
        <w:t>. do 31.12.20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5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6D2123DC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B69A10A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0E53C8B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4B945DB" w14:textId="02B9D86D" w:rsidR="00EE5C16" w:rsidRPr="00EE5C16" w:rsidRDefault="00D72738" w:rsidP="00EE5C16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Prilikom provedbe </w:t>
      </w:r>
      <w:r w:rsidR="009B0394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64DB7BE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5E8EBDE7" w14:textId="42BC59F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 NAČIN PRIJAVE</w:t>
      </w:r>
    </w:p>
    <w:p w14:paraId="2518248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A3D3DAF" w14:textId="3DD87C40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Prijava se smatra potpunom ukoliko sadrži sve prijavne obrasce i obvezne priloge kako je zahtijevano u pozivu na dostavu prijava i natječajnoj dokumentaciji. Sve stavke prijavnog obrasca moraju biti u potpunosti popunjene, osim ukoliko određena stavka nije </w:t>
      </w:r>
      <w:r w:rsidR="00410244" w:rsidRPr="00E2559D">
        <w:rPr>
          <w:rFonts w:cs="Arial"/>
          <w:sz w:val="24"/>
          <w:szCs w:val="24"/>
          <w:lang w:val="hr-HR"/>
        </w:rPr>
        <w:t>primjenjiva</w:t>
      </w:r>
      <w:r w:rsidRPr="00E2559D">
        <w:rPr>
          <w:rFonts w:cs="Arial"/>
          <w:sz w:val="24"/>
          <w:szCs w:val="24"/>
          <w:lang w:val="hr-HR"/>
        </w:rPr>
        <w:t xml:space="preserve"> za </w:t>
      </w:r>
      <w:r w:rsidR="00EE5C16">
        <w:rPr>
          <w:rFonts w:cs="Arial"/>
          <w:sz w:val="24"/>
          <w:szCs w:val="24"/>
          <w:lang w:val="hr-HR"/>
        </w:rPr>
        <w:t>prijavitelja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742DB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60B1988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u w:val="single"/>
          <w:lang w:val="hr-HR"/>
        </w:rPr>
      </w:pPr>
      <w:r w:rsidRPr="00E2559D">
        <w:rPr>
          <w:rFonts w:cs="Arial"/>
          <w:b/>
          <w:sz w:val="24"/>
          <w:szCs w:val="24"/>
          <w:u w:val="single"/>
          <w:lang w:val="hr-HR"/>
        </w:rPr>
        <w:t>Obvezna dokumentacija:</w:t>
      </w:r>
    </w:p>
    <w:p w14:paraId="12DF2B89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u w:val="single"/>
          <w:lang w:val="hr-HR"/>
        </w:rPr>
      </w:pPr>
    </w:p>
    <w:p w14:paraId="1695D1EE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opisa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CA362EB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proračuna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3168179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registra);</w:t>
      </w:r>
    </w:p>
    <w:p w14:paraId="4171F053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preslika Izvatka iz registra neprofitnih organizacija (može ga zamijeniti i ispis elektronske stranice sa svim podacima organizacije iz registra);</w:t>
      </w:r>
    </w:p>
    <w:p w14:paraId="4B1D733F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ovjerenog važećeg statuta prijavitelja;</w:t>
      </w:r>
    </w:p>
    <w:p w14:paraId="43DB2296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financijski izvještaj udruge</w:t>
      </w:r>
    </w:p>
    <w:p w14:paraId="48CAA125" w14:textId="4F4DE202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dvojnog knjigovodstva: preslika godišnjeg Izvještaja o prihodima i rashodima, bilanca i bilješke u</w:t>
      </w:r>
      <w:r w:rsidR="00E2559D">
        <w:rPr>
          <w:rFonts w:eastAsia="Times New Roman" w:cs="Arial"/>
          <w:sz w:val="24"/>
          <w:szCs w:val="24"/>
          <w:lang w:val="hr-HR" w:eastAsia="hr-HR"/>
        </w:rPr>
        <w:t>z financijske izvještaje za 20</w:t>
      </w:r>
      <w:r w:rsidR="002E7691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3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2094DB50" w14:textId="43CD3503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FB7AF2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3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09AE61DC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potpisana izjava o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nepostojanju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dvostrukog financiranja;</w:t>
      </w:r>
    </w:p>
    <w:p w14:paraId="01ECE794" w14:textId="3383B751" w:rsidR="007F32BE" w:rsidRPr="00E2559D" w:rsidRDefault="000930A7" w:rsidP="00410244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8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. Uvjerenje nadležnog suda da se ne vodi kazneni postupak protiv osobe ovlaštene za zastupanje udruge i voditelja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, ne starije od 6 mjeseci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87CC425" w14:textId="1A5296BE" w:rsidR="007F32BE" w:rsidRPr="00E2559D" w:rsidRDefault="000930A7" w:rsidP="007F32B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Potvrda Ministarstva financija/Porezne uprave o stanju javnog dugovanja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pri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javitelja, ne starija od 30 dana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657DC62A" w14:textId="77777777" w:rsidR="000D7DC1" w:rsidRPr="00E2559D" w:rsidRDefault="000D7DC1" w:rsidP="007F32BE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5281A71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u w:val="single"/>
          <w:lang w:val="hr-HR" w:eastAsia="hr-HR"/>
        </w:rPr>
        <w:t xml:space="preserve">Neobavezni dijelovi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prijave su izvodi iz novinskih članaka, publikacija, fotografije, nagrade i sl., kao dokaz dosadašnjih aktivnosti i realiziranih sličnih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E8B2B15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C0089CB" w14:textId="2AD0CC1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 Sadržaj opisnog obrasca programa/projekta/manifestacije</w:t>
      </w:r>
    </w:p>
    <w:p w14:paraId="0BB2D6F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6ED6744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Opisni obrazac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dio je obvezne dokumentacije. Sadrži podatke o prijavitelju, partnerima te sadržaju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koj</w:t>
      </w:r>
      <w:r w:rsidR="00736E6B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predlaže za financiranje.</w:t>
      </w:r>
    </w:p>
    <w:p w14:paraId="3C9F9BF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22FC4D3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je potrebno ispuniti na računalu. </w:t>
      </w:r>
    </w:p>
    <w:p w14:paraId="0D9EA7E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1A9CD756" w14:textId="2C58F088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 xml:space="preserve">.2. Sadržaj obrasca Proračuna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</w:t>
      </w:r>
    </w:p>
    <w:p w14:paraId="0DFDC67A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BB3EDB1" w14:textId="6A70A05E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Proračuna dio je obvezne dokumentacije. Sadrži podatke o svim izravnim i neizravnim troškovima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>, kao i o financijskim sredstvima koj</w:t>
      </w:r>
      <w:r w:rsidR="00B437C7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</w:t>
      </w:r>
      <w:r w:rsidR="00EE5C16">
        <w:rPr>
          <w:rFonts w:cs="Arial"/>
          <w:sz w:val="24"/>
          <w:szCs w:val="24"/>
          <w:lang w:val="hr-HR"/>
        </w:rPr>
        <w:t xml:space="preserve">potražuju od Brodsko-posavske županije. </w:t>
      </w:r>
    </w:p>
    <w:p w14:paraId="20B2820F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7B343C5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1DFC7721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4C0ACE00" w14:textId="60D94392" w:rsidR="00D72738" w:rsidRPr="00E2559D" w:rsidRDefault="00D72738" w:rsidP="00E5297E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Obrazac je potrebno ispuniti na računalu.</w:t>
      </w:r>
    </w:p>
    <w:p w14:paraId="558DA559" w14:textId="10E59654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 Slanje prijave</w:t>
      </w:r>
    </w:p>
    <w:p w14:paraId="360D2EE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32CC6EFE" w14:textId="733848D1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Obvezne obra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ce i propisanu dokumentaciju potrebno je poslati u papirnatom obliku (jedan izvornik). Prijava sadržava obvezne obrasce vlastoručno potpisane od strane osobe ovlaštene za zastupanje i ovjerene. Izvornik prijave se šalje poštom ili osobno i to kako slijedi:</w:t>
      </w:r>
    </w:p>
    <w:p w14:paraId="67CAC669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2A9690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poštom u zatvorenoj omotnici na adresu:</w:t>
      </w:r>
    </w:p>
    <w:p w14:paraId="21DF0C26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4E1CE9F" w14:textId="30A0A8B8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Brodsko-posavska županija, Upravni odjel za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(NE OTVARAJ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–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Poziv za predlaganje javnih potreba u kulturi Brodsko-posavske županije za 202</w:t>
      </w:r>
      <w:r w:rsidR="00422561">
        <w:rPr>
          <w:rFonts w:eastAsia="Times New Roman" w:cs="Arial"/>
          <w:b/>
          <w:sz w:val="24"/>
          <w:szCs w:val="24"/>
          <w:lang w:val="hr-HR" w:eastAsia="hr-HR"/>
        </w:rPr>
        <w:t>5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. godinu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), Petra Krešimira IV 1, 35000 Slavonski Brod</w:t>
      </w:r>
    </w:p>
    <w:p w14:paraId="65C061CE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07516F2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6FE0619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A3CD22A" w14:textId="77777777" w:rsidR="00D72738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 omotnici je obavezno navesti naziv prijavitelja.</w:t>
      </w:r>
    </w:p>
    <w:p w14:paraId="2A574A02" w14:textId="77777777" w:rsidR="00E2559D" w:rsidRPr="00E2559D" w:rsidRDefault="00E2559D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1BF03C4" w14:textId="6E62395B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do </w:t>
      </w:r>
      <w:r w:rsidR="008A6093">
        <w:rPr>
          <w:rFonts w:eastAsia="Times New Roman" w:cs="Arial"/>
          <w:sz w:val="24"/>
          <w:szCs w:val="24"/>
          <w:lang w:val="hr-HR" w:eastAsia="hr-HR"/>
        </w:rPr>
        <w:t>1</w:t>
      </w:r>
      <w:r w:rsidR="00841E02">
        <w:rPr>
          <w:rFonts w:eastAsia="Times New Roman" w:cs="Arial"/>
          <w:sz w:val="24"/>
          <w:szCs w:val="24"/>
          <w:lang w:val="hr-HR" w:eastAsia="hr-HR"/>
        </w:rPr>
        <w:t>5</w:t>
      </w:r>
      <w:r w:rsidR="008A6093">
        <w:rPr>
          <w:rFonts w:eastAsia="Times New Roman" w:cs="Arial"/>
          <w:sz w:val="24"/>
          <w:szCs w:val="24"/>
          <w:lang w:val="hr-HR" w:eastAsia="hr-HR"/>
        </w:rPr>
        <w:t xml:space="preserve">. listopada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20</w:t>
      </w:r>
      <w:r w:rsidR="00B726A9">
        <w:rPr>
          <w:rFonts w:eastAsia="Times New Roman" w:cs="Arial"/>
          <w:sz w:val="24"/>
          <w:szCs w:val="24"/>
          <w:lang w:val="hr-HR" w:eastAsia="hr-HR"/>
        </w:rPr>
        <w:t>2</w:t>
      </w:r>
      <w:r w:rsidR="00422561">
        <w:rPr>
          <w:rFonts w:eastAsia="Times New Roman" w:cs="Arial"/>
          <w:sz w:val="24"/>
          <w:szCs w:val="24"/>
          <w:lang w:val="hr-HR" w:eastAsia="hr-HR"/>
        </w:rPr>
        <w:t>4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. Prijava je dostavljena u roku ako je na prijamnom žigu razvidno da je zaprimljena u pošti do kraja datuma koji je naznačen kao 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48007CA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5B9DADE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Sve prijave poslane izvan roka neće biti uzete u razmatranje.</w:t>
      </w:r>
    </w:p>
    <w:p w14:paraId="560E613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0B3A03F" w14:textId="157F4DBC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Sve potrebne informacije vezane uz ovaj Javni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mogu se dobiti u Upravnom odjelu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Brodsko-posavske županije (ured 30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Pr="00E2559D">
        <w:rPr>
          <w:rFonts w:eastAsia="Times New Roman" w:cs="Arial"/>
          <w:sz w:val="24"/>
          <w:szCs w:val="24"/>
          <w:lang w:val="hr-HR" w:eastAsia="hr-HR"/>
        </w:rPr>
        <w:t>), Petra Krešimira IV 1, Slavonski Brod, tel. 035/216-2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Pr="00E2559D">
        <w:rPr>
          <w:rFonts w:eastAsia="Times New Roman" w:cs="Arial"/>
          <w:sz w:val="24"/>
          <w:szCs w:val="24"/>
          <w:lang w:val="hr-HR" w:eastAsia="hr-HR"/>
        </w:rPr>
        <w:t>2 i 035/216-2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75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, e-mail: </w:t>
      </w:r>
      <w:hyperlink r:id="rId8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obrsk@bpz.hr</w:t>
        </w:r>
      </w:hyperlink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hyperlink r:id="rId9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dkokanovic@bpz.hr</w:t>
        </w:r>
      </w:hyperlink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  </w:t>
      </w:r>
    </w:p>
    <w:p w14:paraId="061745A4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557F0547" w14:textId="628EE336" w:rsidR="00E5297E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sva pitanja koja nisu definirana Javnim </w:t>
      </w:r>
      <w:r w:rsidR="005177D6">
        <w:rPr>
          <w:rFonts w:cs="Arial"/>
          <w:sz w:val="24"/>
          <w:szCs w:val="24"/>
          <w:lang w:val="hr-HR"/>
        </w:rPr>
        <w:t>pozivom</w:t>
      </w:r>
      <w:r w:rsidRPr="00E2559D">
        <w:rPr>
          <w:rFonts w:cs="Arial"/>
          <w:sz w:val="24"/>
          <w:szCs w:val="24"/>
          <w:lang w:val="hr-HR"/>
        </w:rPr>
        <w:t xml:space="preserve"> i Uputama za prijavitelje relevantna je Uredba o kriterijima, mjerilima i postupcima financiranja i ugovaranja programa i projekata od interesa za opće dobro koje provode udruge (“Narodne novine”, broj 26/15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Pr="00E2559D">
        <w:rPr>
          <w:rFonts w:cs="Arial"/>
          <w:sz w:val="24"/>
          <w:szCs w:val="24"/>
          <w:lang w:val="hr-HR"/>
        </w:rPr>
        <w:t>.).</w:t>
      </w:r>
    </w:p>
    <w:p w14:paraId="70A1F68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107B9B0C" w14:textId="5298685B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PROCJENA PRIJAVE I DONOŠENJE ODLUKE O DODJELI SREDSTAVA</w:t>
      </w:r>
    </w:p>
    <w:p w14:paraId="70F7D48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EA12F95" w14:textId="62C5CD89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Sve pristigle i zaprimljene prijave </w:t>
      </w:r>
      <w:r w:rsidR="00F20E1F" w:rsidRPr="00E2559D">
        <w:rPr>
          <w:rFonts w:cs="Arial"/>
          <w:sz w:val="24"/>
          <w:szCs w:val="24"/>
          <w:lang w:val="hr-HR"/>
        </w:rPr>
        <w:t xml:space="preserve">obrađivat će se redoslijedom zaprimanja, </w:t>
      </w:r>
      <w:r w:rsidR="00EE5C16">
        <w:rPr>
          <w:rFonts w:cs="Arial"/>
          <w:sz w:val="24"/>
          <w:szCs w:val="24"/>
          <w:lang w:val="hr-HR"/>
        </w:rPr>
        <w:t>na način:</w:t>
      </w:r>
    </w:p>
    <w:p w14:paraId="38AB60B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AB0502" w14:textId="2BE8ACAC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 PREGLED PRIJAVA U ODNOSU NA PROPISANE UVJETE </w:t>
      </w:r>
      <w:r w:rsidR="005177D6">
        <w:rPr>
          <w:rFonts w:cs="Arial"/>
          <w:b/>
          <w:sz w:val="24"/>
          <w:szCs w:val="24"/>
          <w:lang w:val="hr-HR"/>
        </w:rPr>
        <w:t>JAVNOG POZIVA</w:t>
      </w:r>
    </w:p>
    <w:p w14:paraId="38EBE91B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D5A804F" w14:textId="11D329F0" w:rsidR="00D72738" w:rsidRPr="00E2559D" w:rsidRDefault="00D72738" w:rsidP="00D72738">
      <w:pPr>
        <w:pStyle w:val="Bezproreda"/>
        <w:ind w:left="708"/>
        <w:jc w:val="both"/>
        <w:rPr>
          <w:rFonts w:cs="Arial"/>
          <w:iCs/>
          <w:sz w:val="24"/>
          <w:szCs w:val="24"/>
          <w:lang w:val="hr-HR"/>
        </w:rPr>
      </w:pPr>
      <w:r w:rsidRPr="00E2559D">
        <w:rPr>
          <w:rFonts w:cs="Arial"/>
          <w:iCs/>
          <w:sz w:val="24"/>
          <w:szCs w:val="24"/>
          <w:lang w:val="hr-HR"/>
        </w:rPr>
        <w:t xml:space="preserve">Davatelj financijskih sredstava </w:t>
      </w:r>
      <w:r w:rsidR="00EE5C16">
        <w:rPr>
          <w:rFonts w:cs="Arial"/>
          <w:iCs/>
          <w:sz w:val="24"/>
          <w:szCs w:val="24"/>
          <w:lang w:val="hr-HR"/>
        </w:rPr>
        <w:t>imenuje</w:t>
      </w:r>
      <w:r w:rsidR="00747067" w:rsidRPr="00E2559D">
        <w:rPr>
          <w:rFonts w:cs="Arial"/>
          <w:iCs/>
          <w:sz w:val="24"/>
          <w:szCs w:val="24"/>
          <w:lang w:val="hr-HR"/>
        </w:rPr>
        <w:t xml:space="preserve"> </w:t>
      </w:r>
      <w:r w:rsidRPr="00E2559D">
        <w:rPr>
          <w:rFonts w:cs="Arial"/>
          <w:iCs/>
          <w:sz w:val="24"/>
          <w:szCs w:val="24"/>
          <w:lang w:val="hr-HR"/>
        </w:rPr>
        <w:t xml:space="preserve">Povjerenstvo za provjeru propisanih uvjeta </w:t>
      </w:r>
      <w:r w:rsidR="00EE5C16">
        <w:rPr>
          <w:rFonts w:cs="Arial"/>
          <w:iCs/>
          <w:sz w:val="24"/>
          <w:szCs w:val="24"/>
          <w:lang w:val="hr-HR"/>
        </w:rPr>
        <w:t>J</w:t>
      </w:r>
      <w:r w:rsidRPr="00E2559D">
        <w:rPr>
          <w:rFonts w:cs="Arial"/>
          <w:iCs/>
          <w:sz w:val="24"/>
          <w:szCs w:val="24"/>
          <w:lang w:val="hr-HR"/>
        </w:rPr>
        <w:t xml:space="preserve">avnog </w:t>
      </w:r>
      <w:r w:rsidR="00B66037">
        <w:rPr>
          <w:rFonts w:cs="Arial"/>
          <w:iCs/>
          <w:sz w:val="24"/>
          <w:szCs w:val="24"/>
          <w:lang w:val="hr-HR"/>
        </w:rPr>
        <w:t>poziva</w:t>
      </w:r>
      <w:r w:rsidRPr="00E2559D">
        <w:rPr>
          <w:rFonts w:cs="Arial"/>
          <w:iCs/>
          <w:sz w:val="24"/>
          <w:szCs w:val="24"/>
          <w:lang w:val="hr-HR"/>
        </w:rPr>
        <w:t xml:space="preserve"> koje </w:t>
      </w:r>
      <w:r w:rsidR="00EE5C16">
        <w:rPr>
          <w:rFonts w:cs="Arial"/>
          <w:iCs/>
          <w:sz w:val="24"/>
          <w:szCs w:val="24"/>
          <w:lang w:val="hr-HR"/>
        </w:rPr>
        <w:t>utvrđuje</w:t>
      </w:r>
      <w:r w:rsidRPr="00E2559D">
        <w:rPr>
          <w:rFonts w:cs="Arial"/>
          <w:iCs/>
          <w:sz w:val="24"/>
          <w:szCs w:val="24"/>
          <w:lang w:val="hr-HR"/>
        </w:rPr>
        <w:t xml:space="preserve"> sljedeće:</w:t>
      </w:r>
    </w:p>
    <w:p w14:paraId="23F925D3" w14:textId="2F0C4A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 li p</w:t>
      </w:r>
      <w:r w:rsidRPr="00E2559D">
        <w:rPr>
          <w:rFonts w:cs="Arial"/>
          <w:spacing w:val="3"/>
          <w:sz w:val="24"/>
          <w:szCs w:val="24"/>
          <w:lang w:val="hr-HR"/>
        </w:rPr>
        <w:t>r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d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a na pr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avni </w:t>
      </w:r>
      <w:r w:rsidR="00B66037">
        <w:rPr>
          <w:rFonts w:cs="Arial"/>
          <w:sz w:val="24"/>
          <w:szCs w:val="24"/>
          <w:lang w:val="hr-HR"/>
        </w:rPr>
        <w:t>poziv</w:t>
      </w:r>
      <w:r w:rsidRPr="00E2559D">
        <w:rPr>
          <w:rFonts w:cs="Arial"/>
          <w:sz w:val="24"/>
          <w:szCs w:val="24"/>
          <w:lang w:val="hr-HR"/>
        </w:rPr>
        <w:t xml:space="preserve"> i </w:t>
      </w:r>
      <w:r w:rsidRPr="00E2559D">
        <w:rPr>
          <w:rFonts w:cs="Arial"/>
          <w:w w:val="99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e ro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z w:val="24"/>
          <w:szCs w:val="24"/>
          <w:lang w:val="hr-HR"/>
        </w:rPr>
        <w:t>u;</w:t>
      </w:r>
    </w:p>
    <w:p w14:paraId="282CE24D" w14:textId="6BDE863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da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atr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ž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i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pacing w:val="2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os </w:t>
      </w:r>
      <w:r w:rsidRPr="00E2559D">
        <w:rPr>
          <w:rFonts w:cs="Arial"/>
          <w:spacing w:val="1"/>
          <w:sz w:val="24"/>
          <w:szCs w:val="24"/>
          <w:lang w:val="hr-HR"/>
        </w:rPr>
        <w:t>sr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u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ut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r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c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js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 xml:space="preserve">h </w:t>
      </w:r>
      <w:r w:rsidRPr="00E2559D">
        <w:rPr>
          <w:rFonts w:cs="Arial"/>
          <w:spacing w:val="-1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g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1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lj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ni</w:t>
      </w:r>
      <w:r w:rsidRPr="00E2559D">
        <w:rPr>
          <w:rFonts w:cs="Arial"/>
          <w:sz w:val="24"/>
          <w:szCs w:val="24"/>
          <w:lang w:val="hr-HR"/>
        </w:rPr>
        <w:t>h u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 </w:t>
      </w:r>
      <w:r w:rsidR="00EE5C16">
        <w:rPr>
          <w:rFonts w:cs="Arial"/>
          <w:spacing w:val="-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avnom </w:t>
      </w:r>
      <w:r w:rsidR="00B66037">
        <w:rPr>
          <w:rFonts w:cs="Arial"/>
          <w:spacing w:val="-1"/>
          <w:sz w:val="24"/>
          <w:szCs w:val="24"/>
          <w:lang w:val="hr-HR"/>
        </w:rPr>
        <w:t>pozivu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5CF264DC" w14:textId="4ADEEE4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je li lokacija provedbe programa ili projekta prihvatljiva (ako je primjenjivo na uvjete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sz w:val="24"/>
          <w:szCs w:val="24"/>
          <w:lang w:val="hr-HR"/>
        </w:rPr>
        <w:t>)</w:t>
      </w:r>
      <w:r w:rsidRPr="00E2559D">
        <w:rPr>
          <w:rFonts w:cs="Arial"/>
          <w:spacing w:val="2"/>
          <w:sz w:val="24"/>
          <w:szCs w:val="24"/>
          <w:lang w:val="hr-HR"/>
        </w:rPr>
        <w:t>;</w:t>
      </w:r>
    </w:p>
    <w:p w14:paraId="5A14314C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jesu li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j i 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artner (ako je primjenjivo) pri</w:t>
      </w:r>
      <w:r w:rsidRPr="00E2559D">
        <w:rPr>
          <w:rFonts w:cs="Arial"/>
          <w:spacing w:val="1"/>
          <w:sz w:val="24"/>
          <w:szCs w:val="24"/>
          <w:lang w:val="hr-HR"/>
        </w:rPr>
        <w:t>h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u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 xml:space="preserve">no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-4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e;</w:t>
      </w:r>
    </w:p>
    <w:p w14:paraId="53B42798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, p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is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i 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ereni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ni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sc</w:t>
      </w:r>
      <w:r w:rsidRPr="00E2559D">
        <w:rPr>
          <w:rFonts w:cs="Arial"/>
          <w:sz w:val="24"/>
          <w:szCs w:val="24"/>
          <w:lang w:val="hr-HR"/>
        </w:rPr>
        <w:t xml:space="preserve">i te </w:t>
      </w:r>
    </w:p>
    <w:p w14:paraId="415FDD24" w14:textId="6C7956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2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>ni dru</w:t>
      </w:r>
      <w:r w:rsidRPr="00E2559D">
        <w:rPr>
          <w:rFonts w:cs="Arial"/>
          <w:spacing w:val="2"/>
          <w:sz w:val="24"/>
          <w:szCs w:val="24"/>
          <w:lang w:val="hr-HR"/>
        </w:rPr>
        <w:t>g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-2"/>
          <w:sz w:val="24"/>
          <w:szCs w:val="24"/>
          <w:lang w:val="hr-HR"/>
        </w:rPr>
        <w:t>r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ni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eti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>.</w:t>
      </w:r>
    </w:p>
    <w:p w14:paraId="15B38FA3" w14:textId="77777777" w:rsidR="00D72738" w:rsidRPr="00E2559D" w:rsidRDefault="00D72738" w:rsidP="00D72738">
      <w:pPr>
        <w:pStyle w:val="Bezproreda"/>
        <w:ind w:left="12"/>
        <w:jc w:val="both"/>
        <w:rPr>
          <w:rFonts w:cs="Arial"/>
          <w:w w:val="99"/>
          <w:sz w:val="24"/>
          <w:szCs w:val="24"/>
          <w:lang w:val="hr-HR"/>
        </w:rPr>
      </w:pPr>
    </w:p>
    <w:p w14:paraId="249A26B9" w14:textId="34E54BD9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Nakon provjere svih pristiglih i zaprimljenih prijava u odnosu na propisane uvjete </w:t>
      </w:r>
      <w:r w:rsidR="00B66037">
        <w:rPr>
          <w:rFonts w:cs="Arial"/>
          <w:w w:val="99"/>
          <w:sz w:val="24"/>
          <w:szCs w:val="24"/>
          <w:lang w:val="hr-HR"/>
        </w:rPr>
        <w:t>Javnog 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, Povjerenstvo za provjeru propisanih uvjeta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donosi </w:t>
      </w:r>
      <w:r w:rsidR="00EE5C16">
        <w:rPr>
          <w:rFonts w:cs="Arial"/>
          <w:w w:val="99"/>
          <w:sz w:val="24"/>
          <w:szCs w:val="24"/>
          <w:lang w:val="hr-HR"/>
        </w:rPr>
        <w:t>O</w:t>
      </w:r>
      <w:r w:rsidRPr="00E2559D">
        <w:rPr>
          <w:rFonts w:cs="Arial"/>
          <w:w w:val="99"/>
          <w:sz w:val="24"/>
          <w:szCs w:val="24"/>
          <w:lang w:val="hr-HR"/>
        </w:rPr>
        <w:t>dluku koje se prijave upućuju u daljnju procedure, odnosno stručno ocjenjivanje</w:t>
      </w:r>
      <w:r w:rsidR="00EE5C16">
        <w:rPr>
          <w:rFonts w:cs="Arial"/>
          <w:w w:val="99"/>
          <w:sz w:val="24"/>
          <w:szCs w:val="24"/>
          <w:lang w:val="hr-HR"/>
        </w:rPr>
        <w:t>.</w:t>
      </w:r>
    </w:p>
    <w:p w14:paraId="392C7990" w14:textId="77777777" w:rsidR="00D72738" w:rsidRPr="00E2559D" w:rsidRDefault="00D72738" w:rsidP="00EE5C16">
      <w:pPr>
        <w:pStyle w:val="Bezproreda"/>
        <w:jc w:val="both"/>
        <w:rPr>
          <w:rFonts w:cs="Arial"/>
          <w:w w:val="99"/>
          <w:sz w:val="24"/>
          <w:szCs w:val="24"/>
          <w:lang w:val="hr-HR"/>
        </w:rPr>
      </w:pPr>
    </w:p>
    <w:p w14:paraId="7A4048EC" w14:textId="02598BAF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Davatelj će pisanim putem obavijestiti sve prijavitelje koji nisu zadovoljili propisane uvjete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o razlozima odbijanja njihove prijave. Prigovor na administrativni postupak moguće je izjaviti u roku 8 dana od dana primitka obavijesti.</w:t>
      </w:r>
    </w:p>
    <w:p w14:paraId="0F3A8E1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</w:p>
    <w:p w14:paraId="546A6BC3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 </w:t>
      </w:r>
      <w:r w:rsidRPr="00E2559D">
        <w:rPr>
          <w:rFonts w:cs="Arial"/>
          <w:b/>
          <w:w w:val="99"/>
          <w:sz w:val="24"/>
          <w:szCs w:val="24"/>
          <w:lang w:val="hr-HR"/>
        </w:rPr>
        <w:t>OCJENA</w:t>
      </w:r>
      <w:r w:rsidRPr="00E2559D">
        <w:rPr>
          <w:rFonts w:cs="Arial"/>
          <w:b/>
          <w:sz w:val="24"/>
          <w:szCs w:val="24"/>
          <w:lang w:val="hr-HR"/>
        </w:rPr>
        <w:t xml:space="preserve"> PRIJAVA KOJE SU ZADOVOLJILE PROPISANE UVJETE</w:t>
      </w:r>
    </w:p>
    <w:p w14:paraId="11B4FC66" w14:textId="2DB8B730" w:rsidR="00D72738" w:rsidRPr="00E2559D" w:rsidRDefault="007A78E9" w:rsidP="007A78E9">
      <w:pPr>
        <w:pStyle w:val="Bezproreda"/>
        <w:ind w:left="108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t>JAVNOG POZIVA</w:t>
      </w:r>
    </w:p>
    <w:p w14:paraId="67437F63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E6CEC45" w14:textId="687EDE32" w:rsidR="00A61838" w:rsidRPr="00E2559D" w:rsidRDefault="00C81E4C" w:rsidP="00A618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Kulturno vijeće Brodsko-posavske županije koje imenuje Županijska skupština</w:t>
      </w:r>
      <w:r w:rsidR="00DA7FE0">
        <w:rPr>
          <w:rFonts w:cs="Arial"/>
          <w:sz w:val="24"/>
          <w:szCs w:val="24"/>
          <w:lang w:val="hr-HR"/>
        </w:rPr>
        <w:t xml:space="preserve"> ocjenjuje pristigle </w:t>
      </w:r>
      <w:r w:rsidR="00D72738" w:rsidRPr="00E2559D">
        <w:rPr>
          <w:rFonts w:cs="Arial"/>
          <w:sz w:val="24"/>
          <w:szCs w:val="24"/>
          <w:lang w:val="hr-HR"/>
        </w:rPr>
        <w:t xml:space="preserve"> i zaprimljen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prijav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koj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DA7FE0">
        <w:rPr>
          <w:rFonts w:cs="Arial"/>
          <w:sz w:val="24"/>
          <w:szCs w:val="24"/>
          <w:lang w:val="hr-HR"/>
        </w:rPr>
        <w:t xml:space="preserve">su </w:t>
      </w:r>
      <w:r w:rsidR="00D72738" w:rsidRPr="00E2559D">
        <w:rPr>
          <w:rFonts w:cs="Arial"/>
          <w:sz w:val="24"/>
          <w:szCs w:val="24"/>
          <w:lang w:val="hr-HR"/>
        </w:rPr>
        <w:t>prošl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provjeru propisanih uvjeta </w:t>
      </w:r>
      <w:r w:rsidR="00EE5C16">
        <w:rPr>
          <w:rFonts w:cs="Arial"/>
          <w:sz w:val="24"/>
          <w:szCs w:val="24"/>
          <w:lang w:val="hr-HR"/>
        </w:rPr>
        <w:t>J</w:t>
      </w:r>
      <w:r w:rsidR="00D72738" w:rsidRPr="00E2559D">
        <w:rPr>
          <w:rFonts w:cs="Arial"/>
          <w:sz w:val="24"/>
          <w:szCs w:val="24"/>
          <w:lang w:val="hr-HR"/>
        </w:rPr>
        <w:t xml:space="preserve">avnog </w:t>
      </w:r>
      <w:r w:rsidR="00A61838">
        <w:rPr>
          <w:rFonts w:cs="Arial"/>
          <w:sz w:val="24"/>
          <w:szCs w:val="24"/>
          <w:lang w:val="hr-HR"/>
        </w:rPr>
        <w:t>poziva</w:t>
      </w:r>
      <w:r w:rsidR="00DA7FE0">
        <w:rPr>
          <w:rFonts w:cs="Arial"/>
          <w:sz w:val="24"/>
          <w:szCs w:val="24"/>
          <w:lang w:val="hr-HR"/>
        </w:rPr>
        <w:t xml:space="preserve"> na propisanom </w:t>
      </w:r>
      <w:r w:rsidR="00D72738" w:rsidRPr="00E2559D">
        <w:rPr>
          <w:rFonts w:cs="Arial"/>
          <w:sz w:val="24"/>
          <w:szCs w:val="24"/>
          <w:lang w:val="hr-HR"/>
        </w:rPr>
        <w:t>obrasc</w:t>
      </w:r>
      <w:r w:rsidR="00DA7FE0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za ocjenu kvalitete/vrijednosti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="00A61838">
        <w:rPr>
          <w:rFonts w:cs="Arial"/>
          <w:sz w:val="24"/>
          <w:szCs w:val="24"/>
          <w:lang w:val="hr-HR"/>
        </w:rPr>
        <w:t xml:space="preserve"> i predlaže</w:t>
      </w:r>
      <w:r w:rsidR="00A61838" w:rsidRPr="00E2559D">
        <w:rPr>
          <w:rFonts w:cs="Arial"/>
          <w:sz w:val="24"/>
          <w:szCs w:val="24"/>
          <w:lang w:val="hr-HR"/>
        </w:rPr>
        <w:t xml:space="preserve"> privremenu</w:t>
      </w:r>
      <w:r w:rsidR="00492A95">
        <w:rPr>
          <w:rFonts w:cs="Arial"/>
          <w:sz w:val="24"/>
          <w:szCs w:val="24"/>
          <w:lang w:val="hr-HR"/>
        </w:rPr>
        <w:t xml:space="preserve"> i konačnu</w:t>
      </w:r>
      <w:r w:rsidR="00A61838" w:rsidRPr="00E2559D">
        <w:rPr>
          <w:rFonts w:cs="Arial"/>
          <w:sz w:val="24"/>
          <w:szCs w:val="24"/>
          <w:lang w:val="hr-HR"/>
        </w:rPr>
        <w:t xml:space="preserve"> listu odabranih jednokratnih aktivnosti</w:t>
      </w:r>
      <w:r w:rsidR="00A61838">
        <w:rPr>
          <w:rFonts w:cs="Arial"/>
          <w:sz w:val="24"/>
          <w:szCs w:val="24"/>
          <w:lang w:val="hr-HR"/>
        </w:rPr>
        <w:t>.</w:t>
      </w:r>
    </w:p>
    <w:p w14:paraId="237AEADC" w14:textId="53B0D00F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2D95866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Kriteriji za odabir odnosno dodjelu sredstava za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 sljedeći:</w:t>
      </w:r>
    </w:p>
    <w:p w14:paraId="47212A8E" w14:textId="4DB3C139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kvaliteta i relevantnost prijave: usklađenost s ciljevima i načelima postavljenim u </w:t>
      </w:r>
      <w:r w:rsidR="00B66037">
        <w:rPr>
          <w:rFonts w:cs="Arial"/>
          <w:sz w:val="24"/>
          <w:szCs w:val="24"/>
          <w:lang w:val="hr-HR"/>
        </w:rPr>
        <w:t>Javnom poziva</w:t>
      </w:r>
      <w:r w:rsidRPr="00E2559D">
        <w:rPr>
          <w:rFonts w:cs="Arial"/>
          <w:sz w:val="24"/>
          <w:szCs w:val="24"/>
          <w:lang w:val="hr-HR"/>
        </w:rPr>
        <w:t xml:space="preserve"> sukladno strateškim dokumentima Županije; definiranje ciljnih skupina i krajnjih korisnika, izvedivost, očekivane rezultate i učinke;</w:t>
      </w:r>
    </w:p>
    <w:p w14:paraId="5E6A59D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procjena dosadašnjeg iskustva podnositelja prijave u provedbi ist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ili sličn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31052ED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procjena proračuna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(realnost, učinkovitost, razrađenost i povezanost s aktivnostima, korisnicima i rezultatima koji se očekuju, vlastiti doprinos podnositelja prijave, sufinanciranje iz drugih izvora, dokumentiranost pojedinih stavki proračuna);</w:t>
      </w:r>
    </w:p>
    <w:p w14:paraId="2EE22474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inovativnost projekta (primjena najboljih praksi u odgovarajućem području);</w:t>
      </w:r>
    </w:p>
    <w:p w14:paraId="349D3AC7" w14:textId="77777777" w:rsidR="00D72738" w:rsidRPr="00E2559D" w:rsidRDefault="00C81E4C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originalnost</w:t>
      </w:r>
      <w:r w:rsidR="00D72738" w:rsidRPr="00E2559D">
        <w:rPr>
          <w:rFonts w:cs="Arial"/>
          <w:sz w:val="24"/>
          <w:szCs w:val="24"/>
          <w:lang w:val="hr-HR"/>
        </w:rPr>
        <w:t xml:space="preserve"> projekta, s time da će se nastojati izbjegavati financiranje istovrsnih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predloženih od strane različitih prijavitelja;</w:t>
      </w:r>
    </w:p>
    <w:p w14:paraId="0EE4A67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postojanje upravljačkog i stručnog kapaciteta za provođenje planiranih aktivnosti;</w:t>
      </w:r>
    </w:p>
    <w:p w14:paraId="74D298E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 i realno dostižan cilj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4E403A1E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definirani korisnici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1102824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rezultati realizacije </w:t>
      </w:r>
      <w:r w:rsidR="00572D5D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u skladu sa stvarnim potrebama u zajednici u kojoj se provodi;</w:t>
      </w:r>
    </w:p>
    <w:p w14:paraId="284C3DBA" w14:textId="77777777" w:rsidR="00D72738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dosadašnja priznanja.</w:t>
      </w:r>
    </w:p>
    <w:p w14:paraId="5D69D921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FE8C5F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  <w:bookmarkStart w:id="0" w:name="_GoBack"/>
      <w:bookmarkEnd w:id="0"/>
    </w:p>
    <w:p w14:paraId="6FFE58F5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UGOVARANJE</w:t>
      </w:r>
    </w:p>
    <w:p w14:paraId="0BA7A7DE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6C54F9C" w14:textId="3587533A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Svi prijavitelji, čije su prijave ušle u postupak ocjene, bit će obaviješteni o donesenoj Odluci o dodjeli financijskih sredstava </w:t>
      </w:r>
      <w:r w:rsidR="00572D5D" w:rsidRPr="00E2559D">
        <w:rPr>
          <w:rFonts w:cs="Arial"/>
          <w:sz w:val="24"/>
          <w:szCs w:val="24"/>
          <w:lang w:val="hr-HR"/>
        </w:rPr>
        <w:t>za financiranje jednokratnih aktivnosti</w:t>
      </w:r>
      <w:r w:rsidRPr="00E2559D">
        <w:rPr>
          <w:rFonts w:cs="Arial"/>
          <w:sz w:val="24"/>
          <w:szCs w:val="24"/>
          <w:lang w:val="hr-HR"/>
        </w:rPr>
        <w:t xml:space="preserve"> u sklopu </w:t>
      </w:r>
      <w:r w:rsidR="00445061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7A8BE830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4577571" w14:textId="341FB759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lastRenderedPageBreak/>
        <w:t>Sa prijaviteljima kojima su odobrena financijska sredstva Županija će potpisati Ugovor o su</w:t>
      </w:r>
      <w:r w:rsidR="00422561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(financiranju) u roku od 30 dana od dana</w:t>
      </w:r>
      <w:r w:rsidR="00EE5C16">
        <w:rPr>
          <w:rFonts w:cs="Arial"/>
          <w:sz w:val="24"/>
          <w:szCs w:val="24"/>
          <w:lang w:val="hr-HR"/>
        </w:rPr>
        <w:t xml:space="preserve"> usvajanja Programa javnih potreba u kulturi za 202</w:t>
      </w:r>
      <w:r w:rsidR="00422561">
        <w:rPr>
          <w:rFonts w:cs="Arial"/>
          <w:sz w:val="24"/>
          <w:szCs w:val="24"/>
          <w:lang w:val="hr-HR"/>
        </w:rPr>
        <w:t>5</w:t>
      </w:r>
      <w:r w:rsidR="00EE5C16">
        <w:rPr>
          <w:rFonts w:cs="Arial"/>
          <w:sz w:val="24"/>
          <w:szCs w:val="24"/>
          <w:lang w:val="hr-HR"/>
        </w:rPr>
        <w:t>. godinu od strane Županijske skupštine Brodsko-posavske županije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41619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948D8A3" w14:textId="0CBE4FD0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Korisnicima će se financijska sredstva isplatiti jednokratno </w:t>
      </w:r>
      <w:r w:rsidR="00C81E4C" w:rsidRPr="00E2559D">
        <w:rPr>
          <w:rFonts w:cs="Arial"/>
          <w:sz w:val="24"/>
          <w:szCs w:val="24"/>
          <w:lang w:val="hr-HR"/>
        </w:rPr>
        <w:t>nakon podnesenog pisanog zahtjeva za isplatu novčanih sredstava najkasnije do 31.12.202</w:t>
      </w:r>
      <w:r w:rsidR="00422561">
        <w:rPr>
          <w:rFonts w:cs="Arial"/>
          <w:sz w:val="24"/>
          <w:szCs w:val="24"/>
          <w:lang w:val="hr-HR"/>
        </w:rPr>
        <w:t>5</w:t>
      </w:r>
      <w:r w:rsidR="00C81E4C" w:rsidRPr="00E2559D">
        <w:rPr>
          <w:rFonts w:cs="Arial"/>
          <w:sz w:val="24"/>
          <w:szCs w:val="24"/>
          <w:lang w:val="hr-HR"/>
        </w:rPr>
        <w:t>. godine</w:t>
      </w:r>
      <w:r w:rsidRPr="00E2559D">
        <w:rPr>
          <w:rFonts w:cs="Arial"/>
          <w:sz w:val="24"/>
          <w:szCs w:val="24"/>
          <w:lang w:val="hr-HR"/>
        </w:rPr>
        <w:t xml:space="preserve"> ili isplatom u dva obroka tijekom provedbe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sukladno ostvarenju proračunskih</w:t>
      </w:r>
      <w:r w:rsidR="00C81E4C" w:rsidRPr="00E2559D">
        <w:rPr>
          <w:rFonts w:cs="Arial"/>
          <w:sz w:val="24"/>
          <w:szCs w:val="24"/>
          <w:lang w:val="hr-HR"/>
        </w:rPr>
        <w:t xml:space="preserve"> prihoda u 20</w:t>
      </w:r>
      <w:r w:rsidR="00B726A9">
        <w:rPr>
          <w:rFonts w:cs="Arial"/>
          <w:sz w:val="24"/>
          <w:szCs w:val="24"/>
          <w:lang w:val="hr-HR"/>
        </w:rPr>
        <w:t>2</w:t>
      </w:r>
      <w:r w:rsidR="00422561">
        <w:rPr>
          <w:rFonts w:cs="Arial"/>
          <w:sz w:val="24"/>
          <w:szCs w:val="24"/>
          <w:lang w:val="hr-HR"/>
        </w:rPr>
        <w:t>5</w:t>
      </w:r>
      <w:r w:rsidRPr="00E2559D">
        <w:rPr>
          <w:rFonts w:cs="Arial"/>
          <w:sz w:val="24"/>
          <w:szCs w:val="24"/>
          <w:lang w:val="hr-HR"/>
        </w:rPr>
        <w:t>. godini.</w:t>
      </w:r>
    </w:p>
    <w:p w14:paraId="4AAB9A5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344CCD21" w14:textId="717B086C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 su dužni dostaviti završni izvještaj o provedbi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Brodsko-posavskoj županiji u roku od 30 dana od završetka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il</w:t>
      </w:r>
      <w:r w:rsidR="00C81E4C" w:rsidRPr="00E2559D">
        <w:rPr>
          <w:rFonts w:cs="Arial"/>
          <w:sz w:val="24"/>
          <w:szCs w:val="24"/>
          <w:lang w:val="hr-HR"/>
        </w:rPr>
        <w:t xml:space="preserve">i zaključno do 31. </w:t>
      </w:r>
      <w:r w:rsidR="00445061">
        <w:rPr>
          <w:rFonts w:cs="Arial"/>
          <w:sz w:val="24"/>
          <w:szCs w:val="24"/>
          <w:lang w:val="hr-HR"/>
        </w:rPr>
        <w:t>prosinca</w:t>
      </w:r>
      <w:r w:rsidR="00C81E4C" w:rsidRPr="00E2559D">
        <w:rPr>
          <w:rFonts w:cs="Arial"/>
          <w:sz w:val="24"/>
          <w:szCs w:val="24"/>
          <w:lang w:val="hr-HR"/>
        </w:rPr>
        <w:t xml:space="preserve"> 202</w:t>
      </w:r>
      <w:r w:rsidR="00422561">
        <w:rPr>
          <w:rFonts w:cs="Arial"/>
          <w:sz w:val="24"/>
          <w:szCs w:val="24"/>
          <w:lang w:val="hr-HR"/>
        </w:rPr>
        <w:t>5</w:t>
      </w:r>
      <w:r w:rsidRPr="00E2559D">
        <w:rPr>
          <w:rFonts w:cs="Arial"/>
          <w:sz w:val="24"/>
          <w:szCs w:val="24"/>
          <w:lang w:val="hr-HR"/>
        </w:rPr>
        <w:t>. godine</w:t>
      </w:r>
      <w:r w:rsidR="00740374">
        <w:rPr>
          <w:rFonts w:cs="Arial"/>
          <w:sz w:val="24"/>
          <w:szCs w:val="24"/>
          <w:lang w:val="hr-HR"/>
        </w:rPr>
        <w:t>,</w:t>
      </w:r>
      <w:r w:rsidRPr="00E2559D">
        <w:rPr>
          <w:rFonts w:cs="Arial"/>
          <w:sz w:val="24"/>
          <w:szCs w:val="24"/>
          <w:lang w:val="hr-HR"/>
        </w:rPr>
        <w:t xml:space="preserve"> na propisanim obrascima.</w:t>
      </w:r>
    </w:p>
    <w:p w14:paraId="0166367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49436385" w14:textId="729E9A5B" w:rsidR="00D72738" w:rsidRPr="00E2559D" w:rsidRDefault="00D72738" w:rsidP="00747067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Zabranjeno je dvostruko financiranje</w:t>
      </w:r>
      <w:r w:rsidR="00E5297E">
        <w:rPr>
          <w:rFonts w:cs="Arial"/>
          <w:sz w:val="24"/>
          <w:szCs w:val="24"/>
          <w:lang w:val="hr-HR"/>
        </w:rPr>
        <w:t xml:space="preserve"> javnim sredstvima</w:t>
      </w:r>
      <w:r w:rsidR="00E5297E" w:rsidRPr="00E2559D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kada su u pitanju iste aktivnosti koje se provode na istom području u istom vremenskom periodu i za iste korisnike. Podnositelj prijave dužan je popuniti i potpisati obrazac kojim da</w:t>
      </w:r>
      <w:r w:rsidR="00747067" w:rsidRPr="00E2559D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 pisanu izjavu pod materijalnom i kaznenom odgovornošću o nepostojanju dvostrukog financiranja.</w:t>
      </w:r>
    </w:p>
    <w:p w14:paraId="581A1124" w14:textId="77777777" w:rsidR="00D72738" w:rsidRPr="00E2559D" w:rsidRDefault="00D72738" w:rsidP="00EE5C16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B107880" w14:textId="3808C72C" w:rsidR="00D72738" w:rsidRPr="00E2559D" w:rsidRDefault="006E78C4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Prijavitelji</w:t>
      </w:r>
      <w:r w:rsidR="00D72738" w:rsidRPr="00E2559D">
        <w:rPr>
          <w:rFonts w:cs="Arial"/>
          <w:sz w:val="24"/>
          <w:szCs w:val="24"/>
          <w:lang w:val="hr-HR"/>
        </w:rPr>
        <w:t xml:space="preserve"> kojima nisu odobrena financijska sredstva imaju pravo podnijeti prigovor na natječajni postupak u roku 8 dana od dana primitka obavijesti.</w:t>
      </w:r>
    </w:p>
    <w:p w14:paraId="41EBD25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EF0452C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3. POPIS NATJEČAJNE DOKUMENTACIJE </w:t>
      </w:r>
    </w:p>
    <w:p w14:paraId="329A50FF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522205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1. 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k;</w:t>
      </w:r>
    </w:p>
    <w:p w14:paraId="693EFA40" w14:textId="52644B99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2. Te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 </w:t>
      </w:r>
      <w:r w:rsidR="00EE5C16">
        <w:rPr>
          <w:rFonts w:cs="Arial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avnog </w:t>
      </w:r>
      <w:r w:rsidR="00B20915">
        <w:rPr>
          <w:rFonts w:cs="Arial"/>
          <w:sz w:val="24"/>
          <w:szCs w:val="24"/>
          <w:lang w:val="hr-HR" w:eastAsia="hr-HR"/>
        </w:rPr>
        <w:t>poziva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0134AE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3. U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z w:val="24"/>
          <w:szCs w:val="24"/>
          <w:lang w:val="hr-HR" w:eastAsia="hr-HR"/>
        </w:rPr>
        <w:t>u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e;</w:t>
      </w:r>
    </w:p>
    <w:p w14:paraId="6F2C8D9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4.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:</w:t>
      </w:r>
    </w:p>
    <w:p w14:paraId="1B40399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;</w:t>
      </w:r>
    </w:p>
    <w:p w14:paraId="09ED1837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>ac pro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cs="Arial"/>
          <w:sz w:val="24"/>
          <w:szCs w:val="24"/>
          <w:lang w:val="hr-HR" w:eastAsia="hr-HR"/>
        </w:rPr>
        <w:t xml:space="preserve">na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67C6B3B8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5. 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s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ž</w:t>
      </w:r>
      <w:r w:rsidRPr="00E2559D">
        <w:rPr>
          <w:rFonts w:cs="Arial"/>
          <w:sz w:val="24"/>
          <w:szCs w:val="24"/>
          <w:lang w:val="hr-HR" w:eastAsia="hr-HR"/>
        </w:rPr>
        <w:t>u pr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i;</w:t>
      </w:r>
    </w:p>
    <w:p w14:paraId="4CE98D75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pacing w:val="-1"/>
          <w:sz w:val="24"/>
          <w:szCs w:val="24"/>
          <w:lang w:val="hr-HR" w:eastAsia="hr-HR"/>
        </w:rPr>
        <w:t>6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za</w:t>
      </w:r>
      <w:r w:rsidRPr="00E2559D">
        <w:rPr>
          <w:rFonts w:cs="Arial"/>
          <w:sz w:val="24"/>
          <w:szCs w:val="24"/>
          <w:lang w:val="hr-HR" w:eastAsia="hr-HR"/>
        </w:rPr>
        <w:t xml:space="preserve">c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ocjenu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vali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/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ti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6E4A5C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7.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4"/>
          <w:sz w:val="24"/>
          <w:szCs w:val="24"/>
          <w:lang w:val="hr-HR" w:eastAsia="hr-HR"/>
        </w:rPr>
        <w:t>z</w:t>
      </w:r>
      <w:r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 o 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tru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a;</w:t>
      </w:r>
    </w:p>
    <w:p w14:paraId="7CB7DEA9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8</w:t>
      </w:r>
      <w:r w:rsidR="00D72738" w:rsidRPr="00E2559D">
        <w:rPr>
          <w:rFonts w:cs="Arial"/>
          <w:sz w:val="24"/>
          <w:szCs w:val="24"/>
          <w:lang w:val="hr-HR" w:eastAsia="hr-HR"/>
        </w:rPr>
        <w:t>. 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ac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cs="Arial"/>
          <w:sz w:val="24"/>
          <w:szCs w:val="24"/>
          <w:lang w:val="hr-HR" w:eastAsia="hr-HR"/>
        </w:rPr>
        <w:t>g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ora o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cs="Arial"/>
          <w:sz w:val="24"/>
          <w:szCs w:val="24"/>
          <w:lang w:val="hr-HR" w:eastAsia="hr-HR"/>
        </w:rPr>
        <w:t>;</w:t>
      </w:r>
    </w:p>
    <w:p w14:paraId="34E5FBC5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9</w:t>
      </w:r>
      <w:r w:rsidR="00D72738" w:rsidRPr="00E2559D">
        <w:rPr>
          <w:rFonts w:cs="Arial"/>
          <w:sz w:val="24"/>
          <w:szCs w:val="24"/>
          <w:lang w:val="hr-HR" w:eastAsia="hr-HR"/>
        </w:rPr>
        <w:t>.O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cs="Arial"/>
          <w:sz w:val="24"/>
          <w:szCs w:val="24"/>
          <w:lang w:val="hr-HR" w:eastAsia="hr-HR"/>
        </w:rPr>
        <w:t>tava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e:</w:t>
      </w:r>
    </w:p>
    <w:p w14:paraId="75F8908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5BCC79D5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Obr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 xml:space="preserve"> </w:t>
      </w:r>
    </w:p>
    <w:p w14:paraId="4E6AB99E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</w:p>
    <w:sectPr w:rsidR="00D72738" w:rsidRPr="00E2559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8C29A3"/>
    <w:multiLevelType w:val="hybridMultilevel"/>
    <w:tmpl w:val="E85CB3C0"/>
    <w:lvl w:ilvl="0" w:tplc="AB5A25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56BC7"/>
    <w:multiLevelType w:val="hybridMultilevel"/>
    <w:tmpl w:val="0442B0C0"/>
    <w:lvl w:ilvl="0" w:tplc="0409000F">
      <w:start w:val="1"/>
      <w:numFmt w:val="decimal"/>
      <w:lvlText w:val="%1."/>
      <w:lvlJc w:val="left"/>
      <w:pPr>
        <w:ind w:left="1755" w:hanging="360"/>
      </w:p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FBA6094"/>
    <w:multiLevelType w:val="hybridMultilevel"/>
    <w:tmpl w:val="9A460E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8"/>
  </w:num>
  <w:num w:numId="2">
    <w:abstractNumId w:val="21"/>
  </w:num>
  <w:num w:numId="3">
    <w:abstractNumId w:val="16"/>
  </w:num>
  <w:num w:numId="4">
    <w:abstractNumId w:val="22"/>
  </w:num>
  <w:num w:numId="5">
    <w:abstractNumId w:val="9"/>
  </w:num>
  <w:num w:numId="6">
    <w:abstractNumId w:val="12"/>
  </w:num>
  <w:num w:numId="7">
    <w:abstractNumId w:val="14"/>
  </w:num>
  <w:num w:numId="8">
    <w:abstractNumId w:val="19"/>
  </w:num>
  <w:num w:numId="9">
    <w:abstractNumId w:val="18"/>
  </w:num>
  <w:num w:numId="10">
    <w:abstractNumId w:val="27"/>
  </w:num>
  <w:num w:numId="11">
    <w:abstractNumId w:val="6"/>
  </w:num>
  <w:num w:numId="12">
    <w:abstractNumId w:val="15"/>
  </w:num>
  <w:num w:numId="13">
    <w:abstractNumId w:val="26"/>
  </w:num>
  <w:num w:numId="14">
    <w:abstractNumId w:val="4"/>
  </w:num>
  <w:num w:numId="15">
    <w:abstractNumId w:val="1"/>
  </w:num>
  <w:num w:numId="16">
    <w:abstractNumId w:val="10"/>
  </w:num>
  <w:num w:numId="17">
    <w:abstractNumId w:val="0"/>
  </w:num>
  <w:num w:numId="18">
    <w:abstractNumId w:val="5"/>
  </w:num>
  <w:num w:numId="19">
    <w:abstractNumId w:val="17"/>
  </w:num>
  <w:num w:numId="20">
    <w:abstractNumId w:val="29"/>
  </w:num>
  <w:num w:numId="21">
    <w:abstractNumId w:val="24"/>
  </w:num>
  <w:num w:numId="22">
    <w:abstractNumId w:val="13"/>
  </w:num>
  <w:num w:numId="23">
    <w:abstractNumId w:val="8"/>
  </w:num>
  <w:num w:numId="24">
    <w:abstractNumId w:val="23"/>
  </w:num>
  <w:num w:numId="25">
    <w:abstractNumId w:val="7"/>
  </w:num>
  <w:num w:numId="26">
    <w:abstractNumId w:val="25"/>
  </w:num>
  <w:num w:numId="27">
    <w:abstractNumId w:val="11"/>
  </w:num>
  <w:num w:numId="28">
    <w:abstractNumId w:val="3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738"/>
    <w:rsid w:val="000278BE"/>
    <w:rsid w:val="0007167D"/>
    <w:rsid w:val="000930A7"/>
    <w:rsid w:val="000D7DC1"/>
    <w:rsid w:val="001153BD"/>
    <w:rsid w:val="00157222"/>
    <w:rsid w:val="001A7B2D"/>
    <w:rsid w:val="001B4357"/>
    <w:rsid w:val="001D1A4F"/>
    <w:rsid w:val="00201F12"/>
    <w:rsid w:val="00255B83"/>
    <w:rsid w:val="002D06C6"/>
    <w:rsid w:val="002E7691"/>
    <w:rsid w:val="00347781"/>
    <w:rsid w:val="003536BD"/>
    <w:rsid w:val="0038391E"/>
    <w:rsid w:val="00384D79"/>
    <w:rsid w:val="003A6756"/>
    <w:rsid w:val="003C76CA"/>
    <w:rsid w:val="00410244"/>
    <w:rsid w:val="00422561"/>
    <w:rsid w:val="00445061"/>
    <w:rsid w:val="00466605"/>
    <w:rsid w:val="00492A95"/>
    <w:rsid w:val="004A5125"/>
    <w:rsid w:val="004D7FD7"/>
    <w:rsid w:val="005177D6"/>
    <w:rsid w:val="005274AD"/>
    <w:rsid w:val="00547352"/>
    <w:rsid w:val="00572D5D"/>
    <w:rsid w:val="00616563"/>
    <w:rsid w:val="00623EE5"/>
    <w:rsid w:val="00632128"/>
    <w:rsid w:val="0063630E"/>
    <w:rsid w:val="006739C5"/>
    <w:rsid w:val="00681358"/>
    <w:rsid w:val="006E78C4"/>
    <w:rsid w:val="00706AFF"/>
    <w:rsid w:val="00714EB6"/>
    <w:rsid w:val="007239B0"/>
    <w:rsid w:val="00733F79"/>
    <w:rsid w:val="00736E6B"/>
    <w:rsid w:val="00740374"/>
    <w:rsid w:val="00747067"/>
    <w:rsid w:val="00771E38"/>
    <w:rsid w:val="007A3C6B"/>
    <w:rsid w:val="007A78E9"/>
    <w:rsid w:val="007B7556"/>
    <w:rsid w:val="007F32BE"/>
    <w:rsid w:val="00805A12"/>
    <w:rsid w:val="00841E02"/>
    <w:rsid w:val="00854EA7"/>
    <w:rsid w:val="008A6093"/>
    <w:rsid w:val="008E20E0"/>
    <w:rsid w:val="00916398"/>
    <w:rsid w:val="00955FEB"/>
    <w:rsid w:val="009933CB"/>
    <w:rsid w:val="009B0394"/>
    <w:rsid w:val="00A13274"/>
    <w:rsid w:val="00A47611"/>
    <w:rsid w:val="00A61838"/>
    <w:rsid w:val="00AC47B9"/>
    <w:rsid w:val="00B20915"/>
    <w:rsid w:val="00B3215B"/>
    <w:rsid w:val="00B437C7"/>
    <w:rsid w:val="00B66037"/>
    <w:rsid w:val="00B726A9"/>
    <w:rsid w:val="00BE4DB1"/>
    <w:rsid w:val="00BF7D69"/>
    <w:rsid w:val="00C32CA3"/>
    <w:rsid w:val="00C476D7"/>
    <w:rsid w:val="00C81E4C"/>
    <w:rsid w:val="00CF11FF"/>
    <w:rsid w:val="00CF168F"/>
    <w:rsid w:val="00D070B7"/>
    <w:rsid w:val="00D54499"/>
    <w:rsid w:val="00D72738"/>
    <w:rsid w:val="00D96FE6"/>
    <w:rsid w:val="00DA52E7"/>
    <w:rsid w:val="00DA7FE0"/>
    <w:rsid w:val="00DB6D6D"/>
    <w:rsid w:val="00E16743"/>
    <w:rsid w:val="00E2559D"/>
    <w:rsid w:val="00E5297E"/>
    <w:rsid w:val="00EE5C16"/>
    <w:rsid w:val="00F20E1F"/>
    <w:rsid w:val="00F60FB7"/>
    <w:rsid w:val="00F80A3E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06AF"/>
  <w15:chartTrackingRefBased/>
  <w15:docId w15:val="{2E237FC4-AB41-4C32-A194-10BD810F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7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2738"/>
    <w:pPr>
      <w:ind w:left="720"/>
      <w:contextualSpacing/>
    </w:pPr>
  </w:style>
  <w:style w:type="paragraph" w:styleId="Bezproreda">
    <w:name w:val="No Spacing"/>
    <w:uiPriority w:val="1"/>
    <w:qFormat/>
    <w:rsid w:val="00D72738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72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7273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81E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sk@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kokanovic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2438</Words>
  <Characters>13898</Characters>
  <Application>Microsoft Office Word</Application>
  <DocSecurity>0</DocSecurity>
  <Lines>115</Lines>
  <Paragraphs>32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2022-08-18T10:27:00Z</cp:lastPrinted>
  <dcterms:created xsi:type="dcterms:W3CDTF">2024-07-31T06:23:00Z</dcterms:created>
  <dcterms:modified xsi:type="dcterms:W3CDTF">2024-09-02T05:56:00Z</dcterms:modified>
</cp:coreProperties>
</file>