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F5D657" w14:textId="55DB0A7D" w:rsidR="001E7606" w:rsidRPr="001E7606" w:rsidRDefault="001E7606" w:rsidP="00E369A6">
      <w:pPr>
        <w:pStyle w:val="Style2"/>
        <w:widowControl/>
        <w:spacing w:before="19" w:line="240" w:lineRule="auto"/>
        <w:rPr>
          <w:rStyle w:val="FontStyle13"/>
          <w:lang w:val="sk-SK" w:eastAsia="sk-SK"/>
        </w:rPr>
      </w:pPr>
      <w:r w:rsidRPr="001E7606">
        <w:rPr>
          <w:rFonts w:eastAsia="Times New Roman"/>
          <w:color w:val="1F1F1F"/>
          <w:sz w:val="22"/>
          <w:szCs w:val="22"/>
        </w:rPr>
        <w:t xml:space="preserve">Na temelju članka 48. Zakona o lokalnoj i područnoj (regionalnoj) samoupravi („Narodne novine“, broj 33/01, 60/01, - vjerodostojno tumačenje, 129/05, 109/07, 125/08, 36/09, 150/11, 144/12, 19/13 – pročišćeni tekst, 144/12, 123/17, 98/19, 144/20), članka 31. Zakona o lovstvu („Narodne novine“ </w:t>
      </w:r>
      <w:r w:rsidRPr="001E7606">
        <w:rPr>
          <w:rStyle w:val="FontStyle13"/>
          <w:lang w:val="sk-SK" w:eastAsia="sk-SK"/>
        </w:rPr>
        <w:t xml:space="preserve">99/18, 32/19 i 32/20), </w:t>
      </w:r>
      <w:r w:rsidRPr="001E7606">
        <w:rPr>
          <w:rFonts w:eastAsia="Times New Roman"/>
          <w:color w:val="1F1F1F"/>
          <w:sz w:val="22"/>
          <w:szCs w:val="22"/>
        </w:rPr>
        <w:t xml:space="preserve">članka 56. Statuta Brodsko-posavske županije („Službeni vjesnik Brodsko-posavske županije broj 15/13 – pročišćeni tekst, 4/1/, 5/20, 7,21) i članka 14. Odluke o subvencijama za razvoj i unapređenje lovstva u Brodsko-posavskoj županiji („Službeni vjesnik Brodsko-posavske županije broj </w:t>
      </w:r>
      <w:r w:rsidR="00535A2D">
        <w:rPr>
          <w:rFonts w:eastAsia="Times New Roman"/>
          <w:color w:val="1F1F1F"/>
          <w:sz w:val="22"/>
          <w:szCs w:val="22"/>
        </w:rPr>
        <w:t>25</w:t>
      </w:r>
      <w:r w:rsidRPr="001E7606">
        <w:rPr>
          <w:rFonts w:eastAsia="Times New Roman"/>
          <w:color w:val="1F1F1F"/>
          <w:sz w:val="22"/>
          <w:szCs w:val="22"/>
        </w:rPr>
        <w:t>/2</w:t>
      </w:r>
      <w:r w:rsidR="00535A2D">
        <w:rPr>
          <w:rFonts w:eastAsia="Times New Roman"/>
          <w:color w:val="1F1F1F"/>
          <w:sz w:val="22"/>
          <w:szCs w:val="22"/>
        </w:rPr>
        <w:t>4</w:t>
      </w:r>
      <w:r w:rsidRPr="001E7606">
        <w:rPr>
          <w:rFonts w:eastAsia="Times New Roman"/>
          <w:color w:val="1F1F1F"/>
          <w:sz w:val="22"/>
          <w:szCs w:val="22"/>
        </w:rPr>
        <w:t xml:space="preserve">), Župan Brodsko-posavske županije dana </w:t>
      </w:r>
      <w:r w:rsidR="00535A2D">
        <w:rPr>
          <w:rFonts w:eastAsia="Times New Roman"/>
          <w:color w:val="1F1F1F"/>
          <w:sz w:val="22"/>
          <w:szCs w:val="22"/>
        </w:rPr>
        <w:t>06</w:t>
      </w:r>
      <w:r w:rsidRPr="001E7606">
        <w:rPr>
          <w:rFonts w:eastAsia="Times New Roman"/>
          <w:color w:val="1F1F1F"/>
          <w:sz w:val="22"/>
          <w:szCs w:val="22"/>
        </w:rPr>
        <w:t>. studenog 202</w:t>
      </w:r>
      <w:r w:rsidR="00535A2D">
        <w:rPr>
          <w:rFonts w:eastAsia="Times New Roman"/>
          <w:color w:val="1F1F1F"/>
          <w:sz w:val="22"/>
          <w:szCs w:val="22"/>
        </w:rPr>
        <w:t>4</w:t>
      </w:r>
      <w:r w:rsidRPr="001E7606">
        <w:rPr>
          <w:rFonts w:eastAsia="Times New Roman"/>
          <w:color w:val="1F1F1F"/>
          <w:sz w:val="22"/>
          <w:szCs w:val="22"/>
        </w:rPr>
        <w:t>. godine donosi</w:t>
      </w:r>
    </w:p>
    <w:p w14:paraId="7F2790A7" w14:textId="77777777" w:rsidR="00C72EE5" w:rsidRDefault="00C72EE5" w:rsidP="005F58B1">
      <w:pPr>
        <w:jc w:val="both"/>
      </w:pPr>
    </w:p>
    <w:p w14:paraId="2BE54E1B" w14:textId="77777777" w:rsidR="00B7254D" w:rsidRPr="001E7606" w:rsidRDefault="00704AC7" w:rsidP="00631FCB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E7606">
        <w:rPr>
          <w:rFonts w:ascii="Times New Roman" w:hAnsi="Times New Roman" w:cs="Times New Roman"/>
          <w:b/>
          <w:sz w:val="22"/>
          <w:szCs w:val="22"/>
        </w:rPr>
        <w:t>O D L U K U</w:t>
      </w:r>
    </w:p>
    <w:p w14:paraId="16F229F8" w14:textId="77777777" w:rsidR="000D5960" w:rsidRPr="001E7606" w:rsidRDefault="000D5960" w:rsidP="000D596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6340BF7F" w14:textId="77777777" w:rsidR="00631FCB" w:rsidRPr="001E7606" w:rsidRDefault="00B7254D" w:rsidP="00631FCB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E7606">
        <w:rPr>
          <w:rFonts w:ascii="Times New Roman" w:hAnsi="Times New Roman" w:cs="Times New Roman"/>
          <w:b/>
          <w:bCs/>
          <w:sz w:val="22"/>
          <w:szCs w:val="22"/>
        </w:rPr>
        <w:t>o dodjel</w:t>
      </w:r>
      <w:r w:rsidR="00C050A7" w:rsidRPr="001E7606"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Pr="001E7606">
        <w:rPr>
          <w:rFonts w:ascii="Times New Roman" w:hAnsi="Times New Roman" w:cs="Times New Roman"/>
          <w:b/>
          <w:bCs/>
          <w:sz w:val="22"/>
          <w:szCs w:val="22"/>
        </w:rPr>
        <w:t xml:space="preserve"> županijske subvencije lovozakupnicima</w:t>
      </w:r>
    </w:p>
    <w:p w14:paraId="45FF5203" w14:textId="4EB19444" w:rsidR="00631FCB" w:rsidRPr="001E7606" w:rsidRDefault="00631FCB" w:rsidP="00631FCB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E7606">
        <w:rPr>
          <w:rFonts w:ascii="Times New Roman" w:hAnsi="Times New Roman" w:cs="Times New Roman"/>
          <w:b/>
          <w:bCs/>
          <w:sz w:val="22"/>
          <w:szCs w:val="22"/>
        </w:rPr>
        <w:t>zajedničkih i državnih lovišta na području Brodsko-posavske županije u 20</w:t>
      </w:r>
      <w:r w:rsidR="00FA7AF8" w:rsidRPr="001E7606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961B93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1E7606">
        <w:rPr>
          <w:rFonts w:ascii="Times New Roman" w:hAnsi="Times New Roman" w:cs="Times New Roman"/>
          <w:b/>
          <w:bCs/>
          <w:sz w:val="22"/>
          <w:szCs w:val="22"/>
        </w:rPr>
        <w:t>. godini</w:t>
      </w:r>
    </w:p>
    <w:p w14:paraId="71F967D6" w14:textId="77777777" w:rsidR="00CD7055" w:rsidRPr="001E7606" w:rsidRDefault="00CD7055" w:rsidP="000D5960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81176E1" w14:textId="77777777" w:rsidR="000D5960" w:rsidRPr="001E7606" w:rsidRDefault="008E3307" w:rsidP="008E3307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E7606">
        <w:rPr>
          <w:rFonts w:ascii="Times New Roman" w:hAnsi="Times New Roman" w:cs="Times New Roman"/>
          <w:b/>
          <w:sz w:val="22"/>
          <w:szCs w:val="22"/>
        </w:rPr>
        <w:t>I.</w:t>
      </w:r>
    </w:p>
    <w:p w14:paraId="210A4C37" w14:textId="77777777" w:rsidR="007E6B5C" w:rsidRPr="001E7606" w:rsidRDefault="007E6B5C" w:rsidP="008E3307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D529C8" w14:textId="6EE13DA0" w:rsidR="00B7254D" w:rsidRDefault="00B7254D" w:rsidP="00A45176">
      <w:pPr>
        <w:pStyle w:val="Style2"/>
        <w:widowControl/>
        <w:spacing w:before="24" w:line="274" w:lineRule="exact"/>
        <w:rPr>
          <w:sz w:val="22"/>
          <w:szCs w:val="22"/>
        </w:rPr>
      </w:pPr>
      <w:r w:rsidRPr="001E7606">
        <w:rPr>
          <w:sz w:val="22"/>
          <w:szCs w:val="22"/>
        </w:rPr>
        <w:t xml:space="preserve">Odobrava se isplata sredstava za dodjelu županijske subvencije lovozakupnicima </w:t>
      </w:r>
      <w:r w:rsidR="00631FCB" w:rsidRPr="001E7606">
        <w:rPr>
          <w:sz w:val="22"/>
          <w:szCs w:val="22"/>
        </w:rPr>
        <w:t>zajedničkih i državnih lovišta</w:t>
      </w:r>
      <w:r w:rsidRPr="001E7606">
        <w:rPr>
          <w:sz w:val="22"/>
          <w:szCs w:val="22"/>
        </w:rPr>
        <w:t xml:space="preserve"> </w:t>
      </w:r>
      <w:r w:rsidR="008E3307" w:rsidRPr="001E7606">
        <w:rPr>
          <w:bCs/>
          <w:sz w:val="22"/>
          <w:szCs w:val="22"/>
        </w:rPr>
        <w:t>za</w:t>
      </w:r>
      <w:r w:rsidR="00F37823" w:rsidRPr="001E7606">
        <w:rPr>
          <w:rStyle w:val="FontStyle13"/>
          <w:lang w:val="sk-SK" w:eastAsia="sk-SK"/>
        </w:rPr>
        <w:t xml:space="preserve"> nabavku repromaterijala za sijanje remiza po lovnogospodarskoj osnovi, nabavku kemijskih, mehaničkih i električnih sredstava koja se koriste za sprečavanje štete od divljači na usjevima, održavanje postojećih  i izgradnju novih lovnotehničkih i lovnogospodarskih objekata (čeke, hranilišta) i prevenciju suzbijanja afričke svinjske kuge</w:t>
      </w:r>
      <w:r w:rsidR="00DA4CE2" w:rsidRPr="001E7606">
        <w:rPr>
          <w:sz w:val="22"/>
          <w:szCs w:val="22"/>
        </w:rPr>
        <w:t xml:space="preserve">, </w:t>
      </w:r>
      <w:r w:rsidRPr="001E7606">
        <w:rPr>
          <w:sz w:val="22"/>
          <w:szCs w:val="22"/>
        </w:rPr>
        <w:t xml:space="preserve">u ukupnom iznosu od </w:t>
      </w:r>
      <w:r w:rsidR="00EB65A4" w:rsidRPr="001E7606">
        <w:rPr>
          <w:b/>
          <w:bCs/>
          <w:sz w:val="22"/>
          <w:szCs w:val="22"/>
        </w:rPr>
        <w:t>3</w:t>
      </w:r>
      <w:r w:rsidR="00961B93">
        <w:rPr>
          <w:b/>
          <w:bCs/>
          <w:sz w:val="22"/>
          <w:szCs w:val="22"/>
        </w:rPr>
        <w:t>2</w:t>
      </w:r>
      <w:r w:rsidR="00EB65A4" w:rsidRPr="001E7606">
        <w:rPr>
          <w:b/>
          <w:bCs/>
          <w:sz w:val="22"/>
          <w:szCs w:val="22"/>
        </w:rPr>
        <w:t>.</w:t>
      </w:r>
      <w:r w:rsidR="00961B93">
        <w:rPr>
          <w:b/>
          <w:bCs/>
          <w:sz w:val="22"/>
          <w:szCs w:val="22"/>
        </w:rPr>
        <w:t>000</w:t>
      </w:r>
      <w:r w:rsidR="00004AC2" w:rsidRPr="001E7606">
        <w:rPr>
          <w:b/>
          <w:bCs/>
          <w:sz w:val="22"/>
          <w:szCs w:val="22"/>
        </w:rPr>
        <w:t>,</w:t>
      </w:r>
      <w:r w:rsidR="00961B93">
        <w:rPr>
          <w:b/>
          <w:bCs/>
          <w:sz w:val="22"/>
          <w:szCs w:val="22"/>
        </w:rPr>
        <w:t>00</w:t>
      </w:r>
      <w:r w:rsidR="00004AC2" w:rsidRPr="001E7606">
        <w:rPr>
          <w:b/>
          <w:bCs/>
          <w:sz w:val="22"/>
          <w:szCs w:val="22"/>
        </w:rPr>
        <w:t xml:space="preserve"> eura</w:t>
      </w:r>
      <w:r w:rsidR="008E3307" w:rsidRPr="001E7606">
        <w:rPr>
          <w:sz w:val="22"/>
          <w:szCs w:val="22"/>
        </w:rPr>
        <w:t>,</w:t>
      </w:r>
      <w:r w:rsidRPr="001E7606">
        <w:rPr>
          <w:sz w:val="22"/>
          <w:szCs w:val="22"/>
        </w:rPr>
        <w:t xml:space="preserve"> kako slijedi: </w:t>
      </w:r>
    </w:p>
    <w:p w14:paraId="3698C00E" w14:textId="77777777" w:rsidR="002645D9" w:rsidRPr="001E7606" w:rsidRDefault="002645D9" w:rsidP="00A45176">
      <w:pPr>
        <w:pStyle w:val="Style2"/>
        <w:widowControl/>
        <w:spacing w:before="24" w:line="274" w:lineRule="exact"/>
        <w:rPr>
          <w:sz w:val="22"/>
          <w:szCs w:val="22"/>
        </w:rPr>
      </w:pPr>
    </w:p>
    <w:tbl>
      <w:tblPr>
        <w:tblW w:w="9863" w:type="dxa"/>
        <w:tblInd w:w="-426" w:type="dxa"/>
        <w:tblLook w:val="04A0" w:firstRow="1" w:lastRow="0" w:firstColumn="1" w:lastColumn="0" w:noHBand="0" w:noVBand="1"/>
      </w:tblPr>
      <w:tblGrid>
        <w:gridCol w:w="495"/>
        <w:gridCol w:w="1972"/>
        <w:gridCol w:w="2907"/>
        <w:gridCol w:w="2990"/>
        <w:gridCol w:w="1499"/>
      </w:tblGrid>
      <w:tr w:rsidR="009B20B4" w14:paraId="423C52B4" w14:textId="77777777" w:rsidTr="002645D9">
        <w:trPr>
          <w:trHeight w:val="198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D30C7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bookmarkStart w:id="0" w:name="RANGE!A1:E23"/>
            <w:r>
              <w:rPr>
                <w:sz w:val="22"/>
                <w:szCs w:val="22"/>
              </w:rPr>
              <w:t>1.</w:t>
            </w:r>
            <w:bookmarkEnd w:id="0"/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523EE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"Dilj" Podcrkavlje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D00892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XII/110 - "PODCRKAVLJE"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E5C234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remize, nabavka repelenata za sprečavanje šteta od divljači, održavanje postojećih i izgradnja novih čeka, hranilišta te prevenciju suzbijanja afričke svinjske kuge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7ED6D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620,00</w:t>
            </w:r>
          </w:p>
        </w:tc>
      </w:tr>
      <w:tr w:rsidR="009B20B4" w14:paraId="5EDBF058" w14:textId="77777777" w:rsidTr="002645D9">
        <w:trPr>
          <w:trHeight w:val="156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D90A5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E2C7D6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"Dilj" Podcrkavlje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191190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XII/11 - "MLADA VODICA PUAVICE"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3C3B0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repromaterijala za remize, repelenata za sprečavanje šteta od divljači, održavanje postojećih i izgradnja novih čeka, hranilišta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712DF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3.550,00</w:t>
            </w:r>
          </w:p>
        </w:tc>
      </w:tr>
      <w:tr w:rsidR="009B20B4" w14:paraId="1FD8E094" w14:textId="77777777" w:rsidTr="002645D9">
        <w:trPr>
          <w:trHeight w:val="833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0390F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B9CD2A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"Kuna" Garčin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00A07E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XII/107 - "GARČIN"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19F29D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postojećih i izgradnja novih čeka, hranilišta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D6000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950,00</w:t>
            </w:r>
          </w:p>
        </w:tc>
      </w:tr>
      <w:tr w:rsidR="009B20B4" w14:paraId="5096EE18" w14:textId="77777777" w:rsidTr="002645D9">
        <w:trPr>
          <w:trHeight w:val="133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C5BEA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F0B27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"Fazan" Gundinci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CDA2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XII/101 "GUNDINCI"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3C7A00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 i održavanje postojećih i izgradnja novih čeka, hranilišta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2103AE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850,00</w:t>
            </w:r>
          </w:p>
        </w:tc>
      </w:tr>
      <w:tr w:rsidR="009B20B4" w14:paraId="55DE1042" w14:textId="77777777" w:rsidTr="002645D9">
        <w:trPr>
          <w:trHeight w:val="120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8FE49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0221E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"Graničar" Staro Petrovo Selo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A9AC72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XII/118 - "GRANIČAR"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495932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 i repelenata za sprečavanje štete od divljači te održavanje postojećih i izgradnja novih čeka, hranilišta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FAD75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</w:tr>
      <w:tr w:rsidR="009B20B4" w14:paraId="1FDABB07" w14:textId="77777777" w:rsidTr="002645D9">
        <w:trPr>
          <w:trHeight w:val="1002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29B01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145D7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LD "Petnja" Sibinj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00FFBA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XII/111 - "SIBINJ"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F6C5F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i repelenata za sprečavanje šteta od divljači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D3E46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950,00</w:t>
            </w:r>
          </w:p>
        </w:tc>
      </w:tr>
      <w:tr w:rsidR="009B20B4" w14:paraId="583B25B1" w14:textId="77777777" w:rsidTr="002645D9">
        <w:trPr>
          <w:trHeight w:val="120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5CCD8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D03105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"Babja Gora" Nova Kapela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F54949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XII/116 - "BRITNJEVAČA-RAVNJAŠ"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93F67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repromaterijala, nabavka repelenata za sprečavanje šteta od divljači i održavanje postojećih i izgradnja novih čeka, hranilišta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D220A5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520,00</w:t>
            </w:r>
          </w:p>
        </w:tc>
      </w:tr>
      <w:tr w:rsidR="009B20B4" w14:paraId="4AA4C9F1" w14:textId="77777777" w:rsidTr="002645D9">
        <w:trPr>
          <w:trHeight w:val="133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21E9A4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0D1975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"Srna" Banovci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969875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XII/113 - "BANOVCI"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63C37B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 i repelenata za sprečavanje šteta od divljači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4F0CA4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1.500,00</w:t>
            </w:r>
          </w:p>
        </w:tc>
      </w:tr>
      <w:tr w:rsidR="009B20B4" w14:paraId="0E004ED2" w14:textId="77777777" w:rsidTr="002645D9">
        <w:trPr>
          <w:trHeight w:val="1364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3FEA4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AC961E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"Podložje-Ključevi" Nova Gradiška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07F41C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XII/14 - "PODLOŽJE-KLJUČEVI"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2CAFB5" w14:textId="65586800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repelenata za sprečavanje šteta od divljači i održav</w:t>
            </w:r>
            <w:r w:rsidR="002645D9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nje postojećih i izgradnju novih čeka, hranilišta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DB548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1.820,00</w:t>
            </w:r>
          </w:p>
        </w:tc>
      </w:tr>
      <w:tr w:rsidR="009B20B4" w14:paraId="3868E76E" w14:textId="77777777" w:rsidTr="002645D9">
        <w:trPr>
          <w:trHeight w:val="171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C8297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AAC73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Društvo za uzgoj, zaštitu i lov divljači "MIG 95"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06B090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XII/10 - "MIGALOVCI"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B056A9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repromaterijala za remize, repelenata za sprečavanje šteta od divljači, održavanje postojećih i izgradnja novih čeka, hranilišta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95CC6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3.220,00</w:t>
            </w:r>
          </w:p>
        </w:tc>
      </w:tr>
      <w:tr w:rsidR="009B20B4" w14:paraId="30AC1F2C" w14:textId="77777777" w:rsidTr="002645D9">
        <w:trPr>
          <w:trHeight w:val="211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833616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BEBCA3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LD "Orljava" Slavonski Kobaš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57A078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XII/114 - "SLAVONSKI KOBAŠ"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3DA9B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repromaterijala, repelenata za sprečavanje šteta od divljači i održavanje postojećih i izgradnja novih čeka, hranilišta i prevencija suzbijanja afričke svinjske kuge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D6634B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950,00</w:t>
            </w:r>
          </w:p>
        </w:tc>
      </w:tr>
      <w:tr w:rsidR="009B20B4" w14:paraId="7861AE83" w14:textId="77777777" w:rsidTr="002645D9">
        <w:trPr>
          <w:trHeight w:val="1423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349640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750917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"Kuna" Batrina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EA8A27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XII/117 - "JEŽEVIK - CERJE"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C2C8FE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repelenata za sprečavanje šteta od divljači i održavanje postojećih i izgradnja novih čeka, hranilišta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59568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</w:tr>
      <w:tr w:rsidR="009B20B4" w14:paraId="763B3295" w14:textId="77777777" w:rsidTr="002645D9">
        <w:trPr>
          <w:trHeight w:val="212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70E1FB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13.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9A46E8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LU "Kuna zlatica" Adžamovci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9EFB44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XII/119 - "ADŽAMOVCI"  i XII/6 -"JUŽNA BABJA GORA IIA"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1A1008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remize, repelenata za sprečavanje šteta od divljači, održavanje postojećih i izgradnja novih čeka, hranilišta te prevencija afričke svinjske kuge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E5E2D1" w14:textId="77777777" w:rsidR="009B20B4" w:rsidRDefault="009B20B4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1.740,00</w:t>
            </w:r>
          </w:p>
        </w:tc>
      </w:tr>
      <w:tr w:rsidR="009B20B4" w14:paraId="47A19F95" w14:textId="77777777" w:rsidTr="002645D9">
        <w:trPr>
          <w:trHeight w:val="90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1062FB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lastRenderedPageBreak/>
              <w:t>14.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B223E9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Hrvatska liječnička lovačka udruga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184443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XII/15 - "PSUNJ"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FF9508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postojećih i izgradnja novih čeka, hranilišta te prevencija afričke svinjske kuge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0533D1" w14:textId="77777777" w:rsidR="009B20B4" w:rsidRDefault="009B20B4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3.300,00</w:t>
            </w:r>
          </w:p>
        </w:tc>
      </w:tr>
      <w:tr w:rsidR="009B20B4" w14:paraId="06F095D9" w14:textId="77777777" w:rsidTr="002645D9">
        <w:trPr>
          <w:trHeight w:val="133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73FBFC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6B8C1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LD "Oriovac" Oriovac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3AA585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XII/112 - "ORIOVAC"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CBE41" w14:textId="301FC5A3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</w:t>
            </w:r>
            <w:r w:rsidR="002645D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repromaterijala za remize i održavanje postojećih i izgradnja novih čeka, hranilišta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4B7C69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800,00</w:t>
            </w:r>
          </w:p>
        </w:tc>
      </w:tr>
      <w:tr w:rsidR="009B20B4" w14:paraId="4E46D49D" w14:textId="77777777" w:rsidTr="002645D9">
        <w:trPr>
          <w:trHeight w:val="2196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B1672B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FC571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"Sokol" Gornji Bogićevci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D684AD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XII/13 - "OKUČANSKA BRDA II"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ACA7CE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repromaterijala, repelenata za sprečavanje šteta od divljači i održavanje postojećih i izgradnja novih čeka, hranilišta i prevencija suzbijanja afričke svinjske kuge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E6433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640,00</w:t>
            </w:r>
          </w:p>
        </w:tc>
      </w:tr>
      <w:tr w:rsidR="002645D9" w14:paraId="7AEE780E" w14:textId="77777777" w:rsidTr="002645D9">
        <w:trPr>
          <w:trHeight w:val="212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576DF2" w14:textId="77777777" w:rsidR="009B20B4" w:rsidRDefault="009B20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218766" w14:textId="77777777" w:rsidR="009B20B4" w:rsidRDefault="009B20B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LD "Jelas"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542D84" w14:textId="77777777" w:rsidR="009B20B4" w:rsidRDefault="009B20B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XII/108 - "JELAS"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631C83" w14:textId="77777777" w:rsidR="009B20B4" w:rsidRDefault="009B20B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Nabavka repromaterijala za remize, repelenata za sprečavanje štete od divljači i održavanje postojećih i izgradnja novih čeka, hranilišta i prevencija afričke svinjske kuge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499539" w14:textId="77777777" w:rsidR="009B20B4" w:rsidRDefault="009B20B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2.050,00</w:t>
            </w:r>
          </w:p>
        </w:tc>
      </w:tr>
      <w:tr w:rsidR="009B20B4" w14:paraId="6E0665DA" w14:textId="77777777" w:rsidTr="002645D9">
        <w:trPr>
          <w:trHeight w:val="2117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0B4D0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A54FA0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"Gostinac" Rešetari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EC9293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XII/121 - "GOSTINAC" i XII/5 - "JUŽNA BABJA GORA IA"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C00F5B" w14:textId="77777777" w:rsidR="009B20B4" w:rsidRDefault="009B20B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Nabavka repromaterijala za remize, repelenata za sprečavanje štete od divljači i održavanje postojećih i izgradnja novih čeka, hranilišta i prevencija afričke svinjske kuge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9FCDC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2.820,00</w:t>
            </w:r>
          </w:p>
        </w:tc>
      </w:tr>
      <w:tr w:rsidR="009B20B4" w14:paraId="2AF25FB6" w14:textId="77777777" w:rsidTr="002645D9">
        <w:trPr>
          <w:trHeight w:val="1424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E458C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3ECE52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"Srnjak" Cernik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DFE0D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XII/122 - "KLAČINAC"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87FF89" w14:textId="77777777" w:rsidR="009B20B4" w:rsidRDefault="009B2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repelenata za sprečavanje šteta od divljači i održavanje postojećih i izgradnja novih čeka, hranilišta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2D0D6" w14:textId="77777777" w:rsidR="009B20B4" w:rsidRDefault="009B20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</w:tr>
      <w:tr w:rsidR="002645D9" w14:paraId="782BF056" w14:textId="77777777" w:rsidTr="002645D9">
        <w:trPr>
          <w:trHeight w:val="991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4E84E9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20.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DB688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LU "Lada niva"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608215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XII/4 - GRADIŠKA BRDA"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6B3113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 xml:space="preserve">Nabavka repelenata za sprečavanje štete od divljači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4690C0" w14:textId="77777777" w:rsidR="009B20B4" w:rsidRDefault="009B20B4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1.650,00</w:t>
            </w:r>
          </w:p>
        </w:tc>
      </w:tr>
      <w:tr w:rsidR="002645D9" w14:paraId="370A9F89" w14:textId="77777777" w:rsidTr="002645D9">
        <w:trPr>
          <w:trHeight w:val="90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B0043C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21.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9F4857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LU "Posavina" Davor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A70394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XII/120 - "POSAVINA" i XII/8 - "KRNAD"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4113AB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 xml:space="preserve">Nabavka repelenata za sprečavanje štete od divljači i održavanje postojećih i izgradnja novih čeka, hranilišta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9C44DC" w14:textId="77777777" w:rsidR="009B20B4" w:rsidRDefault="009B20B4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480,00</w:t>
            </w:r>
          </w:p>
        </w:tc>
      </w:tr>
      <w:tr w:rsidR="002645D9" w14:paraId="5EBC9D4A" w14:textId="77777777" w:rsidTr="002645D9">
        <w:trPr>
          <w:trHeight w:val="90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972F06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lastRenderedPageBreak/>
              <w:t>22.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F3D45F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STARCI d.o.o.</w:t>
            </w:r>
          </w:p>
        </w:tc>
        <w:tc>
          <w:tcPr>
            <w:tcW w:w="2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26F628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XII/18 - "JUŽNA BABJA GORA IB"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BE5ED6" w14:textId="77777777" w:rsidR="009B20B4" w:rsidRDefault="009B20B4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Održavanje postojećih i izgradnja novih čeka, hranilišta i prevencija suzbijanja afričke svinjske kuge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48E66C" w14:textId="77777777" w:rsidR="009B20B4" w:rsidRDefault="009B20B4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1.340,00</w:t>
            </w:r>
          </w:p>
        </w:tc>
      </w:tr>
      <w:tr w:rsidR="009B20B4" w14:paraId="331A1DD6" w14:textId="77777777" w:rsidTr="002645D9">
        <w:trPr>
          <w:trHeight w:val="465"/>
        </w:trPr>
        <w:tc>
          <w:tcPr>
            <w:tcW w:w="5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04EB1AD8" w14:textId="77777777" w:rsidR="009B20B4" w:rsidRDefault="009B20B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UKUPNO</w:t>
            </w: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4A7186B7" w14:textId="77777777" w:rsidR="009B20B4" w:rsidRDefault="009B20B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004A07CE" w14:textId="77777777" w:rsidR="009B20B4" w:rsidRDefault="009B20B4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32.000,00</w:t>
            </w:r>
          </w:p>
        </w:tc>
      </w:tr>
    </w:tbl>
    <w:p w14:paraId="65385739" w14:textId="3D771BCB" w:rsidR="00FA7AF8" w:rsidRDefault="00FA7AF8" w:rsidP="00F37823">
      <w:pPr>
        <w:pStyle w:val="Style2"/>
        <w:widowControl/>
        <w:spacing w:before="24" w:line="274" w:lineRule="exact"/>
      </w:pPr>
    </w:p>
    <w:p w14:paraId="1D721EC7" w14:textId="3E137E93" w:rsidR="00FA7AF8" w:rsidRDefault="00FA7AF8" w:rsidP="00F37823">
      <w:pPr>
        <w:pStyle w:val="Style2"/>
        <w:widowControl/>
        <w:spacing w:before="24" w:line="274" w:lineRule="exact"/>
      </w:pPr>
    </w:p>
    <w:p w14:paraId="21EB76FC" w14:textId="77777777" w:rsidR="00EB65A4" w:rsidRDefault="00EB65A4" w:rsidP="00EB65A4">
      <w:pPr>
        <w:pStyle w:val="Style2"/>
        <w:widowControl/>
        <w:spacing w:before="24" w:line="274" w:lineRule="exact"/>
        <w:ind w:left="-993"/>
      </w:pPr>
    </w:p>
    <w:p w14:paraId="4340C592" w14:textId="77777777" w:rsidR="001325D7" w:rsidRDefault="001325D7" w:rsidP="00D60A2D"/>
    <w:p w14:paraId="26E84CC7" w14:textId="77777777" w:rsidR="00D60A2D" w:rsidRPr="00927E97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II.</w:t>
      </w:r>
    </w:p>
    <w:p w14:paraId="38D646DC" w14:textId="77777777" w:rsidR="00D60A2D" w:rsidRDefault="00D60A2D" w:rsidP="00D60A2D"/>
    <w:p w14:paraId="0F69343A" w14:textId="64388BBB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>Sredstva iz Točke I. ov</w:t>
      </w:r>
      <w:r w:rsidR="00FA7AF8">
        <w:rPr>
          <w:rFonts w:ascii="Times New Roman" w:hAnsi="Times New Roman" w:cs="Times New Roman"/>
          <w:color w:val="auto"/>
        </w:rPr>
        <w:t>e Odluke</w:t>
      </w:r>
      <w:r w:rsidRPr="000D5960">
        <w:rPr>
          <w:rFonts w:ascii="Times New Roman" w:hAnsi="Times New Roman" w:cs="Times New Roman"/>
          <w:color w:val="auto"/>
        </w:rPr>
        <w:t xml:space="preserve"> osigurana su u Proračunu </w:t>
      </w:r>
      <w:r>
        <w:rPr>
          <w:rFonts w:ascii="Times New Roman" w:hAnsi="Times New Roman" w:cs="Times New Roman"/>
          <w:color w:val="auto"/>
        </w:rPr>
        <w:t>Brodsko-posavske</w:t>
      </w:r>
      <w:r w:rsidRPr="000D5960">
        <w:rPr>
          <w:rFonts w:ascii="Times New Roman" w:hAnsi="Times New Roman" w:cs="Times New Roman"/>
          <w:color w:val="auto"/>
        </w:rPr>
        <w:t xml:space="preserve"> županije za 20</w:t>
      </w:r>
      <w:r w:rsidR="00FA7AF8">
        <w:rPr>
          <w:rFonts w:ascii="Times New Roman" w:hAnsi="Times New Roman" w:cs="Times New Roman"/>
          <w:color w:val="auto"/>
        </w:rPr>
        <w:t>2</w:t>
      </w:r>
      <w:r w:rsidR="00535A2D">
        <w:rPr>
          <w:rFonts w:ascii="Times New Roman" w:hAnsi="Times New Roman" w:cs="Times New Roman"/>
          <w:color w:val="auto"/>
        </w:rPr>
        <w:t>4</w:t>
      </w:r>
      <w:r w:rsidRPr="000D5960">
        <w:rPr>
          <w:rFonts w:ascii="Times New Roman" w:hAnsi="Times New Roman" w:cs="Times New Roman"/>
          <w:color w:val="auto"/>
        </w:rPr>
        <w:t xml:space="preserve">: </w:t>
      </w:r>
    </w:p>
    <w:p w14:paraId="5205416D" w14:textId="048D8022" w:rsidR="00D60A2D" w:rsidRPr="000D5960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- Razdjel </w:t>
      </w:r>
      <w:r>
        <w:rPr>
          <w:rFonts w:ascii="Times New Roman" w:hAnsi="Times New Roman" w:cs="Times New Roman"/>
          <w:color w:val="auto"/>
        </w:rPr>
        <w:t>0</w:t>
      </w:r>
      <w:r w:rsidR="00FA7AF8">
        <w:rPr>
          <w:rFonts w:ascii="Times New Roman" w:hAnsi="Times New Roman" w:cs="Times New Roman"/>
          <w:color w:val="auto"/>
        </w:rPr>
        <w:t>5</w:t>
      </w:r>
      <w:r w:rsidRPr="000D5960">
        <w:rPr>
          <w:rFonts w:ascii="Times New Roman" w:hAnsi="Times New Roman" w:cs="Times New Roman"/>
          <w:color w:val="auto"/>
        </w:rPr>
        <w:t>–</w:t>
      </w:r>
      <w:r>
        <w:rPr>
          <w:rFonts w:ascii="Times New Roman" w:hAnsi="Times New Roman" w:cs="Times New Roman"/>
          <w:color w:val="auto"/>
        </w:rPr>
        <w:t xml:space="preserve"> Upravni odjel za</w:t>
      </w:r>
      <w:r w:rsidR="00FA7AF8">
        <w:rPr>
          <w:rFonts w:ascii="Times New Roman" w:hAnsi="Times New Roman" w:cs="Times New Roman"/>
          <w:color w:val="auto"/>
        </w:rPr>
        <w:t xml:space="preserve"> gospodarstvo i</w:t>
      </w:r>
      <w:r>
        <w:rPr>
          <w:rFonts w:ascii="Times New Roman" w:hAnsi="Times New Roman" w:cs="Times New Roman"/>
          <w:color w:val="auto"/>
        </w:rPr>
        <w:t xml:space="preserve"> poljoprivredu</w:t>
      </w:r>
    </w:p>
    <w:p w14:paraId="2EABE0D2" w14:textId="0C8EBF2A" w:rsidR="00D60A2D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- Pozicija </w:t>
      </w:r>
      <w:r w:rsidR="00292766">
        <w:rPr>
          <w:rFonts w:ascii="Times New Roman" w:hAnsi="Times New Roman" w:cs="Times New Roman"/>
          <w:color w:val="auto"/>
        </w:rPr>
        <w:t xml:space="preserve">R0168, </w:t>
      </w:r>
      <w:r w:rsidRPr="000D5960">
        <w:rPr>
          <w:rFonts w:ascii="Times New Roman" w:hAnsi="Times New Roman" w:cs="Times New Roman"/>
          <w:color w:val="auto"/>
        </w:rPr>
        <w:t>R0</w:t>
      </w:r>
      <w:r>
        <w:rPr>
          <w:rFonts w:ascii="Times New Roman" w:hAnsi="Times New Roman" w:cs="Times New Roman"/>
          <w:color w:val="auto"/>
        </w:rPr>
        <w:t>169 i R0170</w:t>
      </w:r>
      <w:r w:rsidRPr="000D5960">
        <w:rPr>
          <w:rFonts w:ascii="Times New Roman" w:hAnsi="Times New Roman" w:cs="Times New Roman"/>
          <w:color w:val="auto"/>
        </w:rPr>
        <w:t>.</w:t>
      </w:r>
    </w:p>
    <w:p w14:paraId="12DC9330" w14:textId="77777777" w:rsidR="00D60A2D" w:rsidRPr="001325D7" w:rsidRDefault="00D60A2D" w:rsidP="001325D7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</w:p>
    <w:p w14:paraId="33074313" w14:textId="77777777" w:rsidR="00D60A2D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III.</w:t>
      </w:r>
    </w:p>
    <w:p w14:paraId="38A4F0F1" w14:textId="77777777" w:rsidR="007E6B5C" w:rsidRPr="00927E97" w:rsidRDefault="007E6B5C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2ABC1A81" w14:textId="752AA209" w:rsidR="00D60A2D" w:rsidRPr="00B747BC" w:rsidRDefault="00D60A2D" w:rsidP="00D60A2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B747BC">
        <w:rPr>
          <w:rFonts w:ascii="Times New Roman" w:hAnsi="Times New Roman" w:cs="Times New Roman"/>
          <w:color w:val="auto"/>
          <w:sz w:val="22"/>
          <w:szCs w:val="22"/>
        </w:rPr>
        <w:t>Sredstva iz Točke I. ov</w:t>
      </w:r>
      <w:r w:rsidR="00FA7AF8" w:rsidRPr="00B747BC">
        <w:rPr>
          <w:rFonts w:ascii="Times New Roman" w:hAnsi="Times New Roman" w:cs="Times New Roman"/>
          <w:color w:val="auto"/>
          <w:sz w:val="22"/>
          <w:szCs w:val="22"/>
        </w:rPr>
        <w:t>e</w:t>
      </w: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FA7AF8" w:rsidRPr="00B747BC">
        <w:rPr>
          <w:rFonts w:ascii="Times New Roman" w:hAnsi="Times New Roman" w:cs="Times New Roman"/>
          <w:color w:val="auto"/>
          <w:sz w:val="22"/>
          <w:szCs w:val="22"/>
        </w:rPr>
        <w:t>Odluke</w:t>
      </w: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 mogu se koristiti isključivo sukladno odredbama</w:t>
      </w:r>
      <w:r w:rsidRPr="00B747BC">
        <w:rPr>
          <w:rFonts w:ascii="Times New Roman" w:hAnsi="Times New Roman" w:cs="Times New Roman"/>
          <w:sz w:val="22"/>
          <w:szCs w:val="22"/>
        </w:rPr>
        <w:t xml:space="preserve"> Odluke o subvencijama za razvoj i unapređenje lovstva u Brodsko-posavskoj županiji </w:t>
      </w:r>
      <w:r w:rsidR="001E7606" w:rsidRPr="00B747BC">
        <w:rPr>
          <w:rFonts w:ascii="Times New Roman" w:eastAsia="Times New Roman" w:hAnsi="Times New Roman" w:cs="Times New Roman"/>
          <w:color w:val="1F1F1F"/>
          <w:sz w:val="22"/>
          <w:szCs w:val="22"/>
        </w:rPr>
        <w:t xml:space="preserve">(„Službeni vjesnik Brodsko-posavske županije“ broj </w:t>
      </w:r>
      <w:r w:rsidR="00535A2D">
        <w:rPr>
          <w:rFonts w:ascii="Times New Roman" w:eastAsia="Times New Roman" w:hAnsi="Times New Roman" w:cs="Times New Roman"/>
          <w:color w:val="1F1F1F"/>
          <w:sz w:val="22"/>
          <w:szCs w:val="22"/>
        </w:rPr>
        <w:t>25</w:t>
      </w:r>
      <w:r w:rsidR="001E7606" w:rsidRPr="00B747BC">
        <w:rPr>
          <w:rFonts w:ascii="Times New Roman" w:eastAsia="Times New Roman" w:hAnsi="Times New Roman" w:cs="Times New Roman"/>
          <w:color w:val="1F1F1F"/>
          <w:sz w:val="22"/>
          <w:szCs w:val="22"/>
        </w:rPr>
        <w:t>/2</w:t>
      </w:r>
      <w:r w:rsidR="00535A2D">
        <w:rPr>
          <w:rFonts w:ascii="Times New Roman" w:eastAsia="Times New Roman" w:hAnsi="Times New Roman" w:cs="Times New Roman"/>
          <w:color w:val="1F1F1F"/>
          <w:sz w:val="22"/>
          <w:szCs w:val="22"/>
        </w:rPr>
        <w:t>4</w:t>
      </w:r>
      <w:r w:rsidR="001E7606" w:rsidRPr="00B747BC">
        <w:rPr>
          <w:rFonts w:ascii="Times New Roman" w:eastAsia="Times New Roman" w:hAnsi="Times New Roman" w:cs="Times New Roman"/>
          <w:color w:val="1F1F1F"/>
          <w:sz w:val="22"/>
          <w:szCs w:val="22"/>
        </w:rPr>
        <w:t>)</w:t>
      </w:r>
    </w:p>
    <w:p w14:paraId="0D518F3F" w14:textId="77777777" w:rsidR="00D60A2D" w:rsidRPr="00B747BC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CF12933" w14:textId="77777777" w:rsidR="00D60A2D" w:rsidRPr="00B747BC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747BC">
        <w:rPr>
          <w:rFonts w:ascii="Times New Roman" w:hAnsi="Times New Roman" w:cs="Times New Roman"/>
          <w:b/>
          <w:color w:val="auto"/>
          <w:sz w:val="22"/>
          <w:szCs w:val="22"/>
        </w:rPr>
        <w:t>IV.</w:t>
      </w:r>
    </w:p>
    <w:p w14:paraId="1AC63DAE" w14:textId="77777777" w:rsidR="007E3B82" w:rsidRPr="00B747BC" w:rsidRDefault="007E3B82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238FFDF" w14:textId="77777777" w:rsidR="007E3B82" w:rsidRPr="00B747BC" w:rsidRDefault="007E3B82" w:rsidP="001325D7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B747B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Međusobna prava i obveze davatelja i korisnika </w:t>
      </w:r>
      <w:r w:rsidR="001325D7" w:rsidRPr="00B747BC">
        <w:rPr>
          <w:rFonts w:ascii="Times New Roman" w:hAnsi="Times New Roman" w:cs="Times New Roman"/>
          <w:bCs/>
          <w:color w:val="auto"/>
          <w:sz w:val="22"/>
          <w:szCs w:val="22"/>
        </w:rPr>
        <w:t>sredstava županijske subvencije regulirat će se posebnim ugovorom.</w:t>
      </w:r>
    </w:p>
    <w:p w14:paraId="1FBCE8AD" w14:textId="77777777" w:rsidR="001325D7" w:rsidRPr="00B747BC" w:rsidRDefault="001325D7" w:rsidP="001325D7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2D370672" w14:textId="77777777" w:rsidR="007E6B5C" w:rsidRPr="00B747BC" w:rsidRDefault="001325D7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747BC">
        <w:rPr>
          <w:rFonts w:ascii="Times New Roman" w:hAnsi="Times New Roman" w:cs="Times New Roman"/>
          <w:b/>
          <w:color w:val="auto"/>
          <w:sz w:val="22"/>
          <w:szCs w:val="22"/>
        </w:rPr>
        <w:t>V.</w:t>
      </w:r>
    </w:p>
    <w:p w14:paraId="32FF15D6" w14:textId="2BFCCD44" w:rsidR="00D60A2D" w:rsidRPr="00B747BC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Ova </w:t>
      </w:r>
      <w:r w:rsidR="00FA7AF8" w:rsidRPr="00B747BC">
        <w:rPr>
          <w:rFonts w:ascii="Times New Roman" w:hAnsi="Times New Roman" w:cs="Times New Roman"/>
          <w:color w:val="auto"/>
          <w:sz w:val="22"/>
          <w:szCs w:val="22"/>
        </w:rPr>
        <w:t>Odluka</w:t>
      </w: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1E7606" w:rsidRPr="00B747BC">
        <w:rPr>
          <w:rFonts w:ascii="Times New Roman" w:hAnsi="Times New Roman" w:cs="Times New Roman"/>
          <w:color w:val="auto"/>
          <w:sz w:val="22"/>
          <w:szCs w:val="22"/>
        </w:rPr>
        <w:t>objav</w:t>
      </w:r>
      <w:r w:rsidR="00F15484">
        <w:rPr>
          <w:rFonts w:ascii="Times New Roman" w:hAnsi="Times New Roman" w:cs="Times New Roman"/>
          <w:color w:val="auto"/>
          <w:sz w:val="22"/>
          <w:szCs w:val="22"/>
        </w:rPr>
        <w:t>iti će se</w:t>
      </w:r>
      <w:r w:rsidR="001E7606"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 u </w:t>
      </w:r>
      <w:r w:rsidR="00865758">
        <w:rPr>
          <w:rFonts w:ascii="Times New Roman" w:hAnsi="Times New Roman" w:cs="Times New Roman"/>
          <w:color w:val="auto"/>
          <w:sz w:val="22"/>
          <w:szCs w:val="22"/>
        </w:rPr>
        <w:t>„</w:t>
      </w:r>
      <w:r w:rsidR="001E7606" w:rsidRPr="00B747BC">
        <w:rPr>
          <w:rFonts w:ascii="Times New Roman" w:hAnsi="Times New Roman" w:cs="Times New Roman"/>
          <w:color w:val="auto"/>
          <w:sz w:val="22"/>
          <w:szCs w:val="22"/>
        </w:rPr>
        <w:t>Službenom vjesniku Brodsko-posavske županije</w:t>
      </w:r>
      <w:r w:rsidR="00865758">
        <w:rPr>
          <w:rFonts w:ascii="Times New Roman" w:hAnsi="Times New Roman" w:cs="Times New Roman"/>
          <w:color w:val="auto"/>
          <w:sz w:val="22"/>
          <w:szCs w:val="22"/>
        </w:rPr>
        <w:t>“</w:t>
      </w: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7EF58516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BFF8EBC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61391F3" w14:textId="3CA7CE05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KLASA : </w:t>
      </w:r>
      <w:r>
        <w:rPr>
          <w:rFonts w:ascii="Times New Roman" w:hAnsi="Times New Roman" w:cs="Times New Roman"/>
          <w:color w:val="auto"/>
        </w:rPr>
        <w:t>323</w:t>
      </w:r>
      <w:r w:rsidRPr="000D5960">
        <w:rPr>
          <w:rFonts w:ascii="Times New Roman" w:hAnsi="Times New Roman" w:cs="Times New Roman"/>
          <w:color w:val="auto"/>
        </w:rPr>
        <w:t>-01/</w:t>
      </w:r>
      <w:r w:rsidR="00FA7AF8">
        <w:rPr>
          <w:rFonts w:ascii="Times New Roman" w:hAnsi="Times New Roman" w:cs="Times New Roman"/>
          <w:color w:val="auto"/>
        </w:rPr>
        <w:t>2</w:t>
      </w:r>
      <w:r w:rsidR="00F15484">
        <w:rPr>
          <w:rFonts w:ascii="Times New Roman" w:hAnsi="Times New Roman" w:cs="Times New Roman"/>
          <w:color w:val="auto"/>
        </w:rPr>
        <w:t>4</w:t>
      </w:r>
      <w:r w:rsidRPr="000D5960">
        <w:rPr>
          <w:rFonts w:ascii="Times New Roman" w:hAnsi="Times New Roman" w:cs="Times New Roman"/>
          <w:color w:val="auto"/>
        </w:rPr>
        <w:t>-0</w:t>
      </w:r>
      <w:r>
        <w:rPr>
          <w:rFonts w:ascii="Times New Roman" w:hAnsi="Times New Roman" w:cs="Times New Roman"/>
          <w:color w:val="auto"/>
        </w:rPr>
        <w:t>1</w:t>
      </w:r>
      <w:r w:rsidRPr="000D5960">
        <w:rPr>
          <w:rFonts w:ascii="Times New Roman" w:hAnsi="Times New Roman" w:cs="Times New Roman"/>
          <w:color w:val="auto"/>
        </w:rPr>
        <w:t>/</w:t>
      </w:r>
      <w:r w:rsidR="00DD492C">
        <w:rPr>
          <w:rFonts w:ascii="Times New Roman" w:hAnsi="Times New Roman" w:cs="Times New Roman"/>
          <w:color w:val="auto"/>
        </w:rPr>
        <w:t>35</w:t>
      </w:r>
    </w:p>
    <w:p w14:paraId="37D2CDFA" w14:textId="7A3A27F1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>UR</w:t>
      </w:r>
      <w:r>
        <w:rPr>
          <w:rFonts w:ascii="Times New Roman" w:hAnsi="Times New Roman" w:cs="Times New Roman"/>
          <w:color w:val="auto"/>
        </w:rPr>
        <w:t>.BROJ : 2178-</w:t>
      </w:r>
      <w:r w:rsidR="00FA7AF8">
        <w:rPr>
          <w:rFonts w:ascii="Times New Roman" w:hAnsi="Times New Roman" w:cs="Times New Roman"/>
          <w:color w:val="auto"/>
        </w:rPr>
        <w:t>04</w:t>
      </w:r>
      <w:r>
        <w:rPr>
          <w:rFonts w:ascii="Times New Roman" w:hAnsi="Times New Roman" w:cs="Times New Roman"/>
          <w:color w:val="auto"/>
        </w:rPr>
        <w:t>-</w:t>
      </w:r>
      <w:r w:rsidR="00FA7AF8">
        <w:rPr>
          <w:rFonts w:ascii="Times New Roman" w:hAnsi="Times New Roman" w:cs="Times New Roman"/>
          <w:color w:val="auto"/>
        </w:rPr>
        <w:t>02/03-2</w:t>
      </w:r>
      <w:r w:rsidR="00F15484">
        <w:rPr>
          <w:rFonts w:ascii="Times New Roman" w:hAnsi="Times New Roman" w:cs="Times New Roman"/>
          <w:color w:val="auto"/>
        </w:rPr>
        <w:t>4</w:t>
      </w:r>
      <w:r>
        <w:rPr>
          <w:rFonts w:ascii="Times New Roman" w:hAnsi="Times New Roman" w:cs="Times New Roman"/>
          <w:color w:val="auto"/>
        </w:rPr>
        <w:t>-1</w:t>
      </w:r>
      <w:r w:rsidRPr="000D5960">
        <w:rPr>
          <w:rFonts w:ascii="Times New Roman" w:hAnsi="Times New Roman" w:cs="Times New Roman"/>
          <w:color w:val="auto"/>
        </w:rPr>
        <w:t xml:space="preserve"> </w:t>
      </w:r>
    </w:p>
    <w:p w14:paraId="2D34BA3A" w14:textId="3ECA3FD3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Slavonski Brod</w:t>
      </w:r>
      <w:r w:rsidRPr="000D5960">
        <w:rPr>
          <w:rFonts w:ascii="Times New Roman" w:hAnsi="Times New Roman" w:cs="Times New Roman"/>
          <w:color w:val="auto"/>
        </w:rPr>
        <w:t>,</w:t>
      </w:r>
      <w:r w:rsidR="00EB45CA">
        <w:rPr>
          <w:rFonts w:ascii="Times New Roman" w:hAnsi="Times New Roman" w:cs="Times New Roman"/>
          <w:color w:val="auto"/>
        </w:rPr>
        <w:t xml:space="preserve"> </w:t>
      </w:r>
      <w:r w:rsidR="00F15484">
        <w:rPr>
          <w:rFonts w:ascii="Times New Roman" w:hAnsi="Times New Roman" w:cs="Times New Roman"/>
          <w:color w:val="auto"/>
        </w:rPr>
        <w:t>06</w:t>
      </w:r>
      <w:r w:rsidRPr="000D5960"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hAnsi="Times New Roman" w:cs="Times New Roman"/>
          <w:color w:val="auto"/>
        </w:rPr>
        <w:t>studenog</w:t>
      </w:r>
      <w:r w:rsidRPr="000D5960">
        <w:rPr>
          <w:rFonts w:ascii="Times New Roman" w:hAnsi="Times New Roman" w:cs="Times New Roman"/>
          <w:color w:val="auto"/>
        </w:rPr>
        <w:t xml:space="preserve"> 20</w:t>
      </w:r>
      <w:r w:rsidR="00FA7AF8">
        <w:rPr>
          <w:rFonts w:ascii="Times New Roman" w:hAnsi="Times New Roman" w:cs="Times New Roman"/>
          <w:color w:val="auto"/>
        </w:rPr>
        <w:t>2</w:t>
      </w:r>
      <w:r w:rsidR="00F15484">
        <w:rPr>
          <w:rFonts w:ascii="Times New Roman" w:hAnsi="Times New Roman" w:cs="Times New Roman"/>
          <w:color w:val="auto"/>
        </w:rPr>
        <w:t>4</w:t>
      </w:r>
      <w:r w:rsidRPr="000D5960">
        <w:rPr>
          <w:rFonts w:ascii="Times New Roman" w:hAnsi="Times New Roman" w:cs="Times New Roman"/>
          <w:color w:val="auto"/>
        </w:rPr>
        <w:t xml:space="preserve">. </w:t>
      </w:r>
    </w:p>
    <w:p w14:paraId="70A3AA21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1C2A2A8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2E6EBD0" w14:textId="77777777" w:rsidR="00D60A2D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ŽUPAN</w:t>
      </w:r>
    </w:p>
    <w:p w14:paraId="5FF149CD" w14:textId="77777777" w:rsidR="00D60A2D" w:rsidRPr="00927E97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</w:p>
    <w:p w14:paraId="46A92300" w14:textId="77777777" w:rsidR="00D60A2D" w:rsidRPr="00927E97" w:rsidRDefault="003170F6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d</w:t>
      </w:r>
      <w:r w:rsidR="000003A0">
        <w:rPr>
          <w:rFonts w:ascii="Times New Roman" w:hAnsi="Times New Roman" w:cs="Times New Roman"/>
          <w:b/>
          <w:color w:val="auto"/>
        </w:rPr>
        <w:t xml:space="preserve">r.sc. </w:t>
      </w:r>
      <w:r w:rsidR="00D60A2D" w:rsidRPr="00927E97">
        <w:rPr>
          <w:rFonts w:ascii="Times New Roman" w:hAnsi="Times New Roman" w:cs="Times New Roman"/>
          <w:b/>
          <w:color w:val="auto"/>
        </w:rPr>
        <w:t>Danijel Marušić, dr.</w:t>
      </w:r>
      <w:r w:rsidR="000003A0" w:rsidRPr="00927E97">
        <w:rPr>
          <w:rFonts w:ascii="Times New Roman" w:hAnsi="Times New Roman" w:cs="Times New Roman"/>
          <w:b/>
          <w:color w:val="auto"/>
        </w:rPr>
        <w:t xml:space="preserve"> </w:t>
      </w:r>
      <w:r w:rsidR="00D60A2D" w:rsidRPr="00927E97">
        <w:rPr>
          <w:rFonts w:ascii="Times New Roman" w:hAnsi="Times New Roman" w:cs="Times New Roman"/>
          <w:b/>
          <w:color w:val="auto"/>
        </w:rPr>
        <w:t>me</w:t>
      </w:r>
      <w:r w:rsidR="000003A0">
        <w:rPr>
          <w:rFonts w:ascii="Times New Roman" w:hAnsi="Times New Roman" w:cs="Times New Roman"/>
          <w:b/>
          <w:color w:val="auto"/>
        </w:rPr>
        <w:t>d</w:t>
      </w:r>
      <w:r w:rsidR="00D60A2D" w:rsidRPr="00927E97">
        <w:rPr>
          <w:rFonts w:ascii="Times New Roman" w:hAnsi="Times New Roman" w:cs="Times New Roman"/>
          <w:b/>
          <w:color w:val="auto"/>
        </w:rPr>
        <w:t>.</w:t>
      </w:r>
      <w:r w:rsidR="000003A0">
        <w:rPr>
          <w:rFonts w:ascii="Times New Roman" w:hAnsi="Times New Roman" w:cs="Times New Roman"/>
          <w:b/>
          <w:color w:val="auto"/>
        </w:rPr>
        <w:t>vet.</w:t>
      </w:r>
    </w:p>
    <w:p w14:paraId="61B0958F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E6671A1" w14:textId="77777777" w:rsidR="00837472" w:rsidRPr="00D60A2D" w:rsidRDefault="00837472" w:rsidP="00D60A2D"/>
    <w:sectPr w:rsidR="00837472" w:rsidRPr="00D60A2D" w:rsidSect="003E5DD6">
      <w:pgSz w:w="12240" w:h="15840"/>
      <w:pgMar w:top="1417" w:right="1417" w:bottom="1417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F19527" w14:textId="77777777" w:rsidR="008C4DAD" w:rsidRDefault="008C4DAD" w:rsidP="00B84EC2">
      <w:r>
        <w:separator/>
      </w:r>
    </w:p>
  </w:endnote>
  <w:endnote w:type="continuationSeparator" w:id="0">
    <w:p w14:paraId="6FD35254" w14:textId="77777777" w:rsidR="008C4DAD" w:rsidRDefault="008C4DAD" w:rsidP="00B8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B39DE" w14:textId="77777777" w:rsidR="008C4DAD" w:rsidRDefault="008C4DAD" w:rsidP="00B84EC2">
      <w:r>
        <w:separator/>
      </w:r>
    </w:p>
  </w:footnote>
  <w:footnote w:type="continuationSeparator" w:id="0">
    <w:p w14:paraId="4F2CA709" w14:textId="77777777" w:rsidR="008C4DAD" w:rsidRDefault="008C4DAD" w:rsidP="00B84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B539E"/>
    <w:multiLevelType w:val="hybridMultilevel"/>
    <w:tmpl w:val="F1C7E6D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9649C3"/>
    <w:multiLevelType w:val="singleLevel"/>
    <w:tmpl w:val="25103B20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178F5"/>
    <w:multiLevelType w:val="hybridMultilevel"/>
    <w:tmpl w:val="7C1263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B1BC10"/>
    <w:multiLevelType w:val="hybridMultilevel"/>
    <w:tmpl w:val="B7E4670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77163966">
    <w:abstractNumId w:val="4"/>
  </w:num>
  <w:num w:numId="2" w16cid:durableId="2130511362">
    <w:abstractNumId w:val="0"/>
  </w:num>
  <w:num w:numId="3" w16cid:durableId="421218064">
    <w:abstractNumId w:val="1"/>
  </w:num>
  <w:num w:numId="4" w16cid:durableId="405541668">
    <w:abstractNumId w:val="2"/>
  </w:num>
  <w:num w:numId="5" w16cid:durableId="9730192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4D"/>
    <w:rsid w:val="000003A0"/>
    <w:rsid w:val="00004AC2"/>
    <w:rsid w:val="00012025"/>
    <w:rsid w:val="0007466A"/>
    <w:rsid w:val="0009557B"/>
    <w:rsid w:val="00095DE5"/>
    <w:rsid w:val="000A0AFD"/>
    <w:rsid w:val="000B3370"/>
    <w:rsid w:val="000C53AB"/>
    <w:rsid w:val="000D5960"/>
    <w:rsid w:val="000E1DB2"/>
    <w:rsid w:val="000F624E"/>
    <w:rsid w:val="00103AE0"/>
    <w:rsid w:val="00107BE8"/>
    <w:rsid w:val="00112DFB"/>
    <w:rsid w:val="00117FD4"/>
    <w:rsid w:val="001272EA"/>
    <w:rsid w:val="001325D7"/>
    <w:rsid w:val="001432CC"/>
    <w:rsid w:val="0015563E"/>
    <w:rsid w:val="0016325C"/>
    <w:rsid w:val="00165041"/>
    <w:rsid w:val="001B5B56"/>
    <w:rsid w:val="001E7606"/>
    <w:rsid w:val="001F1A61"/>
    <w:rsid w:val="001F1AEC"/>
    <w:rsid w:val="001F6D6E"/>
    <w:rsid w:val="002065AE"/>
    <w:rsid w:val="00235B02"/>
    <w:rsid w:val="00250AC4"/>
    <w:rsid w:val="002548E5"/>
    <w:rsid w:val="002645D9"/>
    <w:rsid w:val="00272A6C"/>
    <w:rsid w:val="002744EA"/>
    <w:rsid w:val="00280CD4"/>
    <w:rsid w:val="00292766"/>
    <w:rsid w:val="00294A09"/>
    <w:rsid w:val="00294C43"/>
    <w:rsid w:val="002A15A2"/>
    <w:rsid w:val="002A6F85"/>
    <w:rsid w:val="002B009A"/>
    <w:rsid w:val="002B2773"/>
    <w:rsid w:val="002B5B7E"/>
    <w:rsid w:val="002F714C"/>
    <w:rsid w:val="00302B55"/>
    <w:rsid w:val="003119E6"/>
    <w:rsid w:val="003170F6"/>
    <w:rsid w:val="0034106C"/>
    <w:rsid w:val="00346E4A"/>
    <w:rsid w:val="003622EF"/>
    <w:rsid w:val="00373FD5"/>
    <w:rsid w:val="003814CB"/>
    <w:rsid w:val="003A12DF"/>
    <w:rsid w:val="003A7914"/>
    <w:rsid w:val="003B0D76"/>
    <w:rsid w:val="003C6206"/>
    <w:rsid w:val="003E5DD6"/>
    <w:rsid w:val="003F1869"/>
    <w:rsid w:val="00417F7B"/>
    <w:rsid w:val="00432DE8"/>
    <w:rsid w:val="004738BD"/>
    <w:rsid w:val="004A7395"/>
    <w:rsid w:val="004B7A83"/>
    <w:rsid w:val="004C1F3F"/>
    <w:rsid w:val="004C6159"/>
    <w:rsid w:val="004F050F"/>
    <w:rsid w:val="00502881"/>
    <w:rsid w:val="00530D2A"/>
    <w:rsid w:val="00535A2D"/>
    <w:rsid w:val="005405E6"/>
    <w:rsid w:val="00550EAE"/>
    <w:rsid w:val="00555C7F"/>
    <w:rsid w:val="0056041E"/>
    <w:rsid w:val="00565D26"/>
    <w:rsid w:val="00573C2B"/>
    <w:rsid w:val="00591F7B"/>
    <w:rsid w:val="005A1CA5"/>
    <w:rsid w:val="005D1A73"/>
    <w:rsid w:val="005D3567"/>
    <w:rsid w:val="005E0184"/>
    <w:rsid w:val="005E18EF"/>
    <w:rsid w:val="005F24E7"/>
    <w:rsid w:val="005F58B1"/>
    <w:rsid w:val="00631FCB"/>
    <w:rsid w:val="00634B38"/>
    <w:rsid w:val="006424D6"/>
    <w:rsid w:val="00655FB3"/>
    <w:rsid w:val="00661AB5"/>
    <w:rsid w:val="006C6C1E"/>
    <w:rsid w:val="006E19C5"/>
    <w:rsid w:val="00704909"/>
    <w:rsid w:val="00704AC7"/>
    <w:rsid w:val="007414BB"/>
    <w:rsid w:val="00744C2B"/>
    <w:rsid w:val="00752DB6"/>
    <w:rsid w:val="007617E2"/>
    <w:rsid w:val="0076529E"/>
    <w:rsid w:val="007C4947"/>
    <w:rsid w:val="007E3B82"/>
    <w:rsid w:val="007E51DD"/>
    <w:rsid w:val="007E6B5C"/>
    <w:rsid w:val="007F2CBD"/>
    <w:rsid w:val="00837472"/>
    <w:rsid w:val="00865758"/>
    <w:rsid w:val="008849BB"/>
    <w:rsid w:val="00891B0E"/>
    <w:rsid w:val="00892854"/>
    <w:rsid w:val="00893E40"/>
    <w:rsid w:val="008C4DAD"/>
    <w:rsid w:val="008E3307"/>
    <w:rsid w:val="00907863"/>
    <w:rsid w:val="00927E97"/>
    <w:rsid w:val="00961B93"/>
    <w:rsid w:val="00975708"/>
    <w:rsid w:val="00980708"/>
    <w:rsid w:val="0098657C"/>
    <w:rsid w:val="009961BA"/>
    <w:rsid w:val="009B20B4"/>
    <w:rsid w:val="00A00068"/>
    <w:rsid w:val="00A32081"/>
    <w:rsid w:val="00A45176"/>
    <w:rsid w:val="00A57368"/>
    <w:rsid w:val="00A64E09"/>
    <w:rsid w:val="00A65B8F"/>
    <w:rsid w:val="00A868AC"/>
    <w:rsid w:val="00A92B0F"/>
    <w:rsid w:val="00A92B75"/>
    <w:rsid w:val="00A97AFD"/>
    <w:rsid w:val="00AD0680"/>
    <w:rsid w:val="00AE0DC5"/>
    <w:rsid w:val="00B04E7F"/>
    <w:rsid w:val="00B1459A"/>
    <w:rsid w:val="00B3382A"/>
    <w:rsid w:val="00B44884"/>
    <w:rsid w:val="00B472D3"/>
    <w:rsid w:val="00B7254D"/>
    <w:rsid w:val="00B747BC"/>
    <w:rsid w:val="00B8017B"/>
    <w:rsid w:val="00B84EC2"/>
    <w:rsid w:val="00B965A5"/>
    <w:rsid w:val="00B9765D"/>
    <w:rsid w:val="00BA0327"/>
    <w:rsid w:val="00BA55D2"/>
    <w:rsid w:val="00BD0653"/>
    <w:rsid w:val="00C02EEF"/>
    <w:rsid w:val="00C0346E"/>
    <w:rsid w:val="00C050A7"/>
    <w:rsid w:val="00C253AF"/>
    <w:rsid w:val="00C527DC"/>
    <w:rsid w:val="00C72EE5"/>
    <w:rsid w:val="00C843EA"/>
    <w:rsid w:val="00C87393"/>
    <w:rsid w:val="00C90C3F"/>
    <w:rsid w:val="00CC104F"/>
    <w:rsid w:val="00CD7055"/>
    <w:rsid w:val="00CF20ED"/>
    <w:rsid w:val="00D16A1B"/>
    <w:rsid w:val="00D20148"/>
    <w:rsid w:val="00D600F9"/>
    <w:rsid w:val="00D60A2D"/>
    <w:rsid w:val="00D62946"/>
    <w:rsid w:val="00D62BA5"/>
    <w:rsid w:val="00D93EF4"/>
    <w:rsid w:val="00DA4CE2"/>
    <w:rsid w:val="00DC5395"/>
    <w:rsid w:val="00DD492C"/>
    <w:rsid w:val="00DD5399"/>
    <w:rsid w:val="00DE5C58"/>
    <w:rsid w:val="00DF4F60"/>
    <w:rsid w:val="00DF5B44"/>
    <w:rsid w:val="00E04723"/>
    <w:rsid w:val="00E369A6"/>
    <w:rsid w:val="00E36B34"/>
    <w:rsid w:val="00E412A6"/>
    <w:rsid w:val="00E55D16"/>
    <w:rsid w:val="00E732DA"/>
    <w:rsid w:val="00EA0B8C"/>
    <w:rsid w:val="00EB29AE"/>
    <w:rsid w:val="00EB45CA"/>
    <w:rsid w:val="00EB65A4"/>
    <w:rsid w:val="00EC0A5F"/>
    <w:rsid w:val="00EC6A19"/>
    <w:rsid w:val="00EE0A03"/>
    <w:rsid w:val="00EE0EEE"/>
    <w:rsid w:val="00F15484"/>
    <w:rsid w:val="00F207F7"/>
    <w:rsid w:val="00F21572"/>
    <w:rsid w:val="00F37823"/>
    <w:rsid w:val="00F451D7"/>
    <w:rsid w:val="00F556F3"/>
    <w:rsid w:val="00FA7AF8"/>
    <w:rsid w:val="00FC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6ABE8"/>
  <w15:docId w15:val="{CD05D585-2E7D-4848-B07E-98463894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CD7055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725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9Char">
    <w:name w:val="Naslov 9 Char"/>
    <w:basedOn w:val="Zadanifontodlomka"/>
    <w:link w:val="Naslov9"/>
    <w:uiPriority w:val="9"/>
    <w:rsid w:val="00CD705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A55D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55D2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Style2">
    <w:name w:val="Style2"/>
    <w:basedOn w:val="Normal"/>
    <w:uiPriority w:val="99"/>
    <w:rsid w:val="00C72EE5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</w:rPr>
  </w:style>
  <w:style w:type="character" w:customStyle="1" w:styleId="FontStyle13">
    <w:name w:val="Font Style13"/>
    <w:basedOn w:val="Zadanifontodlomka"/>
    <w:uiPriority w:val="99"/>
    <w:rsid w:val="00C72EE5"/>
    <w:rPr>
      <w:rFonts w:ascii="Times New Roman" w:hAnsi="Times New Roman" w:cs="Times New Roman"/>
      <w:sz w:val="22"/>
      <w:szCs w:val="22"/>
    </w:rPr>
  </w:style>
  <w:style w:type="table" w:styleId="Reetkatablice">
    <w:name w:val="Table Grid"/>
    <w:basedOn w:val="Obinatablica"/>
    <w:uiPriority w:val="59"/>
    <w:rsid w:val="00A97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B65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DD7AA-6D9C-4436-BF06-8AB55983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9</cp:revision>
  <cp:lastPrinted>2024-11-05T08:11:00Z</cp:lastPrinted>
  <dcterms:created xsi:type="dcterms:W3CDTF">2024-11-05T07:50:00Z</dcterms:created>
  <dcterms:modified xsi:type="dcterms:W3CDTF">2024-11-06T06:58:00Z</dcterms:modified>
</cp:coreProperties>
</file>