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987CB" w14:textId="77777777" w:rsidR="00D66F84" w:rsidRPr="00A2344D"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A2344D">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1783F1B" wp14:editId="4D19BADC">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80B2248" w14:textId="77777777" w:rsidR="00D66F84" w:rsidRPr="00A2344D"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A2344D">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6F2271C5" wp14:editId="17738955">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7E2EEC15" w14:textId="77777777" w:rsidR="00D66F84" w:rsidRPr="00A2344D"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A2344D">
        <w:rPr>
          <w:rFonts w:ascii="Verdana" w:eastAsia="Arial Unicode MS" w:hAnsi="Verdana" w:cs="Arial"/>
          <w:b/>
          <w:iCs/>
          <w:color w:val="000000"/>
          <w:lang w:val="hr-HR" w:eastAsia="hr-HR"/>
        </w:rPr>
        <w:t>BRODSKO - POSAVSKA ŽUPANIJA</w:t>
      </w:r>
    </w:p>
    <w:p w14:paraId="6923F037" w14:textId="77777777" w:rsidR="00D66F84" w:rsidRPr="00A2344D" w:rsidRDefault="00D66F84" w:rsidP="00D66F84">
      <w:pPr>
        <w:keepNext/>
        <w:spacing w:after="0" w:line="240" w:lineRule="auto"/>
        <w:ind w:right="-284"/>
        <w:jc w:val="center"/>
        <w:outlineLvl w:val="0"/>
        <w:rPr>
          <w:rFonts w:ascii="Verdana" w:eastAsia="Arial Unicode MS" w:hAnsi="Verdana" w:cs="Times New Roman"/>
          <w:b/>
          <w:bCs/>
          <w:lang w:val="hr-HR" w:eastAsia="hr-HR"/>
        </w:rPr>
      </w:pPr>
    </w:p>
    <w:p w14:paraId="22C3614C" w14:textId="77777777" w:rsidR="00D66F84" w:rsidRPr="00A2344D" w:rsidRDefault="00D66F84" w:rsidP="00D66F84">
      <w:pPr>
        <w:spacing w:after="0" w:line="240" w:lineRule="auto"/>
        <w:ind w:right="-284"/>
        <w:rPr>
          <w:rFonts w:ascii="Times New Roman" w:eastAsia="Times New Roman" w:hAnsi="Times New Roman" w:cs="Times New Roman"/>
          <w:sz w:val="24"/>
          <w:szCs w:val="24"/>
          <w:lang w:val="hr-HR" w:eastAsia="hr-HR"/>
        </w:rPr>
      </w:pPr>
    </w:p>
    <w:p w14:paraId="3C7868FE" w14:textId="77777777" w:rsidR="00D66F84" w:rsidRPr="00A2344D" w:rsidRDefault="00D66F84" w:rsidP="00D66F84">
      <w:pPr>
        <w:spacing w:after="0" w:line="240" w:lineRule="auto"/>
        <w:ind w:right="-284"/>
        <w:rPr>
          <w:rFonts w:ascii="Times New Roman" w:eastAsia="Times New Roman" w:hAnsi="Times New Roman" w:cs="Times New Roman"/>
          <w:sz w:val="24"/>
          <w:szCs w:val="24"/>
          <w:lang w:val="hr-HR" w:eastAsia="hr-HR"/>
        </w:rPr>
      </w:pPr>
    </w:p>
    <w:p w14:paraId="72609D94" w14:textId="77777777" w:rsidR="00D66F84" w:rsidRPr="00A2344D" w:rsidRDefault="00D66F84" w:rsidP="00D66F84">
      <w:pPr>
        <w:spacing w:after="0" w:line="240" w:lineRule="auto"/>
        <w:ind w:right="-284"/>
        <w:rPr>
          <w:rFonts w:ascii="Times New Roman" w:eastAsia="Times New Roman" w:hAnsi="Times New Roman" w:cs="Times New Roman"/>
          <w:sz w:val="24"/>
          <w:szCs w:val="24"/>
          <w:lang w:val="hr-HR" w:eastAsia="hr-HR"/>
        </w:rPr>
      </w:pPr>
    </w:p>
    <w:p w14:paraId="7F8A37A4" w14:textId="77777777" w:rsidR="00D66F84" w:rsidRPr="00A2344D" w:rsidRDefault="00D66F84" w:rsidP="00D66F84">
      <w:pPr>
        <w:spacing w:after="0" w:line="240" w:lineRule="auto"/>
        <w:ind w:right="-284"/>
        <w:rPr>
          <w:rFonts w:ascii="Times New Roman" w:eastAsia="Times New Roman" w:hAnsi="Times New Roman" w:cs="Times New Roman"/>
          <w:sz w:val="24"/>
          <w:szCs w:val="24"/>
          <w:lang w:val="hr-HR" w:eastAsia="hr-HR"/>
        </w:rPr>
      </w:pPr>
    </w:p>
    <w:p w14:paraId="74857899" w14:textId="77777777" w:rsidR="00D66F84" w:rsidRPr="00A2344D" w:rsidRDefault="00D66F84" w:rsidP="00D66F84">
      <w:pPr>
        <w:spacing w:after="0" w:line="240" w:lineRule="auto"/>
        <w:ind w:right="-284"/>
        <w:rPr>
          <w:rFonts w:ascii="Times New Roman" w:eastAsia="Times New Roman" w:hAnsi="Times New Roman" w:cs="Times New Roman"/>
          <w:sz w:val="24"/>
          <w:szCs w:val="24"/>
          <w:lang w:val="hr-HR" w:eastAsia="hr-HR"/>
        </w:rPr>
      </w:pPr>
    </w:p>
    <w:p w14:paraId="3F7086AF" w14:textId="7BED9BAF" w:rsidR="00D66F84" w:rsidRPr="00A2344D" w:rsidRDefault="00D66F84" w:rsidP="00804030">
      <w:pPr>
        <w:spacing w:after="0" w:line="240" w:lineRule="auto"/>
        <w:ind w:right="-284"/>
        <w:jc w:val="both"/>
        <w:rPr>
          <w:rFonts w:ascii="Verdana" w:eastAsia="Times New Roman" w:hAnsi="Verdana" w:cs="Arial"/>
          <w:lang w:val="hr-HR" w:eastAsia="hr-HR"/>
        </w:rPr>
      </w:pPr>
      <w:r w:rsidRPr="00A2344D">
        <w:rPr>
          <w:rFonts w:ascii="Verdana" w:eastAsia="Times New Roman" w:hAnsi="Verdana" w:cs="Arial"/>
          <w:lang w:val="hr-HR" w:eastAsia="hr-HR"/>
        </w:rPr>
        <w:t>Temeljem članka 1</w:t>
      </w:r>
      <w:r w:rsidR="007740F2" w:rsidRPr="00A2344D">
        <w:rPr>
          <w:rFonts w:ascii="Verdana" w:eastAsia="Times New Roman" w:hAnsi="Verdana" w:cs="Arial"/>
          <w:lang w:val="hr-HR" w:eastAsia="hr-HR"/>
        </w:rPr>
        <w:t>5</w:t>
      </w:r>
      <w:r w:rsidRPr="00A2344D">
        <w:rPr>
          <w:rFonts w:ascii="Verdana" w:eastAsia="Times New Roman" w:hAnsi="Verdana" w:cs="Arial"/>
          <w:lang w:val="hr-HR" w:eastAsia="hr-HR"/>
        </w:rPr>
        <w:t xml:space="preserve">. </w:t>
      </w:r>
      <w:r w:rsidRPr="00A2344D">
        <w:rPr>
          <w:rFonts w:ascii="Verdana" w:hAnsi="Verdana"/>
          <w:lang w:val="hr-HR"/>
        </w:rPr>
        <w:t>Program</w:t>
      </w:r>
      <w:r w:rsidR="000124F4" w:rsidRPr="00A2344D">
        <w:rPr>
          <w:rFonts w:ascii="Verdana" w:hAnsi="Verdana"/>
          <w:lang w:val="hr-HR"/>
        </w:rPr>
        <w:t>a</w:t>
      </w:r>
      <w:r w:rsidRPr="00A2344D">
        <w:rPr>
          <w:rFonts w:ascii="Verdana" w:hAnsi="Verdana"/>
          <w:lang w:val="hr-HR"/>
        </w:rPr>
        <w:t xml:space="preserve"> </w:t>
      </w:r>
      <w:r w:rsidR="007740F2" w:rsidRPr="00A2344D">
        <w:rPr>
          <w:rFonts w:ascii="Verdana" w:hAnsi="Verdana"/>
          <w:lang w:val="hr-HR"/>
        </w:rPr>
        <w:t>dodjele potpora male vrijednosti poduzetnicima Brodsko-posavske županije u 202</w:t>
      </w:r>
      <w:r w:rsidR="00DF1799" w:rsidRPr="00A2344D">
        <w:rPr>
          <w:rFonts w:ascii="Verdana" w:hAnsi="Verdana"/>
          <w:lang w:val="hr-HR"/>
        </w:rPr>
        <w:t>5</w:t>
      </w:r>
      <w:r w:rsidR="007740F2" w:rsidRPr="00A2344D">
        <w:rPr>
          <w:rFonts w:ascii="Verdana" w:hAnsi="Verdana"/>
          <w:lang w:val="hr-HR"/>
        </w:rPr>
        <w:t>. godini</w:t>
      </w:r>
      <w:r w:rsidR="00804030" w:rsidRPr="00A2344D">
        <w:rPr>
          <w:rFonts w:ascii="Verdana" w:hAnsi="Verdana"/>
          <w:lang w:val="hr-HR"/>
        </w:rPr>
        <w:t xml:space="preserve"> </w:t>
      </w:r>
      <w:r w:rsidRPr="00A2344D">
        <w:rPr>
          <w:rFonts w:ascii="Verdana" w:eastAsia="Times New Roman" w:hAnsi="Verdana" w:cs="Arial"/>
          <w:lang w:val="hr-HR" w:eastAsia="hr-HR"/>
        </w:rPr>
        <w:t xml:space="preserve">(„Službeni vjesnik Brodsko-posavske županije“, broj </w:t>
      </w:r>
      <w:r w:rsidR="00DF1799" w:rsidRPr="00A2344D">
        <w:rPr>
          <w:rFonts w:ascii="Verdana" w:eastAsia="Times New Roman" w:hAnsi="Verdana" w:cs="Arial"/>
          <w:lang w:val="hr-HR" w:eastAsia="hr-HR"/>
        </w:rPr>
        <w:t>41</w:t>
      </w:r>
      <w:r w:rsidRPr="00A2344D">
        <w:rPr>
          <w:rFonts w:ascii="Verdana" w:eastAsia="Times New Roman" w:hAnsi="Verdana" w:cs="Arial"/>
          <w:lang w:val="hr-HR" w:eastAsia="hr-HR"/>
        </w:rPr>
        <w:t>/2</w:t>
      </w:r>
      <w:r w:rsidR="00435381" w:rsidRPr="00A2344D">
        <w:rPr>
          <w:rFonts w:ascii="Verdana" w:eastAsia="Times New Roman" w:hAnsi="Verdana" w:cs="Arial"/>
          <w:lang w:val="hr-HR" w:eastAsia="hr-HR"/>
        </w:rPr>
        <w:t>4</w:t>
      </w:r>
      <w:r w:rsidRPr="00A2344D">
        <w:rPr>
          <w:rFonts w:ascii="Verdana" w:eastAsia="Times New Roman" w:hAnsi="Verdana" w:cs="Arial"/>
          <w:lang w:val="hr-HR" w:eastAsia="hr-HR"/>
        </w:rPr>
        <w:t xml:space="preserve">) i Odluke </w:t>
      </w:r>
      <w:r w:rsidR="0037118C" w:rsidRPr="00A2344D">
        <w:rPr>
          <w:rFonts w:ascii="Verdana" w:eastAsia="Times New Roman" w:hAnsi="Verdana" w:cs="Arial"/>
          <w:lang w:val="hr-HR" w:eastAsia="hr-HR"/>
        </w:rPr>
        <w:t xml:space="preserve">o raspisivanju Javnog poziva za dodjelu potpora temeljem </w:t>
      </w:r>
      <w:r w:rsidR="0037118C" w:rsidRPr="00A2344D">
        <w:rPr>
          <w:rFonts w:ascii="Verdana" w:hAnsi="Verdana"/>
          <w:lang w:val="hr-HR"/>
        </w:rPr>
        <w:t>Programa dodjele potpora male vrijednosti poduzetnicima Brodsko-posavske županije u 202</w:t>
      </w:r>
      <w:r w:rsidR="00DF1799" w:rsidRPr="00A2344D">
        <w:rPr>
          <w:rFonts w:ascii="Verdana" w:hAnsi="Verdana"/>
          <w:lang w:val="hr-HR"/>
        </w:rPr>
        <w:t>5</w:t>
      </w:r>
      <w:r w:rsidR="0037118C" w:rsidRPr="00A2344D">
        <w:rPr>
          <w:rFonts w:ascii="Verdana" w:hAnsi="Verdana"/>
          <w:lang w:val="hr-HR"/>
        </w:rPr>
        <w:t>. godini - Projekt dodjele potpore male vrijednosti za pokretanje, razvoj i unaprjeđenje poslovanja poduzetnika Brodsko-posavske županije u 202</w:t>
      </w:r>
      <w:r w:rsidR="00DF1799" w:rsidRPr="00A2344D">
        <w:rPr>
          <w:rFonts w:ascii="Verdana" w:hAnsi="Verdana"/>
          <w:lang w:val="hr-HR"/>
        </w:rPr>
        <w:t>5</w:t>
      </w:r>
      <w:r w:rsidR="0037118C" w:rsidRPr="00A2344D">
        <w:rPr>
          <w:rFonts w:ascii="Verdana" w:hAnsi="Verdana"/>
          <w:lang w:val="hr-HR"/>
        </w:rPr>
        <w:t xml:space="preserve">. godini, </w:t>
      </w:r>
      <w:r w:rsidR="0037118C" w:rsidRPr="00A2344D">
        <w:rPr>
          <w:rFonts w:ascii="Verdana" w:eastAsia="Times New Roman" w:hAnsi="Verdana" w:cs="Arial"/>
          <w:lang w:val="hr-HR" w:eastAsia="hr-HR"/>
        </w:rPr>
        <w:t>(„Službeni vjesnik Brodsko-posavske županije“, broj</w:t>
      </w:r>
      <w:r w:rsidR="00213B45" w:rsidRPr="00A2344D">
        <w:rPr>
          <w:rFonts w:ascii="Verdana" w:eastAsia="Times New Roman" w:hAnsi="Verdana" w:cs="Arial"/>
          <w:lang w:val="hr-HR" w:eastAsia="hr-HR"/>
        </w:rPr>
        <w:t xml:space="preserve"> </w:t>
      </w:r>
      <w:r w:rsidR="00F24BED" w:rsidRPr="00A2344D">
        <w:rPr>
          <w:rFonts w:ascii="Verdana" w:eastAsia="Times New Roman" w:hAnsi="Verdana" w:cs="Arial"/>
          <w:lang w:val="hr-HR" w:eastAsia="hr-HR"/>
        </w:rPr>
        <w:t>13</w:t>
      </w:r>
      <w:r w:rsidR="0037118C" w:rsidRPr="00A2344D">
        <w:rPr>
          <w:rFonts w:ascii="Verdana" w:eastAsia="Times New Roman" w:hAnsi="Verdana" w:cs="Arial"/>
          <w:lang w:val="hr-HR" w:eastAsia="hr-HR"/>
        </w:rPr>
        <w:t>/2</w:t>
      </w:r>
      <w:r w:rsidR="00DF1799" w:rsidRPr="00A2344D">
        <w:rPr>
          <w:rFonts w:ascii="Verdana" w:eastAsia="Times New Roman" w:hAnsi="Verdana" w:cs="Arial"/>
          <w:lang w:val="hr-HR" w:eastAsia="hr-HR"/>
        </w:rPr>
        <w:t>5</w:t>
      </w:r>
      <w:r w:rsidR="0037118C" w:rsidRPr="00A2344D">
        <w:rPr>
          <w:rFonts w:ascii="Verdana" w:eastAsia="Times New Roman" w:hAnsi="Verdana" w:cs="Arial"/>
          <w:lang w:val="hr-HR" w:eastAsia="hr-HR"/>
        </w:rPr>
        <w:t>)</w:t>
      </w:r>
    </w:p>
    <w:p w14:paraId="5AEBC037" w14:textId="77777777" w:rsidR="00D66F84" w:rsidRPr="00A2344D" w:rsidRDefault="00D66F84" w:rsidP="00D66F84">
      <w:pPr>
        <w:spacing w:after="0" w:line="240" w:lineRule="auto"/>
        <w:jc w:val="center"/>
        <w:rPr>
          <w:rFonts w:ascii="Verdana" w:eastAsia="Times New Roman" w:hAnsi="Verdana" w:cs="Arial"/>
          <w:lang w:val="hr-HR" w:eastAsia="hr-HR"/>
        </w:rPr>
      </w:pPr>
    </w:p>
    <w:p w14:paraId="426A0CDA" w14:textId="77777777" w:rsidR="00D66F84" w:rsidRPr="00A2344D"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A2344D">
        <w:rPr>
          <w:rFonts w:ascii="Verdana" w:eastAsia="Arial Unicode MS" w:hAnsi="Verdana" w:cs="Arial"/>
          <w:b/>
          <w:color w:val="000000"/>
          <w:lang w:val="hr-HR" w:eastAsia="hr-HR"/>
        </w:rPr>
        <w:t>objavljuje</w:t>
      </w:r>
    </w:p>
    <w:p w14:paraId="797BCF6C" w14:textId="77777777" w:rsidR="00D66F84" w:rsidRPr="00A2344D" w:rsidRDefault="00D66F84" w:rsidP="00D66F84">
      <w:pPr>
        <w:spacing w:after="0" w:line="240" w:lineRule="auto"/>
        <w:ind w:right="-284"/>
        <w:jc w:val="center"/>
        <w:rPr>
          <w:rFonts w:ascii="Verdana" w:eastAsia="Times New Roman" w:hAnsi="Verdana" w:cs="Times New Roman"/>
          <w:lang w:val="hr-HR" w:eastAsia="hr-HR"/>
        </w:rPr>
      </w:pPr>
    </w:p>
    <w:p w14:paraId="1DD16656" w14:textId="77777777" w:rsidR="00D66F84" w:rsidRPr="00A2344D" w:rsidRDefault="00D66F84" w:rsidP="00D66F84">
      <w:pPr>
        <w:keepNext/>
        <w:spacing w:after="0" w:line="240" w:lineRule="auto"/>
        <w:ind w:right="-284"/>
        <w:jc w:val="center"/>
        <w:outlineLvl w:val="0"/>
        <w:rPr>
          <w:rFonts w:ascii="Verdana" w:eastAsia="Arial Unicode MS" w:hAnsi="Verdana" w:cs="Arial"/>
          <w:b/>
          <w:iCs/>
          <w:lang w:val="hr-HR" w:eastAsia="hr-HR"/>
        </w:rPr>
      </w:pPr>
      <w:r w:rsidRPr="00A2344D">
        <w:rPr>
          <w:rFonts w:ascii="Verdana" w:eastAsia="Arial Unicode MS" w:hAnsi="Verdana" w:cs="Arial"/>
          <w:b/>
          <w:iCs/>
          <w:lang w:val="hr-HR" w:eastAsia="hr-HR"/>
        </w:rPr>
        <w:t>J A V N I   P O Z I V</w:t>
      </w:r>
    </w:p>
    <w:p w14:paraId="054FADB7" w14:textId="77777777" w:rsidR="00417154" w:rsidRPr="00A2344D" w:rsidRDefault="00417154" w:rsidP="00D66F84">
      <w:pPr>
        <w:keepNext/>
        <w:spacing w:after="0" w:line="240" w:lineRule="auto"/>
        <w:ind w:right="-284"/>
        <w:jc w:val="center"/>
        <w:outlineLvl w:val="0"/>
        <w:rPr>
          <w:rFonts w:ascii="Verdana" w:eastAsia="Arial Unicode MS" w:hAnsi="Verdana" w:cs="Arial"/>
          <w:b/>
          <w:iCs/>
          <w:lang w:val="hr-HR" w:eastAsia="hr-HR"/>
        </w:rPr>
      </w:pPr>
    </w:p>
    <w:p w14:paraId="5CC7E8FF" w14:textId="524CB70B" w:rsidR="00D66F84" w:rsidRPr="00A2344D" w:rsidRDefault="00417154" w:rsidP="00804030">
      <w:pPr>
        <w:spacing w:after="0" w:line="240" w:lineRule="auto"/>
        <w:ind w:right="-284"/>
        <w:jc w:val="center"/>
        <w:rPr>
          <w:rFonts w:ascii="Verdana" w:hAnsi="Verdana"/>
          <w:b/>
          <w:lang w:val="hr-HR"/>
        </w:rPr>
      </w:pPr>
      <w:r w:rsidRPr="00A2344D">
        <w:rPr>
          <w:rFonts w:ascii="Verdana" w:hAnsi="Verdana"/>
          <w:b/>
          <w:lang w:val="hr-HR"/>
        </w:rPr>
        <w:t xml:space="preserve">za dodjelu potpora temeljem </w:t>
      </w:r>
      <w:r w:rsidR="00804030" w:rsidRPr="00A2344D">
        <w:rPr>
          <w:rFonts w:ascii="Verdana" w:hAnsi="Verdana"/>
          <w:b/>
          <w:lang w:val="hr-HR"/>
        </w:rPr>
        <w:t>Programa dodjel</w:t>
      </w:r>
      <w:r w:rsidR="00AD6BEF" w:rsidRPr="00A2344D">
        <w:rPr>
          <w:rFonts w:ascii="Verdana" w:hAnsi="Verdana"/>
          <w:b/>
          <w:lang w:val="hr-HR"/>
        </w:rPr>
        <w:t>e</w:t>
      </w:r>
      <w:r w:rsidR="00804030" w:rsidRPr="00A2344D">
        <w:rPr>
          <w:rFonts w:ascii="Verdana" w:hAnsi="Verdana"/>
          <w:b/>
          <w:lang w:val="hr-HR"/>
        </w:rPr>
        <w:t xml:space="preserve"> </w:t>
      </w:r>
      <w:r w:rsidR="00AD6BEF" w:rsidRPr="00A2344D">
        <w:rPr>
          <w:rFonts w:ascii="Verdana" w:hAnsi="Verdana"/>
          <w:b/>
          <w:lang w:val="hr-HR"/>
        </w:rPr>
        <w:t>potpora male vrijednosti poduzetnicima Brodsko-posavske županije u 202</w:t>
      </w:r>
      <w:r w:rsidR="00DF1799" w:rsidRPr="00A2344D">
        <w:rPr>
          <w:rFonts w:ascii="Verdana" w:hAnsi="Verdana"/>
          <w:b/>
          <w:lang w:val="hr-HR"/>
        </w:rPr>
        <w:t>5</w:t>
      </w:r>
      <w:r w:rsidR="00AD6BEF" w:rsidRPr="00A2344D">
        <w:rPr>
          <w:rFonts w:ascii="Verdana" w:hAnsi="Verdana"/>
          <w:b/>
          <w:lang w:val="hr-HR"/>
        </w:rPr>
        <w:t xml:space="preserve">. godini </w:t>
      </w:r>
      <w:r w:rsidR="009462A5" w:rsidRPr="00A2344D">
        <w:rPr>
          <w:rFonts w:ascii="Verdana" w:hAnsi="Verdana"/>
          <w:b/>
          <w:lang w:val="hr-HR"/>
        </w:rPr>
        <w:t>-</w:t>
      </w:r>
      <w:r w:rsidR="00AD6BEF" w:rsidRPr="00A2344D">
        <w:rPr>
          <w:rFonts w:ascii="Verdana" w:hAnsi="Verdana"/>
          <w:b/>
          <w:lang w:val="hr-HR"/>
        </w:rPr>
        <w:t xml:space="preserve"> Projekt dodjele potpore male vrijednosti za pokretanje, razvoj i unapr</w:t>
      </w:r>
      <w:r w:rsidR="008D108C" w:rsidRPr="00A2344D">
        <w:rPr>
          <w:rFonts w:ascii="Verdana" w:hAnsi="Verdana"/>
          <w:b/>
          <w:lang w:val="hr-HR"/>
        </w:rPr>
        <w:t>j</w:t>
      </w:r>
      <w:r w:rsidR="00AD6BEF" w:rsidRPr="00A2344D">
        <w:rPr>
          <w:rFonts w:ascii="Verdana" w:hAnsi="Verdana"/>
          <w:b/>
          <w:lang w:val="hr-HR"/>
        </w:rPr>
        <w:t>eđenje poslovanja poduzetnika Brodsko-posavske županije u 202</w:t>
      </w:r>
      <w:r w:rsidR="00DF1799" w:rsidRPr="00A2344D">
        <w:rPr>
          <w:rFonts w:ascii="Verdana" w:hAnsi="Verdana"/>
          <w:b/>
          <w:lang w:val="hr-HR"/>
        </w:rPr>
        <w:t>5</w:t>
      </w:r>
      <w:r w:rsidR="00AD6BEF" w:rsidRPr="00A2344D">
        <w:rPr>
          <w:rFonts w:ascii="Verdana" w:hAnsi="Verdana"/>
          <w:b/>
          <w:lang w:val="hr-HR"/>
        </w:rPr>
        <w:t>. godini</w:t>
      </w:r>
    </w:p>
    <w:p w14:paraId="7C425C38" w14:textId="77777777" w:rsidR="0092167F" w:rsidRPr="00A2344D" w:rsidRDefault="0092167F" w:rsidP="00D66F84">
      <w:pPr>
        <w:spacing w:after="0" w:line="240" w:lineRule="auto"/>
        <w:ind w:right="-284"/>
        <w:jc w:val="center"/>
        <w:rPr>
          <w:rFonts w:ascii="Verdana" w:eastAsia="Times New Roman" w:hAnsi="Verdana" w:cs="Times New Roman"/>
          <w:b/>
          <w:lang w:val="hr-HR" w:eastAsia="hr-HR"/>
        </w:rPr>
      </w:pPr>
    </w:p>
    <w:p w14:paraId="18D8CB87" w14:textId="77777777" w:rsidR="00D66F84" w:rsidRPr="00A2344D" w:rsidRDefault="00D66F84" w:rsidP="00D66F84">
      <w:pPr>
        <w:spacing w:after="0" w:line="240" w:lineRule="auto"/>
        <w:ind w:right="-284"/>
        <w:jc w:val="center"/>
        <w:rPr>
          <w:rFonts w:ascii="Verdana" w:eastAsia="Times New Roman" w:hAnsi="Verdana" w:cs="Times New Roman"/>
          <w:iCs/>
          <w:lang w:val="hr-HR" w:eastAsia="hr-HR"/>
        </w:rPr>
      </w:pPr>
    </w:p>
    <w:p w14:paraId="5004C532" w14:textId="77777777" w:rsidR="00D66F84" w:rsidRPr="00A2344D" w:rsidRDefault="00D66F84" w:rsidP="00B538ED">
      <w:pPr>
        <w:numPr>
          <w:ilvl w:val="0"/>
          <w:numId w:val="8"/>
        </w:numPr>
        <w:spacing w:after="200" w:line="276" w:lineRule="auto"/>
        <w:ind w:right="-284"/>
        <w:contextualSpacing/>
        <w:jc w:val="both"/>
        <w:rPr>
          <w:rFonts w:ascii="Verdana" w:eastAsia="Calibri" w:hAnsi="Verdana" w:cs="Arial"/>
          <w:b/>
          <w:lang w:val="hr-HR"/>
        </w:rPr>
      </w:pPr>
      <w:r w:rsidRPr="00A2344D">
        <w:rPr>
          <w:rFonts w:ascii="Verdana" w:eastAsia="Calibri" w:hAnsi="Verdana" w:cs="Arial"/>
          <w:b/>
          <w:lang w:val="hr-HR"/>
        </w:rPr>
        <w:t>PREDMET JAVNOG POZIVA</w:t>
      </w:r>
    </w:p>
    <w:p w14:paraId="620DF01F" w14:textId="77777777" w:rsidR="0092167F" w:rsidRPr="00A2344D" w:rsidRDefault="0092167F" w:rsidP="0092167F">
      <w:pPr>
        <w:spacing w:after="200" w:line="276" w:lineRule="auto"/>
        <w:ind w:right="-284"/>
        <w:contextualSpacing/>
        <w:jc w:val="both"/>
        <w:rPr>
          <w:rFonts w:ascii="Verdana" w:eastAsia="Calibri" w:hAnsi="Verdana" w:cs="Arial"/>
          <w:b/>
          <w:lang w:val="hr-HR"/>
        </w:rPr>
      </w:pPr>
    </w:p>
    <w:p w14:paraId="4BC1B0C0" w14:textId="7196B792" w:rsidR="00D66F84" w:rsidRPr="00A2344D" w:rsidRDefault="00D66F84" w:rsidP="0077306C">
      <w:pPr>
        <w:spacing w:after="0" w:line="276" w:lineRule="auto"/>
        <w:ind w:right="-284"/>
        <w:jc w:val="both"/>
        <w:rPr>
          <w:rFonts w:ascii="Verdana" w:eastAsia="Times New Roman" w:hAnsi="Verdana" w:cs="Arial"/>
          <w:lang w:val="hr-HR" w:eastAsia="hr-HR"/>
        </w:rPr>
      </w:pPr>
      <w:r w:rsidRPr="00A2344D">
        <w:rPr>
          <w:rFonts w:ascii="Verdana" w:eastAsia="Times New Roman" w:hAnsi="Verdana" w:cs="Arial"/>
          <w:lang w:val="hr-HR" w:eastAsia="hr-HR"/>
        </w:rPr>
        <w:t xml:space="preserve">Predmet ovog Javnog poziva je dodjela </w:t>
      </w:r>
      <w:r w:rsidR="004D7C0E" w:rsidRPr="00A2344D">
        <w:rPr>
          <w:rFonts w:ascii="Verdana" w:eastAsia="Times New Roman" w:hAnsi="Verdana" w:cs="Arial"/>
          <w:lang w:val="hr-HR" w:eastAsia="hr-HR"/>
        </w:rPr>
        <w:t>potpora male vrijednosti</w:t>
      </w:r>
      <w:r w:rsidRPr="00A2344D">
        <w:rPr>
          <w:rFonts w:ascii="Verdana" w:eastAsia="Times New Roman" w:hAnsi="Verdana" w:cs="Arial"/>
          <w:lang w:val="hr-HR" w:eastAsia="hr-HR"/>
        </w:rPr>
        <w:t xml:space="preserve"> Brodsko-posavske županije (u daljem tekstu: Županija) temeljem </w:t>
      </w:r>
      <w:r w:rsidR="004D7C0E" w:rsidRPr="00A2344D">
        <w:rPr>
          <w:rFonts w:ascii="Verdana" w:hAnsi="Verdana"/>
          <w:lang w:val="hr-HR"/>
        </w:rPr>
        <w:t>Programa dodjele potpora male vrijednosti poduzetnicima Brodsko-posavske županije u 202</w:t>
      </w:r>
      <w:r w:rsidR="00F24BED" w:rsidRPr="00A2344D">
        <w:rPr>
          <w:rFonts w:ascii="Verdana" w:hAnsi="Verdana"/>
          <w:lang w:val="hr-HR"/>
        </w:rPr>
        <w:t>5</w:t>
      </w:r>
      <w:r w:rsidR="004D7C0E" w:rsidRPr="00A2344D">
        <w:rPr>
          <w:rFonts w:ascii="Verdana" w:hAnsi="Verdana"/>
          <w:lang w:val="hr-HR"/>
        </w:rPr>
        <w:t>. godini (u daljnjem tekstu: Program), a sukladno Projektu dodjele potpore male vrijednosti za pokretanje, razvoj i unapr</w:t>
      </w:r>
      <w:r w:rsidR="00B66FAE" w:rsidRPr="00A2344D">
        <w:rPr>
          <w:rFonts w:ascii="Verdana" w:hAnsi="Verdana"/>
          <w:lang w:val="hr-HR"/>
        </w:rPr>
        <w:t>j</w:t>
      </w:r>
      <w:r w:rsidR="004D7C0E" w:rsidRPr="00A2344D">
        <w:rPr>
          <w:rFonts w:ascii="Verdana" w:hAnsi="Verdana"/>
          <w:lang w:val="hr-HR"/>
        </w:rPr>
        <w:t>eđenje poslovanja poduzetnika Brodsko-posavske županije u 202</w:t>
      </w:r>
      <w:r w:rsidR="00F24BED" w:rsidRPr="00A2344D">
        <w:rPr>
          <w:rFonts w:ascii="Verdana" w:hAnsi="Verdana"/>
          <w:lang w:val="hr-HR"/>
        </w:rPr>
        <w:t>5</w:t>
      </w:r>
      <w:r w:rsidR="004D7C0E" w:rsidRPr="00A2344D">
        <w:rPr>
          <w:rFonts w:ascii="Verdana" w:hAnsi="Verdana"/>
          <w:lang w:val="hr-HR"/>
        </w:rPr>
        <w:t>. godini (</w:t>
      </w:r>
      <w:r w:rsidR="006A24D8" w:rsidRPr="00A2344D">
        <w:rPr>
          <w:rFonts w:ascii="Verdana" w:hAnsi="Verdana"/>
          <w:lang w:val="hr-HR"/>
        </w:rPr>
        <w:t>u daljnjem tekstu: Projekt)</w:t>
      </w:r>
      <w:r w:rsidR="004D7C0E" w:rsidRPr="00A2344D">
        <w:rPr>
          <w:rFonts w:ascii="Verdana" w:hAnsi="Verdana"/>
          <w:lang w:val="hr-HR"/>
        </w:rPr>
        <w:t>.</w:t>
      </w:r>
      <w:r w:rsidRPr="00A2344D">
        <w:rPr>
          <w:rFonts w:ascii="Verdana" w:eastAsia="Times New Roman" w:hAnsi="Verdana" w:cs="Arial"/>
          <w:lang w:val="hr-HR" w:eastAsia="hr-HR"/>
        </w:rPr>
        <w:t xml:space="preserve"> </w:t>
      </w:r>
    </w:p>
    <w:p w14:paraId="60A68745" w14:textId="77777777" w:rsidR="00D66F84" w:rsidRPr="00A2344D" w:rsidRDefault="00D66F84" w:rsidP="00D66F84">
      <w:pPr>
        <w:spacing w:after="0" w:line="240" w:lineRule="auto"/>
        <w:ind w:right="-284"/>
        <w:jc w:val="both"/>
        <w:rPr>
          <w:rFonts w:ascii="Verdana" w:eastAsia="Times New Roman" w:hAnsi="Verdana" w:cs="Arial"/>
          <w:lang w:val="hr-HR" w:eastAsia="hr-HR"/>
        </w:rPr>
      </w:pPr>
    </w:p>
    <w:p w14:paraId="53B5013D" w14:textId="420F74AB" w:rsidR="005E1D12" w:rsidRPr="00A2344D" w:rsidRDefault="00EF7E90" w:rsidP="005E1D12">
      <w:pPr>
        <w:spacing w:after="0" w:line="276" w:lineRule="auto"/>
        <w:jc w:val="both"/>
        <w:rPr>
          <w:rFonts w:ascii="Verdana" w:hAnsi="Verdana"/>
          <w:lang w:val="hr-HR"/>
        </w:rPr>
      </w:pPr>
      <w:r w:rsidRPr="00A2344D">
        <w:rPr>
          <w:rFonts w:ascii="Verdana" w:eastAsia="Times New Roman" w:hAnsi="Verdana" w:cs="Arial"/>
          <w:lang w:val="hr-HR" w:eastAsia="hr-HR"/>
        </w:rPr>
        <w:t xml:space="preserve">Potpore koje se dodjeljuju na temelju ovog Javnog poziva su potpore male vrijednosti </w:t>
      </w:r>
      <w:r w:rsidR="006E3ACA" w:rsidRPr="00A2344D">
        <w:rPr>
          <w:rFonts w:ascii="Verdana" w:hAnsi="Verdana"/>
          <w:lang w:val="hr-HR"/>
        </w:rPr>
        <w:t xml:space="preserve"> u smislu </w:t>
      </w:r>
      <w:r w:rsidR="005E1D12" w:rsidRPr="00A2344D">
        <w:rPr>
          <w:rFonts w:ascii="Verdana" w:hAnsi="Verdana"/>
          <w:lang w:val="hr-HR"/>
        </w:rPr>
        <w:t xml:space="preserve">Uredbe </w:t>
      </w:r>
      <w:r w:rsidR="00636607" w:rsidRPr="00A2344D">
        <w:rPr>
          <w:rFonts w:ascii="Verdana" w:hAnsi="Verdana"/>
          <w:lang w:val="hr-HR"/>
        </w:rPr>
        <w:t>K</w:t>
      </w:r>
      <w:r w:rsidR="005E1D12" w:rsidRPr="00A2344D">
        <w:rPr>
          <w:rFonts w:ascii="Verdana" w:hAnsi="Verdana"/>
          <w:lang w:val="hr-HR"/>
        </w:rPr>
        <w:t xml:space="preserve">omisije (EU) 2023/2831 od 13. prosinca 2023. godine o primjeni članaka 107. i 108. Ugovora o funkcioniranju Europske unije na de </w:t>
      </w:r>
      <w:proofErr w:type="spellStart"/>
      <w:r w:rsidR="005E1D12" w:rsidRPr="00A2344D">
        <w:rPr>
          <w:rFonts w:ascii="Verdana" w:hAnsi="Verdana"/>
          <w:lang w:val="hr-HR"/>
        </w:rPr>
        <w:t>minimis</w:t>
      </w:r>
      <w:proofErr w:type="spellEnd"/>
      <w:r w:rsidR="005E1D12" w:rsidRPr="00A2344D">
        <w:rPr>
          <w:rFonts w:ascii="Verdana" w:hAnsi="Verdana"/>
          <w:lang w:val="hr-HR"/>
        </w:rPr>
        <w:t xml:space="preserve"> potpore („Službeni list Europske unije“ L 2023/2831 od 15. prosinca 2023. godine, u daljnjem tekstu: </w:t>
      </w:r>
      <w:r w:rsidR="005E1D12" w:rsidRPr="00A2344D">
        <w:rPr>
          <w:rFonts w:ascii="Verdana" w:hAnsi="Verdana"/>
          <w:b/>
          <w:bCs/>
          <w:lang w:val="hr-HR"/>
        </w:rPr>
        <w:t xml:space="preserve">Uredba </w:t>
      </w:r>
      <w:bookmarkStart w:id="0" w:name="_Hlk160604725"/>
      <w:r w:rsidR="005E1D12" w:rsidRPr="00A2344D">
        <w:rPr>
          <w:rFonts w:ascii="Verdana" w:hAnsi="Verdana"/>
          <w:b/>
          <w:bCs/>
          <w:lang w:val="hr-HR"/>
        </w:rPr>
        <w:t>Komisije (EU) 2023/2831</w:t>
      </w:r>
      <w:bookmarkEnd w:id="0"/>
      <w:r w:rsidR="005E1D12" w:rsidRPr="00A2344D">
        <w:rPr>
          <w:rFonts w:ascii="Verdana" w:hAnsi="Verdana"/>
          <w:lang w:val="hr-HR"/>
        </w:rPr>
        <w:t>).</w:t>
      </w:r>
    </w:p>
    <w:p w14:paraId="61FD68EF" w14:textId="77777777" w:rsidR="005E1D12" w:rsidRPr="00A2344D" w:rsidRDefault="005E1D12" w:rsidP="005E1D12">
      <w:pPr>
        <w:spacing w:after="0" w:line="276" w:lineRule="auto"/>
        <w:jc w:val="both"/>
        <w:rPr>
          <w:rFonts w:ascii="Verdana" w:hAnsi="Verdana"/>
          <w:lang w:val="hr-HR"/>
        </w:rPr>
      </w:pPr>
    </w:p>
    <w:p w14:paraId="10DC78D6" w14:textId="7C9C0A7C" w:rsidR="00DF4A72" w:rsidRPr="00A2344D" w:rsidRDefault="00DF4A72" w:rsidP="00DF4A72">
      <w:pPr>
        <w:spacing w:line="276" w:lineRule="auto"/>
        <w:jc w:val="both"/>
        <w:rPr>
          <w:rFonts w:ascii="Verdana" w:hAnsi="Verdana"/>
          <w:lang w:val="hr-HR"/>
        </w:rPr>
      </w:pPr>
      <w:r w:rsidRPr="00A2344D">
        <w:rPr>
          <w:rFonts w:ascii="Verdana" w:hAnsi="Verdana"/>
          <w:lang w:val="hr-HR"/>
        </w:rPr>
        <w:t xml:space="preserve">Sredstva za provedbu ovog </w:t>
      </w:r>
      <w:r w:rsidR="00CF3E03" w:rsidRPr="00A2344D">
        <w:rPr>
          <w:rFonts w:ascii="Verdana" w:hAnsi="Verdana"/>
          <w:lang w:val="hr-HR"/>
        </w:rPr>
        <w:t>Javnog poziva</w:t>
      </w:r>
      <w:r w:rsidR="006E4557" w:rsidRPr="00A2344D">
        <w:rPr>
          <w:rFonts w:ascii="Verdana" w:hAnsi="Verdana"/>
          <w:lang w:val="hr-HR"/>
        </w:rPr>
        <w:t>,</w:t>
      </w:r>
      <w:r w:rsidR="00CF3E03" w:rsidRPr="00A2344D">
        <w:rPr>
          <w:rFonts w:ascii="Verdana" w:hAnsi="Verdana"/>
          <w:lang w:val="hr-HR"/>
        </w:rPr>
        <w:t xml:space="preserve"> odnosno </w:t>
      </w:r>
      <w:r w:rsidRPr="00A2344D">
        <w:rPr>
          <w:rFonts w:ascii="Verdana" w:hAnsi="Verdana"/>
          <w:lang w:val="hr-HR"/>
        </w:rPr>
        <w:t>Pro</w:t>
      </w:r>
      <w:r w:rsidR="006A24D8" w:rsidRPr="00A2344D">
        <w:rPr>
          <w:rFonts w:ascii="Verdana" w:hAnsi="Verdana"/>
          <w:lang w:val="hr-HR"/>
        </w:rPr>
        <w:t>jekta</w:t>
      </w:r>
      <w:r w:rsidR="00CF3E03" w:rsidRPr="00A2344D">
        <w:rPr>
          <w:rFonts w:ascii="Verdana" w:hAnsi="Verdana"/>
          <w:lang w:val="hr-HR"/>
        </w:rPr>
        <w:t xml:space="preserve"> </w:t>
      </w:r>
      <w:r w:rsidRPr="00A2344D">
        <w:rPr>
          <w:rFonts w:ascii="Verdana" w:hAnsi="Verdana"/>
          <w:lang w:val="hr-HR"/>
        </w:rPr>
        <w:t>planirana su u Proračunu Brodsko-posavske županije za 202</w:t>
      </w:r>
      <w:r w:rsidR="000F3C60" w:rsidRPr="00A2344D">
        <w:rPr>
          <w:rFonts w:ascii="Verdana" w:hAnsi="Verdana"/>
          <w:lang w:val="hr-HR"/>
        </w:rPr>
        <w:t>5</w:t>
      </w:r>
      <w:r w:rsidRPr="00A2344D">
        <w:rPr>
          <w:rFonts w:ascii="Verdana" w:hAnsi="Verdana"/>
          <w:lang w:val="hr-HR"/>
        </w:rPr>
        <w:t xml:space="preserve">. godinu, Razdjelu </w:t>
      </w:r>
      <w:r w:rsidR="00BA3C68" w:rsidRPr="00A2344D">
        <w:rPr>
          <w:rFonts w:ascii="Verdana" w:hAnsi="Verdana"/>
          <w:lang w:val="hr-HR"/>
        </w:rPr>
        <w:t xml:space="preserve">011 </w:t>
      </w:r>
      <w:r w:rsidRPr="00A2344D">
        <w:rPr>
          <w:rFonts w:ascii="Verdana" w:hAnsi="Verdana"/>
          <w:lang w:val="hr-HR"/>
        </w:rPr>
        <w:t xml:space="preserve">Upravnog odjela za gospodarstvo i poljoprivredu, Program: Promidžba i razvoj gospodarstva, </w:t>
      </w:r>
      <w:r w:rsidR="0062327D" w:rsidRPr="00A2344D">
        <w:rPr>
          <w:rFonts w:ascii="Verdana" w:hAnsi="Verdana"/>
          <w:lang w:val="hr-HR"/>
        </w:rPr>
        <w:t xml:space="preserve">Aktivnost </w:t>
      </w:r>
      <w:r w:rsidR="0062327D" w:rsidRPr="00A2344D">
        <w:rPr>
          <w:rFonts w:ascii="Verdana" w:hAnsi="Verdana"/>
          <w:lang w:val="hr-HR"/>
        </w:rPr>
        <w:lastRenderedPageBreak/>
        <w:t>A300008 Potpore i subvencije poduzetništvu, Pozicija R0108</w:t>
      </w:r>
      <w:r w:rsidR="00BA3C68" w:rsidRPr="00A2344D">
        <w:rPr>
          <w:rFonts w:ascii="Verdana" w:hAnsi="Verdana"/>
          <w:lang w:val="hr-HR"/>
        </w:rPr>
        <w:t>-5</w:t>
      </w:r>
      <w:r w:rsidR="0062327D" w:rsidRPr="00A2344D">
        <w:rPr>
          <w:rFonts w:ascii="Verdana" w:hAnsi="Verdana"/>
          <w:lang w:val="hr-HR"/>
        </w:rPr>
        <w:t xml:space="preserve"> Subvencije poduzetnicima i obrtnicima</w:t>
      </w:r>
      <w:r w:rsidR="008E3510" w:rsidRPr="00A2344D">
        <w:rPr>
          <w:rFonts w:ascii="Verdana" w:hAnsi="Verdana" w:cs="Arial"/>
          <w:bCs/>
          <w:lang w:val="hr-HR"/>
        </w:rPr>
        <w:t xml:space="preserve"> u ukupnom iznosu od </w:t>
      </w:r>
      <w:r w:rsidR="000F3C60" w:rsidRPr="00A2344D">
        <w:rPr>
          <w:rFonts w:ascii="Verdana" w:hAnsi="Verdana" w:cs="Arial"/>
          <w:bCs/>
          <w:lang w:val="hr-HR"/>
        </w:rPr>
        <w:t>500</w:t>
      </w:r>
      <w:r w:rsidR="005E1D12" w:rsidRPr="00A2344D">
        <w:rPr>
          <w:rFonts w:ascii="Verdana" w:hAnsi="Verdana" w:cs="Arial"/>
          <w:bCs/>
          <w:lang w:val="hr-HR"/>
        </w:rPr>
        <w:t>.</w:t>
      </w:r>
      <w:r w:rsidR="000F3C60" w:rsidRPr="00A2344D">
        <w:rPr>
          <w:rFonts w:ascii="Verdana" w:hAnsi="Verdana" w:cs="Arial"/>
          <w:bCs/>
          <w:lang w:val="hr-HR"/>
        </w:rPr>
        <w:t>0</w:t>
      </w:r>
      <w:r w:rsidR="005E1D12" w:rsidRPr="00A2344D">
        <w:rPr>
          <w:rFonts w:ascii="Verdana" w:hAnsi="Verdana" w:cs="Arial"/>
          <w:bCs/>
          <w:lang w:val="hr-HR"/>
        </w:rPr>
        <w:t>00,00</w:t>
      </w:r>
      <w:r w:rsidR="008E3510" w:rsidRPr="00A2344D">
        <w:rPr>
          <w:rFonts w:ascii="Verdana" w:hAnsi="Verdana" w:cs="Arial"/>
          <w:bCs/>
          <w:lang w:val="hr-HR"/>
        </w:rPr>
        <w:t xml:space="preserve"> eura</w:t>
      </w:r>
      <w:r w:rsidR="00CF3E03" w:rsidRPr="00A2344D">
        <w:rPr>
          <w:rFonts w:ascii="Verdana" w:hAnsi="Verdana"/>
          <w:lang w:val="hr-HR"/>
        </w:rPr>
        <w:t>.</w:t>
      </w:r>
      <w:r w:rsidRPr="00A2344D">
        <w:rPr>
          <w:rFonts w:ascii="Verdana" w:hAnsi="Verdana"/>
          <w:lang w:val="hr-HR"/>
        </w:rPr>
        <w:t xml:space="preserve"> </w:t>
      </w:r>
    </w:p>
    <w:p w14:paraId="75147724" w14:textId="77777777" w:rsidR="00D66F84" w:rsidRPr="00A2344D" w:rsidRDefault="004C4383" w:rsidP="00B538ED">
      <w:pPr>
        <w:pStyle w:val="Odlomakpopisa"/>
        <w:numPr>
          <w:ilvl w:val="0"/>
          <w:numId w:val="8"/>
        </w:numPr>
        <w:ind w:right="-283"/>
        <w:jc w:val="both"/>
        <w:rPr>
          <w:rFonts w:ascii="Verdana" w:hAnsi="Verdana"/>
          <w:b/>
        </w:rPr>
      </w:pPr>
      <w:r w:rsidRPr="00A2344D">
        <w:rPr>
          <w:rFonts w:ascii="Verdana" w:hAnsi="Verdana"/>
          <w:b/>
        </w:rPr>
        <w:t>CILJ POTPORE</w:t>
      </w:r>
    </w:p>
    <w:p w14:paraId="2D2B9245" w14:textId="77777777" w:rsidR="008C7FE5" w:rsidRPr="00A2344D" w:rsidRDefault="004C4383" w:rsidP="008C7FE5">
      <w:pPr>
        <w:spacing w:after="200" w:line="276" w:lineRule="auto"/>
        <w:jc w:val="both"/>
        <w:rPr>
          <w:rFonts w:ascii="Verdana" w:hAnsi="Verdana"/>
          <w:lang w:val="hr-HR"/>
        </w:rPr>
      </w:pPr>
      <w:r w:rsidRPr="00A2344D">
        <w:rPr>
          <w:rFonts w:ascii="Verdana" w:hAnsi="Verdana"/>
          <w:lang w:val="hr-HR"/>
        </w:rPr>
        <w:t xml:space="preserve">Cilj </w:t>
      </w:r>
      <w:r w:rsidR="00CF3E03" w:rsidRPr="00A2344D">
        <w:rPr>
          <w:rFonts w:ascii="Verdana" w:hAnsi="Verdana"/>
          <w:lang w:val="hr-HR"/>
        </w:rPr>
        <w:t xml:space="preserve">Javnog poziva je </w:t>
      </w:r>
      <w:r w:rsidR="00B50CA3" w:rsidRPr="00A2344D">
        <w:rPr>
          <w:rFonts w:ascii="Verdana" w:hAnsi="Verdana"/>
          <w:lang w:val="hr-HR"/>
        </w:rPr>
        <w:t xml:space="preserve">poticanje </w:t>
      </w:r>
      <w:r w:rsidR="008C7FE5" w:rsidRPr="00A2344D">
        <w:rPr>
          <w:rFonts w:ascii="Verdana" w:hAnsi="Verdana"/>
          <w:lang w:val="hr-HR"/>
        </w:rPr>
        <w:t xml:space="preserve">razvoja konkurentnog i inovativnog malog i srednjeg poduzetništva i obrtništva, tehnološko unaprjeđenje i digitalna tranzicija, odnosno digitalna transformacija poslovanja malih i srednjih poduzeća u Županiji povećanjem ulaganja u digitalne alate i opremu kojima će se osigurati uvođenje novih, odnosno poboljšanje postojećih poslovnih procesa.  </w:t>
      </w:r>
    </w:p>
    <w:p w14:paraId="7B973402" w14:textId="77777777" w:rsidR="00D66F84" w:rsidRPr="00A2344D" w:rsidRDefault="00D66F84" w:rsidP="00B538ED">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lang w:val="hr-HR"/>
        </w:rPr>
        <w:t>PRIHVATLJIVI PRIJAVITELJI</w:t>
      </w:r>
    </w:p>
    <w:p w14:paraId="72B333D9" w14:textId="77777777" w:rsidR="009C1C7E" w:rsidRPr="00A2344D" w:rsidRDefault="009C1C7E" w:rsidP="009C1C7E">
      <w:pPr>
        <w:spacing w:after="200" w:line="276" w:lineRule="auto"/>
        <w:ind w:right="-283"/>
        <w:contextualSpacing/>
        <w:jc w:val="both"/>
        <w:rPr>
          <w:rFonts w:ascii="Verdana" w:eastAsia="Calibri" w:hAnsi="Verdana" w:cs="Arial"/>
          <w:b/>
          <w:lang w:val="hr-HR"/>
        </w:rPr>
      </w:pPr>
    </w:p>
    <w:p w14:paraId="5FD9073D" w14:textId="77777777" w:rsidR="00BE0F70" w:rsidRPr="00A2344D" w:rsidRDefault="00BE0F70" w:rsidP="00BE0F70">
      <w:pPr>
        <w:jc w:val="both"/>
        <w:rPr>
          <w:rFonts w:ascii="Verdana" w:hAnsi="Verdana"/>
          <w:lang w:val="hr-HR"/>
        </w:rPr>
      </w:pPr>
      <w:r w:rsidRPr="00A2344D">
        <w:rPr>
          <w:rFonts w:ascii="Verdana" w:hAnsi="Verdana"/>
          <w:lang w:val="hr-HR"/>
        </w:rPr>
        <w:t>Pod pojmom “Prijavitelj” u ovom Javnom pozivu označava se subjekt malog gospodarstva (mikro, mali i srednji) za koji se traži potpora.</w:t>
      </w:r>
    </w:p>
    <w:p w14:paraId="23F78F4C" w14:textId="6F4BADA9" w:rsidR="00BE0F70" w:rsidRPr="00A2344D" w:rsidRDefault="00BE0F70" w:rsidP="00BE0F70">
      <w:pPr>
        <w:spacing w:before="240" w:line="276" w:lineRule="auto"/>
        <w:jc w:val="both"/>
        <w:rPr>
          <w:rFonts w:ascii="Verdana" w:hAnsi="Verdana"/>
          <w:lang w:val="hr-HR"/>
        </w:rPr>
      </w:pPr>
      <w:r w:rsidRPr="00A2344D">
        <w:rPr>
          <w:rFonts w:ascii="Verdana" w:hAnsi="Verdana"/>
          <w:lang w:val="hr-HR"/>
        </w:rPr>
        <w:t>Subjekti malog gospodarstva, u smislu ovog Javnog poziva, su fizičke i pravne osobe (isključivo</w:t>
      </w:r>
      <w:r w:rsidR="007D0245" w:rsidRPr="00A2344D">
        <w:rPr>
          <w:rFonts w:ascii="Verdana" w:hAnsi="Verdana"/>
          <w:lang w:val="hr-HR"/>
        </w:rPr>
        <w:t xml:space="preserve"> registrirani</w:t>
      </w:r>
      <w:r w:rsidRPr="00A2344D">
        <w:rPr>
          <w:rFonts w:ascii="Verdana" w:hAnsi="Verdana"/>
          <w:lang w:val="hr-HR"/>
        </w:rPr>
        <w:t xml:space="preserve"> obrti i trgovačka društva</w:t>
      </w:r>
      <w:r w:rsidR="007D0245" w:rsidRPr="00A2344D">
        <w:rPr>
          <w:rFonts w:ascii="Verdana" w:hAnsi="Verdana"/>
          <w:lang w:val="hr-HR"/>
        </w:rPr>
        <w:t xml:space="preserve"> - d.o.o. i </w:t>
      </w:r>
      <w:proofErr w:type="spellStart"/>
      <w:r w:rsidR="007D0245" w:rsidRPr="00A2344D">
        <w:rPr>
          <w:rFonts w:ascii="Verdana" w:hAnsi="Verdana"/>
          <w:lang w:val="hr-HR"/>
        </w:rPr>
        <w:t>j.d.o.o</w:t>
      </w:r>
      <w:proofErr w:type="spellEnd"/>
      <w:r w:rsidR="007D0245" w:rsidRPr="00A2344D">
        <w:rPr>
          <w:rFonts w:ascii="Verdana" w:hAnsi="Verdana"/>
          <w:lang w:val="hr-HR"/>
        </w:rPr>
        <w:t>.</w:t>
      </w:r>
      <w:r w:rsidRPr="00A2344D">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B725AF4"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3D17F7D7"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imaju poslovnu jedinicu ili podružnicu na području/lokaciji Brodsko-posavske županije u trenutku plaćanja potpore;</w:t>
      </w:r>
    </w:p>
    <w:p w14:paraId="5B8BCB98"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 xml:space="preserve">su registrirani najmanje 3 mjeseca do trenutka podnošenja prijave; </w:t>
      </w:r>
    </w:p>
    <w:p w14:paraId="1D0E73EB"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imaju prosječno barem jednog zaposlenog u prethodnoj poslovnoj godini    uključujući vlasnika/</w:t>
      </w:r>
      <w:proofErr w:type="spellStart"/>
      <w:r w:rsidRPr="00A2344D">
        <w:rPr>
          <w:rFonts w:ascii="Verdana" w:hAnsi="Verdana"/>
          <w:lang w:val="hr-HR"/>
        </w:rPr>
        <w:t>cu</w:t>
      </w:r>
      <w:proofErr w:type="spellEnd"/>
      <w:r w:rsidRPr="00A2344D">
        <w:rPr>
          <w:rFonts w:ascii="Verdana" w:hAnsi="Verdana"/>
          <w:lang w:val="hr-HR"/>
        </w:rPr>
        <w:t xml:space="preserve"> obrta (vlasnik/</w:t>
      </w:r>
      <w:proofErr w:type="spellStart"/>
      <w:r w:rsidRPr="00A2344D">
        <w:rPr>
          <w:rFonts w:ascii="Verdana" w:hAnsi="Verdana"/>
          <w:lang w:val="hr-HR"/>
        </w:rPr>
        <w:t>ca</w:t>
      </w:r>
      <w:proofErr w:type="spellEnd"/>
      <w:r w:rsidRPr="00A2344D">
        <w:rPr>
          <w:rFonts w:ascii="Verdana" w:hAnsi="Verdana"/>
          <w:lang w:val="hr-HR"/>
        </w:rPr>
        <w:t xml:space="preserve"> obrta se smatra zaposlenikom obrta ukoliko nema zasnovan radni odnos kod druge pravne ili fizičke osobe) na puno radno vrijeme i na neodređeno vrijeme ili u prethodnom mjesecu, ako se radi o poduzetniku početniku;</w:t>
      </w:r>
    </w:p>
    <w:p w14:paraId="4E81AED9"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imaju podmirene obveze po osnovi javnih davanja o kojima službenu evidenciju  vodi Porezna uprava (dokazuje se originalnom Potvrdom nadležne Porezne uprave);</w:t>
      </w:r>
    </w:p>
    <w:p w14:paraId="601DA8AD"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imaju podmirene obveze prema zaposlenicima (dokazuje se Skupnom izjavom);</w:t>
      </w:r>
    </w:p>
    <w:p w14:paraId="6CDCD9A0"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traže potporu u skladu su s odredbama o potporama male vrijednosti – Uredba Komisije (EU) 2023/2831 – (dokazuje se Izjavom o korištenim potporama male vrijednosti i Izjavom o korištenim potporama male vrijednosti povezanih osoba);</w:t>
      </w:r>
    </w:p>
    <w:p w14:paraId="6F95B4BA"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lastRenderedPageBreak/>
        <w:t>imaju u cijelosti opravdane i namjenski iskorištene dodijeljene potpore male vrijednosti ako su im iste dodijeljene (dokazuje se Izjavom o korištenim potporama male vrijednosti i uvidom u dostupni registar);</w:t>
      </w:r>
    </w:p>
    <w:p w14:paraId="5D432919"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njihovi partnerski i povezani subjekti imaju u cijelosti opravdane i namjenski iskorištene dodijeljene potpore male vrijednosti (dokazuje se Izjavom o korištenim potporama male vrijednosti povezanih osoba i uvidom u dostupni registar);</w:t>
      </w:r>
    </w:p>
    <w:p w14:paraId="748C82B7"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njihovi partnerski i povezani subjekti nemaju evidentiran dug po osnovi javnih davanja o kojima službenu evidenciju vodi Porezna uprava (dokazuje se Skupnom izjavom i uvidom u info.BIZ servis FINE);</w:t>
      </w:r>
    </w:p>
    <w:p w14:paraId="4D7F9021"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imaju podmirene obveze prema Brodsko-posavskoj županiji i čiji pojedinačni vlasnici i partnerski i povezani subjekti imaju podmirene obveze prema Brodsko-posavskoj županiji (dokazuje se Skupnom izjavom);</w:t>
      </w:r>
    </w:p>
    <w:p w14:paraId="31C92053" w14:textId="77777777" w:rsidR="00475ACC" w:rsidRPr="00A2344D" w:rsidRDefault="00475ACC" w:rsidP="00475ACC">
      <w:pPr>
        <w:numPr>
          <w:ilvl w:val="0"/>
          <w:numId w:val="3"/>
        </w:numPr>
        <w:spacing w:after="200" w:line="276" w:lineRule="auto"/>
        <w:contextualSpacing/>
        <w:jc w:val="both"/>
        <w:rPr>
          <w:rFonts w:ascii="Verdana" w:hAnsi="Verdana"/>
          <w:lang w:val="hr-HR"/>
        </w:rPr>
      </w:pPr>
      <w:r w:rsidRPr="00A2344D">
        <w:rPr>
          <w:rFonts w:ascii="Verdana" w:hAnsi="Verdana"/>
          <w:lang w:val="hr-HR"/>
        </w:rPr>
        <w:t>nad njima nije otvoren stečajni postupak, postupak predstečajne nagodbe ili postupak likvidacije (dokazuje se Skupnom izjavom i uvidom u info.BIZ servis FINE);</w:t>
      </w:r>
    </w:p>
    <w:p w14:paraId="0BE9DDEE" w14:textId="77777777" w:rsidR="00475ACC" w:rsidRPr="00A2344D" w:rsidRDefault="00475ACC" w:rsidP="00475ACC">
      <w:pPr>
        <w:numPr>
          <w:ilvl w:val="0"/>
          <w:numId w:val="3"/>
        </w:numPr>
        <w:spacing w:after="0" w:line="276" w:lineRule="auto"/>
        <w:contextualSpacing/>
        <w:jc w:val="both"/>
        <w:rPr>
          <w:rFonts w:ascii="Verdana" w:hAnsi="Verdana"/>
          <w:lang w:val="hr-HR"/>
        </w:rPr>
      </w:pPr>
      <w:r w:rsidRPr="00A2344D">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 (dokazuje se Skupnom izjavom).</w:t>
      </w:r>
    </w:p>
    <w:p w14:paraId="51A9E125" w14:textId="77777777" w:rsidR="00475ACC" w:rsidRPr="00A2344D" w:rsidRDefault="00475ACC" w:rsidP="00475ACC">
      <w:pPr>
        <w:spacing w:after="0" w:line="276" w:lineRule="auto"/>
        <w:ind w:left="360"/>
        <w:contextualSpacing/>
        <w:jc w:val="both"/>
        <w:rPr>
          <w:rFonts w:ascii="Verdana" w:hAnsi="Verdana"/>
          <w:lang w:val="hr-HR"/>
        </w:rPr>
      </w:pPr>
    </w:p>
    <w:p w14:paraId="5CEF1D3F" w14:textId="77777777" w:rsidR="00D66F84" w:rsidRPr="00A2344D" w:rsidRDefault="00D66F84" w:rsidP="00FF2B3E">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lang w:val="hr-HR"/>
        </w:rPr>
        <w:t>NEPRIHVATLJIVI PRIJAVITELJI I SEKTORI</w:t>
      </w:r>
    </w:p>
    <w:p w14:paraId="5C41E94E" w14:textId="77777777" w:rsidR="0062703B" w:rsidRPr="00A2344D" w:rsidRDefault="0062703B" w:rsidP="0062703B">
      <w:pPr>
        <w:spacing w:after="200" w:line="276" w:lineRule="auto"/>
        <w:ind w:right="-283"/>
        <w:contextualSpacing/>
        <w:jc w:val="both"/>
        <w:rPr>
          <w:rFonts w:ascii="Verdana" w:eastAsia="Calibri" w:hAnsi="Verdana" w:cs="Arial"/>
          <w:b/>
          <w:lang w:val="hr-HR"/>
        </w:rPr>
      </w:pPr>
    </w:p>
    <w:p w14:paraId="50A2F34F" w14:textId="206236DE" w:rsidR="008E44F2" w:rsidRPr="00A2344D" w:rsidRDefault="008E44F2" w:rsidP="008E44F2">
      <w:pPr>
        <w:spacing w:after="0" w:line="276" w:lineRule="auto"/>
        <w:jc w:val="both"/>
        <w:rPr>
          <w:rFonts w:ascii="Verdana" w:hAnsi="Verdana"/>
          <w:lang w:val="hr-HR"/>
        </w:rPr>
      </w:pPr>
      <w:r w:rsidRPr="00A2344D">
        <w:rPr>
          <w:rFonts w:ascii="Verdana" w:hAnsi="Verdana"/>
          <w:lang w:val="hr-HR"/>
        </w:rPr>
        <w:t>U okviru ovog Javnog poziva, potpore male vrijednosti mogu se dodijeliti poduzetnicima u svim sektorima, osim:</w:t>
      </w:r>
    </w:p>
    <w:p w14:paraId="23A0CE98"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poduzetnicima koji nemaju poslovnu jedinicu ili podružnicu na području/lokaciji Brodsko-posavske županije u trenutku plaćanja potpore;</w:t>
      </w:r>
    </w:p>
    <w:p w14:paraId="6B2250B1"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poduzetnicima koji se bave primarnom proizvodnjom proizvoda ribarstva i akvakulture;</w:t>
      </w:r>
    </w:p>
    <w:p w14:paraId="1E7E8E57"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82752C7"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poduzetnicima koji djeluju u primarnoj proizvodnji poljoprivrednih proizvoda;</w:t>
      </w:r>
    </w:p>
    <w:p w14:paraId="179F9ED2"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poduzetnicima koji djeluju u sektoru prerade i stavljanja na tržište poljoprivrednih proizvoda, u jednom od sljedećih slučajeva:</w:t>
      </w:r>
    </w:p>
    <w:p w14:paraId="619CA1F3" w14:textId="77777777" w:rsidR="00475ACC" w:rsidRPr="00A2344D" w:rsidRDefault="00475ACC" w:rsidP="00475ACC">
      <w:pPr>
        <w:numPr>
          <w:ilvl w:val="0"/>
          <w:numId w:val="11"/>
        </w:numPr>
        <w:spacing w:after="200" w:line="276" w:lineRule="auto"/>
        <w:contextualSpacing/>
        <w:jc w:val="both"/>
        <w:rPr>
          <w:rFonts w:ascii="Verdana" w:hAnsi="Verdana"/>
          <w:lang w:val="hr-HR"/>
        </w:rPr>
      </w:pPr>
      <w:r w:rsidRPr="00A2344D">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50FDC1F1" w14:textId="77777777" w:rsidR="00475ACC" w:rsidRPr="00A2344D" w:rsidRDefault="00475ACC" w:rsidP="00475ACC">
      <w:pPr>
        <w:numPr>
          <w:ilvl w:val="0"/>
          <w:numId w:val="11"/>
        </w:numPr>
        <w:spacing w:after="200" w:line="276" w:lineRule="auto"/>
        <w:contextualSpacing/>
        <w:jc w:val="both"/>
        <w:rPr>
          <w:rFonts w:ascii="Verdana" w:hAnsi="Verdana"/>
          <w:lang w:val="hr-HR"/>
        </w:rPr>
      </w:pPr>
      <w:r w:rsidRPr="00A2344D">
        <w:rPr>
          <w:rFonts w:ascii="Verdana" w:hAnsi="Verdana"/>
          <w:lang w:val="hr-HR"/>
        </w:rPr>
        <w:t>ako su potpore uvjetovane njihovim djelomičnim ili potpunim prenošenjem na primarne proizvođače;</w:t>
      </w:r>
    </w:p>
    <w:p w14:paraId="32060C26"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D0CE03A"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ako se dodjela potpore uvjetuje uporabom domaćih proizvoda ili usluga  umjesto uvoznih;</w:t>
      </w:r>
    </w:p>
    <w:p w14:paraId="6202E36A"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velikim poduzetnicima;</w:t>
      </w:r>
    </w:p>
    <w:p w14:paraId="23DB4B40"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udrugama i dobrotvornim organizacijama;</w:t>
      </w:r>
    </w:p>
    <w:p w14:paraId="2EE2A5C0"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fizičkim ili pravnim osobama koji obavljaju djelatnost slobodnih zanimanja (npr. samostalna djelatnost zdravstvenih djelatnika, odvjetnika, javnih bilježnika, tumača, prevoditelja i sl.);</w:t>
      </w:r>
    </w:p>
    <w:p w14:paraId="47FD85E0"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 xml:space="preserve">poduzetniku koji nije registriran za obavljanje gospodarske djelatnosti 3 mjeseca prije do trenutka podnošenja prijave; </w:t>
      </w:r>
    </w:p>
    <w:p w14:paraId="6405B505"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poduzetniku koji nema niti jednog zaposlenog na puno radno vrijeme i na neodređeno vrijeme u prethodnoj poslovnoj godini</w:t>
      </w:r>
      <w:r w:rsidRPr="00A2344D">
        <w:rPr>
          <w:lang w:val="hr-HR"/>
        </w:rPr>
        <w:t xml:space="preserve"> </w:t>
      </w:r>
      <w:r w:rsidRPr="00A2344D">
        <w:rPr>
          <w:rFonts w:ascii="Verdana" w:hAnsi="Verdana"/>
          <w:lang w:val="hr-HR"/>
        </w:rPr>
        <w:t xml:space="preserve">ili u prethodnom mjesecu, ako se radi o poduzetniku početniku;  </w:t>
      </w:r>
    </w:p>
    <w:p w14:paraId="49FE6811"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poduzetniku koji je u blokadi;</w:t>
      </w:r>
    </w:p>
    <w:p w14:paraId="3FEB398E"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3E0BCD36"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poduzetnicima koji su u postupku predstečajne nagodbe sukladno Zakonu o financijskom poslovanju i predstečajnoj nagodbi („Narodne novine“, broj 108/12, 144/12, 81/13, 112/13, 71/15, 78/15, 114/22);</w:t>
      </w:r>
    </w:p>
    <w:p w14:paraId="65CC552D"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poduzetnicima koji su u postupku stečaja ili likvidacije sukladno odredbama Stečajnog zakona („Narodne novine“, broj 44/96, 29/99, 129/00, 123/03, 82/06, 116/10, 25/12, 133/12, 45/13, 71/15, 104/17, 36/22);</w:t>
      </w:r>
    </w:p>
    <w:p w14:paraId="6AEC80E7" w14:textId="77777777" w:rsidR="00475ACC" w:rsidRPr="00A2344D" w:rsidRDefault="00475ACC" w:rsidP="00475ACC">
      <w:pPr>
        <w:numPr>
          <w:ilvl w:val="0"/>
          <w:numId w:val="10"/>
        </w:numPr>
        <w:spacing w:after="200" w:line="276" w:lineRule="auto"/>
        <w:contextualSpacing/>
        <w:jc w:val="both"/>
        <w:rPr>
          <w:rFonts w:ascii="Verdana" w:hAnsi="Verdana"/>
          <w:lang w:val="hr-HR"/>
        </w:rPr>
      </w:pPr>
      <w:r w:rsidRPr="00A2344D">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0E1A0ACB" w14:textId="77777777" w:rsidR="00475ACC" w:rsidRPr="00A2344D" w:rsidRDefault="00475ACC" w:rsidP="00475ACC">
      <w:pPr>
        <w:numPr>
          <w:ilvl w:val="0"/>
          <w:numId w:val="10"/>
        </w:numPr>
        <w:spacing w:after="0" w:line="276" w:lineRule="auto"/>
        <w:contextualSpacing/>
        <w:jc w:val="both"/>
        <w:rPr>
          <w:rFonts w:ascii="Verdana" w:hAnsi="Verdana"/>
          <w:lang w:val="hr-HR"/>
        </w:rPr>
      </w:pPr>
      <w:r w:rsidRPr="00A2344D">
        <w:rPr>
          <w:rFonts w:ascii="Verdana" w:hAnsi="Verdana"/>
          <w:lang w:val="hr-HR"/>
        </w:rPr>
        <w:t>poduzetniku koji je dostavio lažne informacije u sklopu prijave.</w:t>
      </w:r>
    </w:p>
    <w:p w14:paraId="181CBE61" w14:textId="77777777" w:rsidR="00475ACC" w:rsidRPr="00A2344D" w:rsidRDefault="00475ACC" w:rsidP="00475ACC">
      <w:pPr>
        <w:spacing w:after="0" w:line="276" w:lineRule="auto"/>
        <w:jc w:val="both"/>
        <w:rPr>
          <w:rFonts w:ascii="Verdana" w:hAnsi="Verdana"/>
          <w:lang w:val="hr-HR"/>
        </w:rPr>
      </w:pPr>
    </w:p>
    <w:p w14:paraId="21C03E4C" w14:textId="3F2C8861" w:rsidR="00475ACC" w:rsidRPr="00A2344D" w:rsidRDefault="00475ACC" w:rsidP="00475ACC">
      <w:pPr>
        <w:spacing w:after="0" w:line="276" w:lineRule="auto"/>
        <w:jc w:val="both"/>
        <w:rPr>
          <w:rFonts w:ascii="Verdana" w:hAnsi="Verdana"/>
          <w:lang w:val="hr-HR"/>
        </w:rPr>
      </w:pPr>
      <w:r w:rsidRPr="00A2344D">
        <w:rPr>
          <w:rFonts w:ascii="Verdana" w:hAnsi="Verdana"/>
          <w:lang w:val="hr-HR"/>
        </w:rPr>
        <w:t xml:space="preserve">U okviru ovog Programa </w:t>
      </w:r>
      <w:r w:rsidRPr="00A2344D">
        <w:rPr>
          <w:rFonts w:ascii="Verdana" w:hAnsi="Verdana"/>
          <w:b/>
          <w:lang w:val="hr-HR"/>
        </w:rPr>
        <w:t>ne sufinanciraju</w:t>
      </w:r>
      <w:r w:rsidRPr="00A2344D">
        <w:rPr>
          <w:rFonts w:ascii="Verdana" w:hAnsi="Verdana"/>
          <w:lang w:val="hr-HR"/>
        </w:rPr>
        <w:t xml:space="preserve"> se djelatnosti iz Odluke o Nacionalnoj klasifikaciji djelatnosti kako slijedi:</w:t>
      </w:r>
    </w:p>
    <w:p w14:paraId="67229FC8" w14:textId="77777777" w:rsidR="00475ACC" w:rsidRPr="00A2344D" w:rsidRDefault="00475ACC" w:rsidP="00475ACC">
      <w:pPr>
        <w:numPr>
          <w:ilvl w:val="0"/>
          <w:numId w:val="4"/>
        </w:numPr>
        <w:spacing w:after="200" w:line="276" w:lineRule="auto"/>
        <w:contextualSpacing/>
        <w:jc w:val="both"/>
        <w:rPr>
          <w:rFonts w:ascii="Verdana" w:hAnsi="Verdana"/>
          <w:lang w:val="hr-HR"/>
        </w:rPr>
      </w:pPr>
      <w:r w:rsidRPr="00A2344D">
        <w:rPr>
          <w:rFonts w:ascii="Verdana" w:hAnsi="Verdana"/>
          <w:lang w:val="hr-HR"/>
        </w:rPr>
        <w:t>Područje A - Poljoprivreda, šumarstvo i ribarstvo;</w:t>
      </w:r>
    </w:p>
    <w:p w14:paraId="3658A202" w14:textId="77777777" w:rsidR="00475ACC" w:rsidRPr="00A2344D" w:rsidRDefault="00475ACC" w:rsidP="00475ACC">
      <w:pPr>
        <w:numPr>
          <w:ilvl w:val="0"/>
          <w:numId w:val="6"/>
        </w:numPr>
        <w:spacing w:after="200" w:line="276" w:lineRule="auto"/>
        <w:contextualSpacing/>
        <w:jc w:val="both"/>
        <w:rPr>
          <w:rFonts w:ascii="Verdana" w:hAnsi="Verdana"/>
          <w:lang w:val="hr-HR"/>
        </w:rPr>
      </w:pPr>
      <w:r w:rsidRPr="00A2344D">
        <w:rPr>
          <w:rFonts w:ascii="Verdana" w:hAnsi="Verdana"/>
          <w:lang w:val="hr-HR"/>
        </w:rPr>
        <w:lastRenderedPageBreak/>
        <w:t>Odjeljak 12 - Proizvodnja duhanskih proizvoda;</w:t>
      </w:r>
    </w:p>
    <w:p w14:paraId="014C0537" w14:textId="578D0FD4" w:rsidR="00475ACC" w:rsidRPr="00A2344D" w:rsidRDefault="00475ACC" w:rsidP="00475ACC">
      <w:pPr>
        <w:numPr>
          <w:ilvl w:val="0"/>
          <w:numId w:val="7"/>
        </w:numPr>
        <w:spacing w:after="200" w:line="276" w:lineRule="auto"/>
        <w:ind w:left="1080"/>
        <w:contextualSpacing/>
        <w:jc w:val="both"/>
        <w:rPr>
          <w:rFonts w:ascii="Verdana" w:hAnsi="Verdana"/>
          <w:lang w:val="hr-HR"/>
        </w:rPr>
      </w:pPr>
      <w:r w:rsidRPr="00A2344D">
        <w:rPr>
          <w:rFonts w:ascii="Verdana" w:hAnsi="Verdana"/>
          <w:lang w:val="hr-HR"/>
        </w:rPr>
        <w:t>Skupina 25.</w:t>
      </w:r>
      <w:r w:rsidR="003B7506" w:rsidRPr="00A2344D">
        <w:rPr>
          <w:rFonts w:ascii="Verdana" w:hAnsi="Verdana"/>
          <w:lang w:val="hr-HR"/>
        </w:rPr>
        <w:t>3</w:t>
      </w:r>
      <w:r w:rsidRPr="00A2344D">
        <w:rPr>
          <w:rFonts w:ascii="Verdana" w:hAnsi="Verdana"/>
          <w:lang w:val="hr-HR"/>
        </w:rPr>
        <w:t xml:space="preserve"> - Proizvodnja oružja i streljiva;</w:t>
      </w:r>
    </w:p>
    <w:p w14:paraId="5C70C454" w14:textId="77777777" w:rsidR="00475ACC" w:rsidRPr="00A2344D" w:rsidRDefault="00475ACC" w:rsidP="00475ACC">
      <w:pPr>
        <w:numPr>
          <w:ilvl w:val="0"/>
          <w:numId w:val="7"/>
        </w:numPr>
        <w:spacing w:after="200" w:line="276" w:lineRule="auto"/>
        <w:ind w:left="1080"/>
        <w:contextualSpacing/>
        <w:jc w:val="both"/>
        <w:rPr>
          <w:rFonts w:ascii="Verdana" w:hAnsi="Verdana"/>
          <w:lang w:val="hr-HR"/>
        </w:rPr>
      </w:pPr>
      <w:r w:rsidRPr="00A2344D">
        <w:rPr>
          <w:rFonts w:ascii="Verdana" w:hAnsi="Verdana"/>
          <w:lang w:val="hr-HR"/>
        </w:rPr>
        <w:t>Skupina 30.4 - Proizvodnja vojnih borbenih vozila;</w:t>
      </w:r>
    </w:p>
    <w:p w14:paraId="769DFCF9" w14:textId="5CADEB60" w:rsidR="003B7506" w:rsidRPr="00A2344D" w:rsidRDefault="003B7506" w:rsidP="00475ACC">
      <w:pPr>
        <w:numPr>
          <w:ilvl w:val="0"/>
          <w:numId w:val="7"/>
        </w:numPr>
        <w:spacing w:after="200" w:line="276" w:lineRule="auto"/>
        <w:ind w:left="1080"/>
        <w:contextualSpacing/>
        <w:jc w:val="both"/>
        <w:rPr>
          <w:rFonts w:ascii="Verdana" w:hAnsi="Verdana"/>
          <w:lang w:val="hr-HR"/>
        </w:rPr>
      </w:pPr>
      <w:r w:rsidRPr="00A2344D">
        <w:rPr>
          <w:rFonts w:ascii="Verdana" w:hAnsi="Verdana"/>
          <w:lang w:val="hr-HR"/>
        </w:rPr>
        <w:t>Skupina 47.3 – Trgovina na malo motornim gorivima i mazivima;</w:t>
      </w:r>
    </w:p>
    <w:p w14:paraId="6D28B0F1" w14:textId="010F957D" w:rsidR="00475ACC" w:rsidRPr="00A2344D" w:rsidRDefault="00475ACC" w:rsidP="00475ACC">
      <w:pPr>
        <w:numPr>
          <w:ilvl w:val="0"/>
          <w:numId w:val="4"/>
        </w:numPr>
        <w:spacing w:after="200" w:line="276" w:lineRule="auto"/>
        <w:contextualSpacing/>
        <w:jc w:val="both"/>
        <w:rPr>
          <w:rFonts w:ascii="Verdana" w:hAnsi="Verdana"/>
          <w:lang w:val="hr-HR"/>
        </w:rPr>
      </w:pPr>
      <w:r w:rsidRPr="00A2344D">
        <w:rPr>
          <w:rFonts w:ascii="Verdana" w:hAnsi="Verdana"/>
          <w:lang w:val="hr-HR"/>
        </w:rPr>
        <w:t xml:space="preserve">Područje </w:t>
      </w:r>
      <w:r w:rsidR="003B7506" w:rsidRPr="00A2344D">
        <w:rPr>
          <w:rFonts w:ascii="Verdana" w:hAnsi="Verdana"/>
          <w:lang w:val="hr-HR"/>
        </w:rPr>
        <w:t>L</w:t>
      </w:r>
      <w:r w:rsidRPr="00A2344D">
        <w:rPr>
          <w:rFonts w:ascii="Verdana" w:hAnsi="Verdana"/>
          <w:lang w:val="hr-HR"/>
        </w:rPr>
        <w:t xml:space="preserve"> - Financijske djelatnosti i djelatnosti osiguranja;</w:t>
      </w:r>
    </w:p>
    <w:p w14:paraId="4D18FE78" w14:textId="23109349" w:rsidR="00475ACC" w:rsidRPr="00A2344D" w:rsidRDefault="00475ACC" w:rsidP="00475ACC">
      <w:pPr>
        <w:numPr>
          <w:ilvl w:val="0"/>
          <w:numId w:val="4"/>
        </w:numPr>
        <w:spacing w:after="200" w:line="276" w:lineRule="auto"/>
        <w:contextualSpacing/>
        <w:jc w:val="both"/>
        <w:rPr>
          <w:rFonts w:ascii="Verdana" w:hAnsi="Verdana"/>
          <w:lang w:val="hr-HR"/>
        </w:rPr>
      </w:pPr>
      <w:r w:rsidRPr="00A2344D">
        <w:rPr>
          <w:rFonts w:ascii="Verdana" w:hAnsi="Verdana"/>
          <w:lang w:val="hr-HR"/>
        </w:rPr>
        <w:t xml:space="preserve">Područje </w:t>
      </w:r>
      <w:r w:rsidR="003B7506" w:rsidRPr="00A2344D">
        <w:rPr>
          <w:rFonts w:ascii="Verdana" w:hAnsi="Verdana"/>
          <w:lang w:val="hr-HR"/>
        </w:rPr>
        <w:t>M</w:t>
      </w:r>
      <w:r w:rsidRPr="00A2344D">
        <w:rPr>
          <w:rFonts w:ascii="Verdana" w:hAnsi="Verdana"/>
          <w:lang w:val="hr-HR"/>
        </w:rPr>
        <w:t xml:space="preserve"> - Poslovanje nekretninama;</w:t>
      </w:r>
    </w:p>
    <w:p w14:paraId="52E7113E" w14:textId="77777777" w:rsidR="00475ACC" w:rsidRPr="00A2344D" w:rsidRDefault="00475ACC" w:rsidP="00475ACC">
      <w:pPr>
        <w:numPr>
          <w:ilvl w:val="0"/>
          <w:numId w:val="5"/>
        </w:numPr>
        <w:spacing w:after="0" w:line="276" w:lineRule="auto"/>
        <w:contextualSpacing/>
        <w:jc w:val="both"/>
        <w:rPr>
          <w:rFonts w:ascii="Verdana" w:hAnsi="Verdana"/>
          <w:lang w:val="hr-HR"/>
        </w:rPr>
      </w:pPr>
      <w:r w:rsidRPr="00A2344D">
        <w:rPr>
          <w:rFonts w:ascii="Verdana" w:hAnsi="Verdana"/>
          <w:lang w:val="hr-HR"/>
        </w:rPr>
        <w:t>Odjeljak 92 - Djelatnosti kockanja i klađenja.</w:t>
      </w:r>
    </w:p>
    <w:p w14:paraId="058D5497" w14:textId="77777777" w:rsidR="00475ACC" w:rsidRPr="00A2344D" w:rsidRDefault="00475ACC" w:rsidP="00475ACC">
      <w:pPr>
        <w:spacing w:after="0" w:line="276" w:lineRule="auto"/>
        <w:ind w:left="360"/>
        <w:contextualSpacing/>
        <w:jc w:val="both"/>
        <w:rPr>
          <w:rFonts w:ascii="Verdana" w:hAnsi="Verdana"/>
          <w:lang w:val="hr-HR"/>
        </w:rPr>
      </w:pPr>
    </w:p>
    <w:p w14:paraId="19F2C8E6" w14:textId="77777777" w:rsidR="00475ACC" w:rsidRPr="00A2344D" w:rsidRDefault="00475ACC" w:rsidP="00475ACC">
      <w:pPr>
        <w:spacing w:after="200" w:line="276" w:lineRule="auto"/>
        <w:jc w:val="both"/>
        <w:rPr>
          <w:rFonts w:ascii="Verdana" w:hAnsi="Verdana"/>
          <w:lang w:val="hr-HR"/>
        </w:rPr>
      </w:pPr>
      <w:r w:rsidRPr="00A2344D">
        <w:rPr>
          <w:rFonts w:ascii="Verdana" w:hAnsi="Verdana"/>
          <w:lang w:val="hr-HR"/>
        </w:rPr>
        <w:t>Korisnici potpore po ovom Programu ne mogu biti poduzetnici koji ulažu u sljedeće namjene:</w:t>
      </w:r>
    </w:p>
    <w:p w14:paraId="1211E132" w14:textId="77777777" w:rsidR="00475ACC" w:rsidRPr="00A2344D" w:rsidRDefault="00475ACC" w:rsidP="00475ACC">
      <w:pPr>
        <w:numPr>
          <w:ilvl w:val="0"/>
          <w:numId w:val="12"/>
        </w:numPr>
        <w:spacing w:after="200" w:line="276" w:lineRule="auto"/>
        <w:contextualSpacing/>
        <w:jc w:val="both"/>
        <w:rPr>
          <w:rFonts w:ascii="Verdana" w:hAnsi="Verdana"/>
          <w:lang w:val="hr-HR"/>
        </w:rPr>
      </w:pPr>
      <w:r w:rsidRPr="00A2344D">
        <w:rPr>
          <w:rFonts w:ascii="Verdana" w:hAnsi="Verdana"/>
          <w:lang w:val="hr-HR"/>
        </w:rPr>
        <w:t>proizvodnju oružja, streljiva, vojne i policijske opreme;</w:t>
      </w:r>
    </w:p>
    <w:p w14:paraId="52F8F322" w14:textId="77777777" w:rsidR="00475ACC" w:rsidRPr="00A2344D" w:rsidRDefault="00475ACC" w:rsidP="00475ACC">
      <w:pPr>
        <w:numPr>
          <w:ilvl w:val="0"/>
          <w:numId w:val="12"/>
        </w:numPr>
        <w:spacing w:after="200" w:line="276" w:lineRule="auto"/>
        <w:contextualSpacing/>
        <w:jc w:val="both"/>
        <w:rPr>
          <w:rFonts w:ascii="Verdana" w:hAnsi="Verdana"/>
          <w:lang w:val="hr-HR"/>
        </w:rPr>
      </w:pPr>
      <w:r w:rsidRPr="00A2344D">
        <w:rPr>
          <w:rFonts w:ascii="Verdana" w:hAnsi="Verdana"/>
          <w:lang w:val="hr-HR"/>
        </w:rPr>
        <w:t>proizvodnju, preradu i distribuciju duhana;</w:t>
      </w:r>
    </w:p>
    <w:p w14:paraId="3394537E" w14:textId="77777777" w:rsidR="00475ACC" w:rsidRPr="00A2344D" w:rsidRDefault="00475ACC" w:rsidP="00475ACC">
      <w:pPr>
        <w:numPr>
          <w:ilvl w:val="0"/>
          <w:numId w:val="12"/>
        </w:numPr>
        <w:spacing w:after="200" w:line="276" w:lineRule="auto"/>
        <w:contextualSpacing/>
        <w:jc w:val="both"/>
        <w:rPr>
          <w:rFonts w:ascii="Verdana" w:hAnsi="Verdana"/>
          <w:lang w:val="hr-HR"/>
        </w:rPr>
      </w:pPr>
      <w:r w:rsidRPr="00A2344D">
        <w:rPr>
          <w:rFonts w:ascii="Verdana" w:hAnsi="Verdana"/>
          <w:lang w:val="hr-HR"/>
        </w:rPr>
        <w:t>provođenje pokusa na životinjama,</w:t>
      </w:r>
    </w:p>
    <w:p w14:paraId="5C53D114" w14:textId="77777777" w:rsidR="00475ACC" w:rsidRPr="00A2344D" w:rsidRDefault="00475ACC" w:rsidP="00475ACC">
      <w:pPr>
        <w:numPr>
          <w:ilvl w:val="0"/>
          <w:numId w:val="12"/>
        </w:numPr>
        <w:spacing w:after="200" w:line="276" w:lineRule="auto"/>
        <w:contextualSpacing/>
        <w:jc w:val="both"/>
        <w:rPr>
          <w:rFonts w:ascii="Verdana" w:hAnsi="Verdana"/>
          <w:lang w:val="hr-HR"/>
        </w:rPr>
      </w:pPr>
      <w:r w:rsidRPr="00A2344D">
        <w:rPr>
          <w:rFonts w:ascii="Verdana" w:hAnsi="Verdana"/>
          <w:lang w:val="hr-HR"/>
        </w:rPr>
        <w:t>benzinske postaje,</w:t>
      </w:r>
    </w:p>
    <w:p w14:paraId="1688D0F9" w14:textId="77777777" w:rsidR="00475ACC" w:rsidRPr="00A2344D" w:rsidRDefault="00475ACC" w:rsidP="00475ACC">
      <w:pPr>
        <w:numPr>
          <w:ilvl w:val="0"/>
          <w:numId w:val="12"/>
        </w:numPr>
        <w:spacing w:after="200" w:line="276" w:lineRule="auto"/>
        <w:contextualSpacing/>
        <w:jc w:val="both"/>
        <w:rPr>
          <w:rFonts w:ascii="Verdana" w:hAnsi="Verdana"/>
          <w:lang w:val="hr-HR"/>
        </w:rPr>
      </w:pPr>
      <w:r w:rsidRPr="00A2344D">
        <w:rPr>
          <w:rFonts w:ascii="Verdana" w:hAnsi="Verdana"/>
          <w:lang w:val="hr-HR"/>
        </w:rPr>
        <w:t>prodajne auto salone.</w:t>
      </w:r>
    </w:p>
    <w:p w14:paraId="19C598BB" w14:textId="77777777" w:rsidR="00475ACC" w:rsidRPr="00A2344D" w:rsidRDefault="00475ACC" w:rsidP="00475ACC">
      <w:pPr>
        <w:spacing w:after="200" w:line="276" w:lineRule="auto"/>
        <w:ind w:left="360"/>
        <w:contextualSpacing/>
        <w:jc w:val="both"/>
        <w:rPr>
          <w:rFonts w:ascii="Verdana" w:hAnsi="Verdana"/>
          <w:lang w:val="hr-HR"/>
        </w:rPr>
      </w:pPr>
    </w:p>
    <w:p w14:paraId="4C810138" w14:textId="77777777" w:rsidR="00475ACC" w:rsidRPr="00A2344D" w:rsidRDefault="00475ACC" w:rsidP="00475ACC">
      <w:pPr>
        <w:spacing w:after="200" w:line="276" w:lineRule="auto"/>
        <w:jc w:val="both"/>
        <w:rPr>
          <w:rFonts w:ascii="Verdana" w:hAnsi="Verdana"/>
          <w:lang w:val="hr-HR"/>
        </w:rPr>
      </w:pPr>
      <w:r w:rsidRPr="00A2344D">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A2344D">
        <w:rPr>
          <w:rFonts w:ascii="Verdana" w:hAnsi="Verdana"/>
          <w:lang w:val="hr-HR"/>
        </w:rPr>
        <w:t xml:space="preserve">Uredbe Komisije (EU) 2023/2831 </w:t>
      </w:r>
      <w:bookmarkEnd w:id="1"/>
      <w:r w:rsidRPr="00A2344D">
        <w:rPr>
          <w:rFonts w:ascii="Verdana" w:hAnsi="Verdana"/>
          <w:lang w:val="hr-HR"/>
        </w:rPr>
        <w:t xml:space="preserve">ne ostvaruju korist od potpore male vrijednosti koje se dodjeljuju u skladu s Uredbom Komisije (EU) 2023/2831.  </w:t>
      </w:r>
    </w:p>
    <w:p w14:paraId="6B9DEFEE" w14:textId="77777777" w:rsidR="00D66F84" w:rsidRPr="00A2344D" w:rsidRDefault="002F18A2" w:rsidP="00B538ED">
      <w:pPr>
        <w:numPr>
          <w:ilvl w:val="0"/>
          <w:numId w:val="8"/>
        </w:numPr>
        <w:spacing w:after="200" w:line="276" w:lineRule="auto"/>
        <w:ind w:right="-284"/>
        <w:contextualSpacing/>
        <w:jc w:val="both"/>
        <w:rPr>
          <w:rFonts w:ascii="Verdana" w:eastAsia="Calibri" w:hAnsi="Verdana" w:cs="Arial"/>
          <w:b/>
          <w:lang w:val="hr-HR"/>
        </w:rPr>
      </w:pPr>
      <w:r w:rsidRPr="00A2344D">
        <w:rPr>
          <w:rFonts w:ascii="Verdana" w:eastAsia="Calibri" w:hAnsi="Verdana" w:cs="Arial"/>
          <w:b/>
          <w:lang w:val="hr-HR"/>
        </w:rPr>
        <w:t>NAMJENA KORIŠTENJ</w:t>
      </w:r>
      <w:r w:rsidR="00934B48" w:rsidRPr="00A2344D">
        <w:rPr>
          <w:rFonts w:ascii="Verdana" w:eastAsia="Calibri" w:hAnsi="Verdana" w:cs="Arial"/>
          <w:b/>
          <w:lang w:val="hr-HR"/>
        </w:rPr>
        <w:t>A</w:t>
      </w:r>
      <w:r w:rsidRPr="00A2344D">
        <w:rPr>
          <w:rFonts w:ascii="Verdana" w:eastAsia="Calibri" w:hAnsi="Verdana" w:cs="Arial"/>
          <w:b/>
          <w:lang w:val="hr-HR"/>
        </w:rPr>
        <w:t xml:space="preserve"> POTPORA</w:t>
      </w:r>
      <w:r w:rsidR="00934B48" w:rsidRPr="00A2344D">
        <w:rPr>
          <w:rFonts w:ascii="Verdana" w:eastAsia="Calibri" w:hAnsi="Verdana" w:cs="Arial"/>
          <w:b/>
          <w:lang w:val="hr-HR"/>
        </w:rPr>
        <w:t xml:space="preserve"> (</w:t>
      </w:r>
      <w:r w:rsidR="00D873AF" w:rsidRPr="00A2344D">
        <w:rPr>
          <w:rFonts w:ascii="Verdana" w:eastAsia="Calibri" w:hAnsi="Verdana" w:cs="Arial"/>
          <w:b/>
          <w:lang w:val="hr-HR"/>
        </w:rPr>
        <w:t>prihvatljivi i neprihvatljivi troškovi</w:t>
      </w:r>
      <w:r w:rsidR="00934B48" w:rsidRPr="00A2344D">
        <w:rPr>
          <w:rFonts w:ascii="Verdana" w:eastAsia="Calibri" w:hAnsi="Verdana" w:cs="Arial"/>
          <w:b/>
          <w:lang w:val="hr-HR"/>
        </w:rPr>
        <w:t>)</w:t>
      </w:r>
    </w:p>
    <w:p w14:paraId="250A5CD9" w14:textId="77777777" w:rsidR="005F7E9E" w:rsidRPr="00A2344D" w:rsidRDefault="005F7E9E" w:rsidP="005F7E9E">
      <w:pPr>
        <w:spacing w:after="200" w:line="276" w:lineRule="auto"/>
        <w:ind w:right="-284"/>
        <w:contextualSpacing/>
        <w:jc w:val="both"/>
        <w:rPr>
          <w:rFonts w:ascii="Verdana" w:eastAsia="Calibri" w:hAnsi="Verdana" w:cs="Arial"/>
          <w:lang w:val="hr-HR"/>
        </w:rPr>
      </w:pPr>
    </w:p>
    <w:p w14:paraId="1998AD27" w14:textId="30939C4B" w:rsidR="00C4318E" w:rsidRPr="00A2344D" w:rsidRDefault="00C4318E" w:rsidP="003950A3">
      <w:pPr>
        <w:spacing w:after="0" w:line="276" w:lineRule="auto"/>
        <w:jc w:val="both"/>
        <w:rPr>
          <w:rFonts w:ascii="Verdana" w:hAnsi="Verdana"/>
          <w:lang w:val="hr-HR"/>
        </w:rPr>
      </w:pPr>
      <w:r w:rsidRPr="00A2344D">
        <w:rPr>
          <w:rFonts w:ascii="Verdana" w:hAnsi="Verdana"/>
          <w:lang w:val="hr-HR"/>
        </w:rPr>
        <w:t>Potpora za pokretanje, razvoj i unaprjeđenje poslovanja poduzetnika Brodsko-posavske županije u 202</w:t>
      </w:r>
      <w:r w:rsidR="003B7506" w:rsidRPr="00A2344D">
        <w:rPr>
          <w:rFonts w:ascii="Verdana" w:hAnsi="Verdana"/>
          <w:lang w:val="hr-HR"/>
        </w:rPr>
        <w:t>5</w:t>
      </w:r>
      <w:r w:rsidRPr="00A2344D">
        <w:rPr>
          <w:rFonts w:ascii="Verdana" w:hAnsi="Verdana"/>
          <w:lang w:val="hr-HR"/>
        </w:rPr>
        <w:t xml:space="preserve">. godini dodjeljuje se za ulaganja u pokretanje, razvoj i unaprjeđenje poslovanja s ciljem podizanja razine kvalitete, produktivnosti ili konkurentnosti gospodarstva, održavanja ili povećanja razine zapošljavanja odnosno s ciljem ostvarenja strateških ciljeva utvrđenih </w:t>
      </w:r>
      <w:r w:rsidR="006C3A63" w:rsidRPr="00A2344D">
        <w:rPr>
          <w:rFonts w:ascii="Verdana" w:hAnsi="Verdana"/>
          <w:lang w:val="hr-HR"/>
        </w:rPr>
        <w:t xml:space="preserve">Planom razvoja Brodsko-posavske županije za razdoblje 2021. – 2027. godine („Službeni vjesnik </w:t>
      </w:r>
      <w:r w:rsidR="006C3A63" w:rsidRPr="00A2344D">
        <w:rPr>
          <w:rFonts w:ascii="Verdana" w:hAnsi="Verdana" w:cs="Arial"/>
          <w:lang w:val="hr-HR"/>
        </w:rPr>
        <w:t xml:space="preserve">Brodsko-posavske županije“ </w:t>
      </w:r>
      <w:r w:rsidR="006C3A63" w:rsidRPr="00A2344D">
        <w:rPr>
          <w:rFonts w:ascii="Verdana" w:hAnsi="Verdana"/>
          <w:lang w:val="hr-HR"/>
        </w:rPr>
        <w:t xml:space="preserve">br. 44/21) </w:t>
      </w:r>
      <w:r w:rsidRPr="00A2344D">
        <w:rPr>
          <w:rFonts w:ascii="Verdana" w:hAnsi="Verdana"/>
          <w:lang w:val="hr-HR"/>
        </w:rPr>
        <w:t>, a za sljedeće namjene:</w:t>
      </w:r>
    </w:p>
    <w:p w14:paraId="11376D1D" w14:textId="77777777" w:rsidR="00C4318E" w:rsidRPr="00A2344D" w:rsidRDefault="00C4318E" w:rsidP="003950A3">
      <w:pPr>
        <w:numPr>
          <w:ilvl w:val="0"/>
          <w:numId w:val="23"/>
        </w:numPr>
        <w:spacing w:after="0" w:line="276" w:lineRule="auto"/>
        <w:contextualSpacing/>
        <w:jc w:val="both"/>
        <w:rPr>
          <w:rFonts w:ascii="Verdana" w:hAnsi="Verdana"/>
          <w:lang w:val="hr-HR"/>
        </w:rPr>
      </w:pPr>
      <w:r w:rsidRPr="00A2344D">
        <w:rPr>
          <w:rFonts w:ascii="Verdana" w:hAnsi="Verdana"/>
          <w:lang w:val="hr-HR"/>
        </w:rPr>
        <w:t>ulaganja u razvoj proizvoda i usluga i modernizaciju procesa;</w:t>
      </w:r>
    </w:p>
    <w:p w14:paraId="1661B101" w14:textId="77777777" w:rsidR="00C4318E" w:rsidRPr="00A2344D" w:rsidRDefault="00C4318E" w:rsidP="003950A3">
      <w:pPr>
        <w:numPr>
          <w:ilvl w:val="0"/>
          <w:numId w:val="23"/>
        </w:numPr>
        <w:spacing w:after="0" w:line="276" w:lineRule="auto"/>
        <w:contextualSpacing/>
        <w:jc w:val="both"/>
        <w:rPr>
          <w:rFonts w:ascii="Verdana" w:hAnsi="Verdana"/>
          <w:lang w:val="hr-HR"/>
        </w:rPr>
      </w:pPr>
      <w:r w:rsidRPr="00A2344D">
        <w:rPr>
          <w:rFonts w:ascii="Verdana" w:hAnsi="Verdana"/>
          <w:lang w:val="hr-HR"/>
        </w:rPr>
        <w:t>unutrašnje uređenje poslovnog prostora;</w:t>
      </w:r>
    </w:p>
    <w:p w14:paraId="3CD02112" w14:textId="77777777" w:rsidR="00C4318E" w:rsidRPr="00A2344D" w:rsidRDefault="00C4318E" w:rsidP="003950A3">
      <w:pPr>
        <w:numPr>
          <w:ilvl w:val="0"/>
          <w:numId w:val="23"/>
        </w:numPr>
        <w:spacing w:after="0" w:line="276" w:lineRule="auto"/>
        <w:contextualSpacing/>
        <w:jc w:val="both"/>
        <w:rPr>
          <w:rFonts w:ascii="Verdana" w:hAnsi="Verdana"/>
          <w:lang w:val="hr-HR"/>
        </w:rPr>
      </w:pPr>
      <w:r w:rsidRPr="00A2344D">
        <w:rPr>
          <w:rFonts w:ascii="Verdana" w:hAnsi="Verdana"/>
          <w:lang w:val="hr-HR"/>
        </w:rPr>
        <w:t>uvođenje sustava upravljanja kvalitetom, normi i znakova kvalitete, pregled i ispitivanje radne opreme, instalacija i uvjeta u radnom okolišu;</w:t>
      </w:r>
    </w:p>
    <w:p w14:paraId="3DD6D630" w14:textId="7392F685" w:rsidR="00C4318E" w:rsidRPr="00A2344D" w:rsidRDefault="00C4318E" w:rsidP="003950A3">
      <w:pPr>
        <w:numPr>
          <w:ilvl w:val="0"/>
          <w:numId w:val="23"/>
        </w:numPr>
        <w:spacing w:after="0" w:line="276" w:lineRule="auto"/>
        <w:contextualSpacing/>
        <w:jc w:val="both"/>
        <w:rPr>
          <w:rFonts w:ascii="Verdana" w:hAnsi="Verdana"/>
          <w:lang w:val="hr-HR"/>
        </w:rPr>
      </w:pPr>
      <w:r w:rsidRPr="00A2344D">
        <w:rPr>
          <w:rFonts w:ascii="Verdana" w:hAnsi="Verdana"/>
          <w:lang w:val="hr-HR"/>
        </w:rPr>
        <w:t>digitalizaciju poslovanja,</w:t>
      </w:r>
    </w:p>
    <w:p w14:paraId="75E3BDCF" w14:textId="0463A1AC" w:rsidR="00C4318E" w:rsidRPr="00A2344D" w:rsidRDefault="00C4318E" w:rsidP="003950A3">
      <w:pPr>
        <w:spacing w:after="200" w:line="276" w:lineRule="auto"/>
        <w:jc w:val="both"/>
        <w:rPr>
          <w:rFonts w:ascii="Verdana" w:hAnsi="Verdana"/>
          <w:lang w:val="hr-HR"/>
        </w:rPr>
      </w:pPr>
      <w:r w:rsidRPr="00A2344D">
        <w:rPr>
          <w:rFonts w:ascii="Verdana" w:hAnsi="Verdana"/>
          <w:lang w:val="hr-HR"/>
        </w:rPr>
        <w:t xml:space="preserve"> a priznaju se i troškovi nastali prije objave Javnog poziva (troškovi nastali od 01.01.202</w:t>
      </w:r>
      <w:r w:rsidR="003B7506" w:rsidRPr="00A2344D">
        <w:rPr>
          <w:rFonts w:ascii="Verdana" w:hAnsi="Verdana"/>
          <w:lang w:val="hr-HR"/>
        </w:rPr>
        <w:t>5</w:t>
      </w:r>
      <w:r w:rsidRPr="00A2344D">
        <w:rPr>
          <w:rFonts w:ascii="Verdana" w:hAnsi="Verdana"/>
          <w:lang w:val="hr-HR"/>
        </w:rPr>
        <w:t xml:space="preserve">.) </w:t>
      </w:r>
    </w:p>
    <w:p w14:paraId="3CF5AE41" w14:textId="77777777" w:rsidR="00C4318E" w:rsidRPr="00A2344D" w:rsidRDefault="00C4318E" w:rsidP="00C4318E">
      <w:pPr>
        <w:spacing w:after="0"/>
        <w:jc w:val="both"/>
        <w:rPr>
          <w:rFonts w:ascii="Verdana" w:hAnsi="Verdana"/>
          <w:b/>
          <w:bCs/>
          <w:lang w:val="hr-HR"/>
        </w:rPr>
      </w:pPr>
      <w:r w:rsidRPr="00A2344D">
        <w:rPr>
          <w:rFonts w:ascii="Verdana" w:hAnsi="Verdana"/>
          <w:b/>
          <w:bCs/>
          <w:lang w:val="hr-HR"/>
        </w:rPr>
        <w:lastRenderedPageBreak/>
        <w:t>Prihvatljivi troškovi su:</w:t>
      </w:r>
    </w:p>
    <w:p w14:paraId="72BDDC42"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kupnja alata, strojeva i opreme za obavljanje osnovne/pretežite djelatnosti;</w:t>
      </w:r>
    </w:p>
    <w:p w14:paraId="78B7BFB1"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kupnja dijelova postrojenja i opreme kojom se proširuju kapaciteti i/ili zaokružuje proizvodna linija;</w:t>
      </w:r>
    </w:p>
    <w:p w14:paraId="3C41E2E9"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kupnja mjernih i kontrolnih uređaja i instrumenata te nužne informatičke opreme i licenciranih računalnih programa namijenjenih isključivo za obavljanje osnovne/pretežite djelatnosti;</w:t>
      </w:r>
    </w:p>
    <w:p w14:paraId="46AAD6FE"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w:t>
      </w:r>
    </w:p>
    <w:p w14:paraId="230699A7"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troškovi unutrašnjeg uređenje poslovnog prostora (unutrašnji građevinski radovi, instalacijski i radovi unutrašnjeg uređenja, a kao opravdani trošak unutrašnjeg uređenja poslovnog prostora priznaju se troškovi materijala za izvođenje radova i troškovi radova);</w:t>
      </w:r>
    </w:p>
    <w:p w14:paraId="4F416B2B" w14:textId="77777777" w:rsidR="005E292A" w:rsidRPr="00A2344D" w:rsidRDefault="005E292A" w:rsidP="005E292A">
      <w:pPr>
        <w:numPr>
          <w:ilvl w:val="0"/>
          <w:numId w:val="24"/>
        </w:numPr>
        <w:spacing w:after="0" w:line="276" w:lineRule="auto"/>
        <w:contextualSpacing/>
        <w:jc w:val="both"/>
        <w:rPr>
          <w:rFonts w:ascii="Verdana" w:hAnsi="Verdana"/>
          <w:lang w:val="hr-HR"/>
        </w:rPr>
      </w:pPr>
      <w:r w:rsidRPr="00A2344D">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55DDB0F9" w14:textId="77777777" w:rsidR="003B7506" w:rsidRPr="00A2344D" w:rsidRDefault="005E292A" w:rsidP="005E292A">
      <w:pPr>
        <w:pStyle w:val="Odlomakpopisa"/>
        <w:numPr>
          <w:ilvl w:val="0"/>
          <w:numId w:val="24"/>
        </w:numPr>
        <w:spacing w:after="0"/>
        <w:jc w:val="both"/>
        <w:rPr>
          <w:rFonts w:ascii="Verdana" w:eastAsia="Times New Roman" w:hAnsi="Verdana" w:cs="Calibri"/>
          <w:lang w:eastAsia="hr-HR"/>
        </w:rPr>
      </w:pPr>
      <w:r w:rsidRPr="00A2344D">
        <w:rPr>
          <w:rFonts w:ascii="Verdana" w:hAnsi="Verdana"/>
        </w:rPr>
        <w:t>troškovi digitalizacije poslovanja koji imaju za cilj potaknuti digitalnu transformacije poslovanja MSP-a koji obuhvaćaju:</w:t>
      </w:r>
    </w:p>
    <w:p w14:paraId="658F60F4" w14:textId="54955D3E" w:rsidR="003B7506" w:rsidRPr="00A2344D" w:rsidRDefault="003B7506" w:rsidP="003B7506">
      <w:pPr>
        <w:pStyle w:val="Odlomakpopisa"/>
        <w:numPr>
          <w:ilvl w:val="0"/>
          <w:numId w:val="31"/>
        </w:numPr>
        <w:spacing w:after="0"/>
        <w:jc w:val="both"/>
        <w:rPr>
          <w:rFonts w:ascii="Verdana" w:hAnsi="Verdana"/>
        </w:rPr>
      </w:pPr>
      <w:r w:rsidRPr="00A2344D">
        <w:rPr>
          <w:rFonts w:ascii="Verdana" w:hAnsi="Verdana"/>
        </w:rPr>
        <w:t>troškove ulaganja u kibernetičku sigurnost (uključuju nabavku alata i opreme koji podižu razinu kibernetičke sigurnosti, savjetovanja vezana uz kibernetičku sigurnost, edukacija zaposlenika na polju kibernetičke sigurnosti);</w:t>
      </w:r>
    </w:p>
    <w:p w14:paraId="488752CC" w14:textId="77777777" w:rsidR="003B7506" w:rsidRPr="00A2344D" w:rsidRDefault="003B7506" w:rsidP="003B7506">
      <w:pPr>
        <w:pStyle w:val="Odlomakpopisa"/>
        <w:numPr>
          <w:ilvl w:val="0"/>
          <w:numId w:val="31"/>
        </w:numPr>
        <w:spacing w:after="0"/>
        <w:jc w:val="both"/>
        <w:rPr>
          <w:rFonts w:ascii="Verdana" w:hAnsi="Verdana"/>
        </w:rPr>
      </w:pPr>
      <w:r w:rsidRPr="00A2344D">
        <w:rPr>
          <w:rFonts w:ascii="Verdana" w:hAnsi="Verdana"/>
        </w:rPr>
        <w:t xml:space="preserve">troškove ulaganja u digitalni marketing za promociju proizvoda ili usluga putem digitalnih kanala, a isti obuhvaćaju iskorištavanje interneta, društvenih medija, tražilica, e-pošte, mobilnih aplikacija i dr. digitalnih platformi (uključuju npr. izradu internetskih stranica poduzeća, izradu web i mobilnih aplikacija, izradu web stranice za e-trgovinu, upravljanje društvenim mrežama (uključuje odabir minimalno 1 društvene mreže sukladno potencijalnim klijentima i ponudi poduzeća, izradu strategije poslovanja na društvenim mrežama, kreiranje relevantnog sadržaja ovisno o </w:t>
      </w:r>
      <w:r w:rsidRPr="00A2344D">
        <w:rPr>
          <w:rFonts w:ascii="Verdana" w:hAnsi="Verdana"/>
        </w:rPr>
        <w:lastRenderedPageBreak/>
        <w:t>odabiru društvene mreže, praćenje reakcija na objavljene sadržaje (statistike) te edukaciju zaposlenika);</w:t>
      </w:r>
    </w:p>
    <w:p w14:paraId="0A803401" w14:textId="77777777" w:rsidR="003B7506" w:rsidRPr="00A2344D" w:rsidRDefault="003B7506" w:rsidP="003B7506">
      <w:pPr>
        <w:pStyle w:val="Odlomakpopisa"/>
        <w:numPr>
          <w:ilvl w:val="0"/>
          <w:numId w:val="31"/>
        </w:numPr>
        <w:spacing w:after="0"/>
        <w:jc w:val="both"/>
        <w:rPr>
          <w:rFonts w:ascii="Verdana" w:hAnsi="Verdana"/>
        </w:rPr>
      </w:pPr>
      <w:r w:rsidRPr="00A2344D">
        <w:rPr>
          <w:rFonts w:ascii="Verdana" w:hAnsi="Verdana"/>
        </w:rPr>
        <w:t xml:space="preserve">troškove primjene digitalnih proizvoda i usluga (uključuju ulaganja u opremu i software, licence za nabavu ili nadogradnju </w:t>
      </w:r>
      <w:proofErr w:type="spellStart"/>
      <w:r w:rsidRPr="00A2344D">
        <w:rPr>
          <w:rFonts w:ascii="Verdana" w:hAnsi="Verdana"/>
        </w:rPr>
        <w:t>softwara</w:t>
      </w:r>
      <w:proofErr w:type="spellEnd"/>
      <w:r w:rsidRPr="00A2344D">
        <w:rPr>
          <w:rFonts w:ascii="Verdana" w:hAnsi="Verdana"/>
        </w:rPr>
        <w:t xml:space="preserve"> (trajne ili najam) koji će doprinijeti digitalizaciji procesa poslovanja MSP-a);</w:t>
      </w:r>
    </w:p>
    <w:p w14:paraId="7357C04F" w14:textId="77777777" w:rsidR="003B7506" w:rsidRPr="00A2344D" w:rsidRDefault="003B7506" w:rsidP="003B7506">
      <w:pPr>
        <w:pStyle w:val="Odlomakpopisa"/>
        <w:numPr>
          <w:ilvl w:val="0"/>
          <w:numId w:val="31"/>
        </w:numPr>
        <w:spacing w:after="0"/>
        <w:jc w:val="both"/>
        <w:rPr>
          <w:rFonts w:ascii="Verdana" w:hAnsi="Verdana"/>
        </w:rPr>
      </w:pPr>
      <w:r w:rsidRPr="00A2344D">
        <w:rPr>
          <w:rFonts w:ascii="Verdana" w:hAnsi="Verdana"/>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08798E83" w14:textId="77777777" w:rsidR="003B7506" w:rsidRPr="00A2344D" w:rsidRDefault="003B7506" w:rsidP="003B7506">
      <w:pPr>
        <w:pStyle w:val="Odlomakpopisa"/>
        <w:numPr>
          <w:ilvl w:val="0"/>
          <w:numId w:val="31"/>
        </w:numPr>
        <w:spacing w:after="0"/>
        <w:jc w:val="both"/>
        <w:rPr>
          <w:rFonts w:ascii="Verdana" w:hAnsi="Verdana"/>
        </w:rPr>
      </w:pPr>
      <w:r w:rsidRPr="00A2344D">
        <w:rPr>
          <w:rFonts w:ascii="Verdana" w:hAnsi="Verdana"/>
        </w:rPr>
        <w:t>troškove izrade Strategije digitalne transformacije te inovacije (uključuju savjetovanja i izradu elaborata i projekata za digitalnu transformaciju poslovanja MSP-a, usluge vezane uz istraživanje i razvoj te izradu prototipa).</w:t>
      </w:r>
    </w:p>
    <w:p w14:paraId="1BB91FBF" w14:textId="3A5CFC26" w:rsidR="005E292A" w:rsidRPr="00A2344D" w:rsidRDefault="005E292A" w:rsidP="003B7506">
      <w:pPr>
        <w:spacing w:after="0"/>
        <w:ind w:left="360"/>
        <w:jc w:val="both"/>
        <w:rPr>
          <w:rFonts w:ascii="Verdana" w:eastAsia="Times New Roman" w:hAnsi="Verdana" w:cs="Calibri"/>
          <w:lang w:val="hr-HR" w:eastAsia="hr-HR"/>
        </w:rPr>
      </w:pPr>
    </w:p>
    <w:p w14:paraId="546E264E" w14:textId="77777777" w:rsidR="00C4318E" w:rsidRPr="00A2344D" w:rsidRDefault="00C4318E" w:rsidP="00C4318E">
      <w:pPr>
        <w:spacing w:after="0"/>
        <w:jc w:val="both"/>
        <w:rPr>
          <w:rFonts w:ascii="Verdana" w:hAnsi="Verdana"/>
          <w:b/>
          <w:bCs/>
          <w:lang w:val="hr-HR"/>
        </w:rPr>
      </w:pPr>
      <w:r w:rsidRPr="00A2344D">
        <w:rPr>
          <w:rFonts w:ascii="Verdana" w:hAnsi="Verdana"/>
          <w:b/>
          <w:bCs/>
          <w:lang w:val="hr-HR"/>
        </w:rPr>
        <w:t>Neprihvatljive troškovi su:</w:t>
      </w:r>
    </w:p>
    <w:p w14:paraId="775E5C40"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nastali prije 01.01.2025. godine;</w:t>
      </w:r>
    </w:p>
    <w:p w14:paraId="7A05F969"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porez na dodanu vrijednost (osim za gospodarske subjekte koji nisu u sustavu PDV-a);</w:t>
      </w:r>
    </w:p>
    <w:p w14:paraId="523E1C37"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opreme, usluga i radova koje isporučuju ili obavljaju partnerski i povezani subjekti s podnositeljem prijave te subjekti u vlasništvu članova obitelji prijavitelja;</w:t>
      </w:r>
    </w:p>
    <w:p w14:paraId="33CD598D"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carinske i uvozne pristojbe ili bilo koje druge naknade (bankovne naknade, tečajne razlike i sl.);</w:t>
      </w:r>
    </w:p>
    <w:p w14:paraId="67F13B74"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izgradnje, dogradnje ili kupovine poslovnog prostora ili zemljišta;</w:t>
      </w:r>
    </w:p>
    <w:p w14:paraId="2C82CB0D"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vanjskih građevinskih radova (iskop, asfaltiranje, betoniranje, fasada, krovište, komunalna infrastruktura i sl.)</w:t>
      </w:r>
    </w:p>
    <w:p w14:paraId="30B47981"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nabave/kupovine/najma osobnih, teretnih, dostavnih i radnih vozila;</w:t>
      </w:r>
    </w:p>
    <w:p w14:paraId="16A62428" w14:textId="77777777" w:rsidR="00B2688A" w:rsidRPr="00A2344D" w:rsidRDefault="00B2688A" w:rsidP="00B2688A">
      <w:pPr>
        <w:numPr>
          <w:ilvl w:val="0"/>
          <w:numId w:val="22"/>
        </w:numPr>
        <w:spacing w:after="200" w:line="276" w:lineRule="auto"/>
        <w:contextualSpacing/>
        <w:rPr>
          <w:rFonts w:ascii="Verdana" w:hAnsi="Verdana"/>
          <w:lang w:val="hr-HR"/>
        </w:rPr>
      </w:pPr>
      <w:r w:rsidRPr="00A2344D">
        <w:rPr>
          <w:rFonts w:ascii="Verdana" w:hAnsi="Verdana"/>
          <w:lang w:val="hr-HR"/>
        </w:rPr>
        <w:t>troškovi kupnje uredskog namještaja;</w:t>
      </w:r>
    </w:p>
    <w:p w14:paraId="7EC5C148"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prijevoza strojeva i opreme, odnosno troškovi dostave;</w:t>
      </w:r>
    </w:p>
    <w:p w14:paraId="0394F48D"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studija;</w:t>
      </w:r>
    </w:p>
    <w:p w14:paraId="04766F69"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tečajeva stranih jezika;</w:t>
      </w:r>
    </w:p>
    <w:p w14:paraId="4E9CCCBC"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programa obrazovanja i osposobljavanja koji nisu izravno vezani uz obavljanje poslovne djelatnosti, odnosno poslove radnog mjesta zaposlenika koji se obrazuje ili osposobljavanja;</w:t>
      </w:r>
    </w:p>
    <w:p w14:paraId="70672DF9"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stjecanja vozačke dozvole bilo koje kategorije;</w:t>
      </w:r>
    </w:p>
    <w:p w14:paraId="415B95F4"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najma opreme;</w:t>
      </w:r>
    </w:p>
    <w:p w14:paraId="71948C14"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potrošnog materijala, nabave/kupovine sirovina/repromaterijala;</w:t>
      </w:r>
    </w:p>
    <w:p w14:paraId="6ACEBE52"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kupnje mobilnih telefona;</w:t>
      </w:r>
    </w:p>
    <w:p w14:paraId="18682EBA"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kupnje zaštitne odjeće i obuće;</w:t>
      </w:r>
    </w:p>
    <w:p w14:paraId="6FD54E70"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kupnje sigurnosnih i nadzornih uređaja;</w:t>
      </w:r>
    </w:p>
    <w:p w14:paraId="652F19B8"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službenog puta (dnevnice, prijevoz, smještaj);</w:t>
      </w:r>
    </w:p>
    <w:p w14:paraId="5AFA8B92"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lastRenderedPageBreak/>
        <w:t xml:space="preserve">troškovi </w:t>
      </w:r>
      <w:proofErr w:type="spellStart"/>
      <w:r w:rsidRPr="00A2344D">
        <w:rPr>
          <w:rFonts w:ascii="Verdana" w:hAnsi="Verdana"/>
          <w:lang w:val="hr-HR"/>
        </w:rPr>
        <w:t>keteringa</w:t>
      </w:r>
      <w:proofErr w:type="spellEnd"/>
      <w:r w:rsidRPr="00A2344D">
        <w:rPr>
          <w:rFonts w:ascii="Verdana" w:hAnsi="Verdana"/>
          <w:lang w:val="hr-HR"/>
        </w:rPr>
        <w:t xml:space="preserve"> odnosno usluge pripreme, dostave i posluživanja hrane i pića;</w:t>
      </w:r>
    </w:p>
    <w:p w14:paraId="58C9572D" w14:textId="77777777" w:rsidR="00B2688A" w:rsidRPr="00A2344D" w:rsidRDefault="00B2688A" w:rsidP="00B2688A">
      <w:pPr>
        <w:numPr>
          <w:ilvl w:val="0"/>
          <w:numId w:val="22"/>
        </w:numPr>
        <w:spacing w:after="0" w:line="276" w:lineRule="auto"/>
        <w:contextualSpacing/>
        <w:jc w:val="both"/>
        <w:rPr>
          <w:rFonts w:ascii="Verdana" w:hAnsi="Verdana"/>
          <w:lang w:val="hr-HR"/>
        </w:rPr>
      </w:pPr>
      <w:r w:rsidRPr="00A2344D">
        <w:rPr>
          <w:rFonts w:ascii="Verdana" w:hAnsi="Verdana"/>
          <w:lang w:val="hr-HR"/>
        </w:rPr>
        <w:t>troškovi konzumacije hrane i pića u i izvan ugostiteljskih objekata;</w:t>
      </w:r>
    </w:p>
    <w:p w14:paraId="3F222BD8" w14:textId="77777777" w:rsidR="00B2688A" w:rsidRPr="00A2344D" w:rsidRDefault="00B2688A" w:rsidP="00B2688A">
      <w:pPr>
        <w:numPr>
          <w:ilvl w:val="0"/>
          <w:numId w:val="21"/>
        </w:numPr>
        <w:spacing w:after="0" w:line="276" w:lineRule="auto"/>
        <w:contextualSpacing/>
        <w:jc w:val="both"/>
        <w:rPr>
          <w:rFonts w:ascii="Verdana" w:hAnsi="Verdana"/>
          <w:lang w:val="hr-HR"/>
        </w:rPr>
      </w:pPr>
      <w:r w:rsidRPr="00A2344D">
        <w:rPr>
          <w:rFonts w:ascii="Verdana" w:hAnsi="Verdana"/>
          <w:lang w:val="hr-HR"/>
        </w:rPr>
        <w:t>troškovi uređenja poslovnog prostora za prodaju i iznajmljivanje;</w:t>
      </w:r>
    </w:p>
    <w:p w14:paraId="1CF8D6C9" w14:textId="77777777" w:rsidR="00B2688A" w:rsidRPr="00A2344D" w:rsidRDefault="00B2688A" w:rsidP="00B2688A">
      <w:pPr>
        <w:numPr>
          <w:ilvl w:val="0"/>
          <w:numId w:val="21"/>
        </w:numPr>
        <w:spacing w:after="0" w:line="276" w:lineRule="auto"/>
        <w:contextualSpacing/>
        <w:jc w:val="both"/>
        <w:rPr>
          <w:rFonts w:ascii="Verdana" w:hAnsi="Verdana"/>
          <w:lang w:val="hr-HR"/>
        </w:rPr>
      </w:pPr>
      <w:r w:rsidRPr="00A2344D">
        <w:rPr>
          <w:rFonts w:ascii="Verdana" w:hAnsi="Verdana"/>
          <w:lang w:val="hr-HR"/>
        </w:rPr>
        <w:t>poslovni časopisi i imenici, tiskane i elektronske verzije;</w:t>
      </w:r>
    </w:p>
    <w:p w14:paraId="1154A448" w14:textId="77777777" w:rsidR="00B2688A" w:rsidRPr="00A2344D" w:rsidRDefault="00B2688A" w:rsidP="00B2688A">
      <w:pPr>
        <w:numPr>
          <w:ilvl w:val="0"/>
          <w:numId w:val="21"/>
        </w:numPr>
        <w:spacing w:after="0" w:line="276" w:lineRule="auto"/>
        <w:contextualSpacing/>
        <w:jc w:val="both"/>
        <w:rPr>
          <w:rFonts w:ascii="Verdana" w:hAnsi="Verdana"/>
          <w:lang w:val="hr-HR"/>
        </w:rPr>
      </w:pPr>
      <w:r w:rsidRPr="00A2344D">
        <w:rPr>
          <w:rFonts w:ascii="Verdana" w:hAnsi="Verdana"/>
          <w:lang w:val="hr-HR"/>
        </w:rPr>
        <w:t>ostali troškovi nespomenuti kao prihvatljivi.</w:t>
      </w:r>
    </w:p>
    <w:p w14:paraId="5ED1B0F5" w14:textId="77777777" w:rsidR="00B2688A" w:rsidRPr="00A2344D" w:rsidRDefault="00B2688A" w:rsidP="00C4318E">
      <w:pPr>
        <w:spacing w:after="0"/>
        <w:jc w:val="both"/>
        <w:rPr>
          <w:rFonts w:ascii="Verdana" w:hAnsi="Verdana"/>
          <w:b/>
          <w:bCs/>
          <w:lang w:val="hr-HR"/>
        </w:rPr>
      </w:pPr>
    </w:p>
    <w:p w14:paraId="75C22B55" w14:textId="77777777" w:rsidR="00C4318E" w:rsidRPr="00A2344D" w:rsidRDefault="00C4318E" w:rsidP="00B538ED">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lang w:val="hr-HR"/>
        </w:rPr>
        <w:t xml:space="preserve">MINIMALNI IZNOS UKUPNO PRIHVATLJIVIH TROŠKOVA PROJEKTA, </w:t>
      </w:r>
      <w:r w:rsidR="00DC37D0" w:rsidRPr="00A2344D">
        <w:rPr>
          <w:rFonts w:ascii="Verdana" w:eastAsia="Calibri" w:hAnsi="Verdana" w:cs="Arial"/>
          <w:b/>
          <w:lang w:val="hr-HR"/>
        </w:rPr>
        <w:t>IZNOS</w:t>
      </w:r>
    </w:p>
    <w:p w14:paraId="3505484D" w14:textId="77777777" w:rsidR="00DC37D0" w:rsidRPr="00A2344D" w:rsidRDefault="00DC37D0" w:rsidP="00C4318E">
      <w:pPr>
        <w:spacing w:after="200" w:line="276" w:lineRule="auto"/>
        <w:ind w:right="-283" w:firstLine="720"/>
        <w:contextualSpacing/>
        <w:jc w:val="both"/>
        <w:rPr>
          <w:rFonts w:ascii="Verdana" w:eastAsia="Calibri" w:hAnsi="Verdana" w:cs="Arial"/>
          <w:b/>
          <w:lang w:val="hr-HR"/>
        </w:rPr>
      </w:pPr>
      <w:r w:rsidRPr="00A2344D">
        <w:rPr>
          <w:rFonts w:ascii="Verdana" w:eastAsia="Calibri" w:hAnsi="Verdana" w:cs="Arial"/>
          <w:b/>
          <w:lang w:val="hr-HR"/>
        </w:rPr>
        <w:t>I INTEZITET POTPORE</w:t>
      </w:r>
    </w:p>
    <w:p w14:paraId="5E34326F" w14:textId="77777777" w:rsidR="007432B5" w:rsidRPr="00A2344D" w:rsidRDefault="007432B5" w:rsidP="00C4318E">
      <w:pPr>
        <w:spacing w:after="200" w:line="276" w:lineRule="auto"/>
        <w:ind w:right="-283" w:firstLine="720"/>
        <w:contextualSpacing/>
        <w:jc w:val="both"/>
        <w:rPr>
          <w:rFonts w:ascii="Verdana" w:eastAsia="Calibri" w:hAnsi="Verdana" w:cs="Arial"/>
          <w:b/>
          <w:lang w:val="hr-HR"/>
        </w:rPr>
      </w:pPr>
    </w:p>
    <w:p w14:paraId="173BF5E3" w14:textId="7F6BB1B1" w:rsidR="007432B5" w:rsidRPr="00A2344D" w:rsidRDefault="007432B5" w:rsidP="007432B5">
      <w:pPr>
        <w:spacing w:line="276" w:lineRule="auto"/>
        <w:jc w:val="both"/>
        <w:rPr>
          <w:rFonts w:ascii="Verdana" w:hAnsi="Verdana"/>
          <w:b/>
          <w:bCs/>
          <w:lang w:val="hr-HR"/>
        </w:rPr>
      </w:pPr>
      <w:r w:rsidRPr="00A2344D">
        <w:rPr>
          <w:rFonts w:ascii="Verdana" w:hAnsi="Verdana"/>
          <w:b/>
          <w:bCs/>
          <w:lang w:val="hr-HR"/>
        </w:rPr>
        <w:t>Minimalni iznos ukupno prihvatljivih troškova Projekta za prijavitelja čija je osnovna/pretežita djelatnost i izvršeno ulaganje u prerađivačku industriju je 2.000,00 eura</w:t>
      </w:r>
      <w:r w:rsidR="00B2688A" w:rsidRPr="00A2344D">
        <w:rPr>
          <w:rFonts w:ascii="Verdana" w:hAnsi="Verdana"/>
          <w:b/>
          <w:bCs/>
          <w:lang w:val="hr-HR"/>
        </w:rPr>
        <w:t xml:space="preserve">, </w:t>
      </w:r>
      <w:r w:rsidRPr="00A2344D">
        <w:rPr>
          <w:rFonts w:ascii="Verdana" w:hAnsi="Verdana"/>
          <w:b/>
          <w:bCs/>
          <w:lang w:val="hr-HR"/>
        </w:rPr>
        <w:t xml:space="preserve">a za prijavitelja čija je osnovna/pretežita djelatnost i izvršeno ulaganje u ostale djelatnosti osim za djelatnosti koje su sukladno članku 7. isključene Programom, </w:t>
      </w:r>
      <w:r w:rsidRPr="00A2344D">
        <w:rPr>
          <w:rFonts w:ascii="Verdana" w:hAnsi="Verdana"/>
          <w:b/>
          <w:lang w:val="hr-HR"/>
        </w:rPr>
        <w:t>odnosno sukladno točki IV. Javnog poziva, isključene Javnim pozivom</w:t>
      </w:r>
      <w:r w:rsidRPr="00A2344D">
        <w:rPr>
          <w:rFonts w:ascii="Verdana" w:hAnsi="Verdana"/>
          <w:b/>
          <w:bCs/>
          <w:lang w:val="hr-HR"/>
        </w:rPr>
        <w:t xml:space="preserve"> je 1.000,00 eura.</w:t>
      </w:r>
    </w:p>
    <w:p w14:paraId="6B0B7618" w14:textId="77777777" w:rsidR="007432B5" w:rsidRPr="00A2344D" w:rsidRDefault="007432B5" w:rsidP="007432B5">
      <w:pPr>
        <w:spacing w:line="276" w:lineRule="auto"/>
        <w:jc w:val="both"/>
        <w:rPr>
          <w:rFonts w:ascii="Verdana" w:hAnsi="Verdana"/>
          <w:b/>
          <w:lang w:val="hr-HR"/>
        </w:rPr>
      </w:pPr>
      <w:r w:rsidRPr="00A2344D">
        <w:rPr>
          <w:rFonts w:ascii="Verdana" w:hAnsi="Verdana"/>
          <w:b/>
          <w:lang w:val="hr-HR"/>
        </w:rPr>
        <w:t>Prijava kojom se traži sufinanciranje za projekt čiji su ukupni prihvatljivi troškovi manji od navedenih bit će odbačena.</w:t>
      </w:r>
    </w:p>
    <w:p w14:paraId="7254CAEC" w14:textId="6313E63E" w:rsidR="007432B5" w:rsidRPr="00A2344D" w:rsidRDefault="007432B5" w:rsidP="007432B5">
      <w:pPr>
        <w:spacing w:line="276" w:lineRule="auto"/>
        <w:jc w:val="both"/>
        <w:rPr>
          <w:rFonts w:ascii="Verdana" w:hAnsi="Verdana"/>
          <w:lang w:val="hr-HR"/>
        </w:rPr>
      </w:pPr>
      <w:r w:rsidRPr="00A2344D">
        <w:rPr>
          <w:rFonts w:ascii="Verdana" w:hAnsi="Verdana"/>
          <w:lang w:val="hr-HR"/>
        </w:rPr>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r w:rsidR="00056EDB" w:rsidRPr="00A2344D">
        <w:rPr>
          <w:rFonts w:ascii="Verdana" w:hAnsi="Verdana"/>
          <w:lang w:val="hr-HR"/>
        </w:rPr>
        <w:t>,</w:t>
      </w:r>
      <w:r w:rsidR="00056EDB" w:rsidRPr="00A2344D">
        <w:rPr>
          <w:rFonts w:ascii="Verdana" w:hAnsi="Verdana"/>
          <w:b/>
          <w:lang w:val="hr-HR"/>
        </w:rPr>
        <w:t xml:space="preserve"> </w:t>
      </w:r>
      <w:r w:rsidR="00056EDB" w:rsidRPr="00A2344D">
        <w:rPr>
          <w:rFonts w:ascii="Verdana" w:hAnsi="Verdana"/>
          <w:bCs/>
          <w:lang w:val="hr-HR"/>
        </w:rPr>
        <w:t>odnosno sukladno točki IV. Javnog poziva, isključene Javnim pozivom</w:t>
      </w:r>
      <w:r w:rsidRPr="00A2344D">
        <w:rPr>
          <w:rFonts w:ascii="Verdana" w:hAnsi="Verdana"/>
          <w:lang w:val="hr-HR"/>
        </w:rPr>
        <w:t>.</w:t>
      </w:r>
    </w:p>
    <w:p w14:paraId="4AE87CAB" w14:textId="77777777" w:rsidR="007432B5" w:rsidRPr="00A2344D" w:rsidRDefault="007432B5" w:rsidP="007432B5">
      <w:pPr>
        <w:spacing w:after="0"/>
        <w:jc w:val="both"/>
        <w:rPr>
          <w:rFonts w:ascii="Verdana" w:hAnsi="Verdana"/>
          <w:lang w:val="hr-HR"/>
        </w:rPr>
      </w:pPr>
      <w:r w:rsidRPr="00A2344D">
        <w:rPr>
          <w:rFonts w:ascii="Verdana" w:hAnsi="Verdana"/>
          <w:lang w:val="hr-HR"/>
        </w:rPr>
        <w:t>Jednom poduzetniku može se dodijeliti u jednoj kalendarskoj godini samo jedna potpora u okviru ovog Projekta.</w:t>
      </w:r>
    </w:p>
    <w:p w14:paraId="260EC1DA" w14:textId="77777777" w:rsidR="007432B5" w:rsidRPr="00A2344D" w:rsidRDefault="007432B5" w:rsidP="007432B5">
      <w:pPr>
        <w:spacing w:after="0"/>
        <w:jc w:val="both"/>
        <w:rPr>
          <w:rFonts w:ascii="Verdana" w:hAnsi="Verdana"/>
          <w:lang w:val="hr-HR"/>
        </w:rPr>
      </w:pPr>
    </w:p>
    <w:p w14:paraId="39B5F502" w14:textId="540384E9" w:rsidR="007432B5" w:rsidRPr="00A2344D" w:rsidRDefault="007432B5" w:rsidP="007432B5">
      <w:pPr>
        <w:spacing w:after="0"/>
        <w:jc w:val="both"/>
        <w:rPr>
          <w:rFonts w:ascii="Verdana" w:hAnsi="Verdana"/>
          <w:lang w:val="hr-HR"/>
        </w:rPr>
      </w:pPr>
      <w:r w:rsidRPr="00A2344D">
        <w:rPr>
          <w:rFonts w:ascii="Verdana" w:hAnsi="Verdana"/>
          <w:lang w:val="hr-HR"/>
        </w:rPr>
        <w:t>Korisnik potpore može biti samo jedan subjekt malog gospodarstva istog vlasnika.</w:t>
      </w:r>
    </w:p>
    <w:p w14:paraId="26B38585" w14:textId="77777777" w:rsidR="00DC37D0" w:rsidRPr="00A2344D" w:rsidRDefault="00DC37D0" w:rsidP="00DC37D0">
      <w:pPr>
        <w:spacing w:after="200" w:line="276" w:lineRule="auto"/>
        <w:ind w:right="-283"/>
        <w:contextualSpacing/>
        <w:jc w:val="both"/>
        <w:rPr>
          <w:rFonts w:ascii="Verdana" w:eastAsia="Calibri" w:hAnsi="Verdana" w:cs="Arial"/>
          <w:b/>
          <w:lang w:val="hr-HR"/>
        </w:rPr>
      </w:pPr>
    </w:p>
    <w:p w14:paraId="03DFA4FD" w14:textId="77777777" w:rsidR="0001503E" w:rsidRPr="00A2344D" w:rsidRDefault="0001503E" w:rsidP="003950A3">
      <w:pPr>
        <w:spacing w:after="0" w:line="276" w:lineRule="auto"/>
        <w:jc w:val="both"/>
        <w:rPr>
          <w:rFonts w:ascii="Verdana" w:hAnsi="Verdana"/>
          <w:b/>
          <w:bCs/>
          <w:lang w:val="hr-HR"/>
        </w:rPr>
      </w:pPr>
      <w:r w:rsidRPr="00A2344D">
        <w:rPr>
          <w:rFonts w:ascii="Verdana" w:hAnsi="Verdana"/>
          <w:b/>
          <w:bCs/>
          <w:lang w:val="hr-HR"/>
        </w:rPr>
        <w:t>Ako se utvrdi da je korisniku potpore blokiran poslovni račun, Županija neće izvršiti isplatu sredstava te se oslobađa obveze isplate odobrenih sredstava. Korisnik potpore će o navedenom biti obaviješten dopisom.</w:t>
      </w:r>
    </w:p>
    <w:p w14:paraId="35C920FA" w14:textId="77777777" w:rsidR="0001503E" w:rsidRPr="00A2344D" w:rsidRDefault="0001503E" w:rsidP="003950A3">
      <w:pPr>
        <w:spacing w:after="0" w:line="276" w:lineRule="auto"/>
        <w:ind w:left="360"/>
        <w:jc w:val="both"/>
        <w:rPr>
          <w:rFonts w:ascii="Verdana" w:hAnsi="Verdana"/>
          <w:lang w:val="hr-HR"/>
        </w:rPr>
      </w:pPr>
    </w:p>
    <w:p w14:paraId="0002F0F7" w14:textId="77777777" w:rsidR="0001503E" w:rsidRPr="00A2344D" w:rsidRDefault="0001503E" w:rsidP="003950A3">
      <w:pPr>
        <w:spacing w:after="0" w:line="276" w:lineRule="auto"/>
        <w:jc w:val="both"/>
        <w:rPr>
          <w:rFonts w:ascii="Verdana" w:hAnsi="Verdana"/>
          <w:lang w:val="hr-HR"/>
        </w:rPr>
      </w:pPr>
      <w:r w:rsidRPr="00A2344D">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604129A1" w14:textId="77777777" w:rsidR="00924513" w:rsidRPr="00A2344D" w:rsidRDefault="00924513" w:rsidP="003950A3">
      <w:pPr>
        <w:spacing w:after="0" w:line="276" w:lineRule="auto"/>
        <w:jc w:val="both"/>
        <w:rPr>
          <w:rFonts w:ascii="Verdana" w:hAnsi="Verdana"/>
          <w:lang w:val="hr-HR"/>
        </w:rPr>
      </w:pPr>
    </w:p>
    <w:p w14:paraId="3CEF8136" w14:textId="77777777" w:rsidR="00924513" w:rsidRPr="00A2344D" w:rsidRDefault="00924513" w:rsidP="003950A3">
      <w:pPr>
        <w:spacing w:after="0" w:line="276" w:lineRule="auto"/>
        <w:jc w:val="both"/>
        <w:rPr>
          <w:rFonts w:ascii="Verdana" w:hAnsi="Verdana"/>
          <w:lang w:val="hr-HR"/>
        </w:rPr>
      </w:pPr>
    </w:p>
    <w:p w14:paraId="7E7CA690" w14:textId="77777777" w:rsidR="007432B5" w:rsidRPr="00A2344D" w:rsidRDefault="007432B5" w:rsidP="003950A3">
      <w:pPr>
        <w:spacing w:after="0" w:line="276" w:lineRule="auto"/>
        <w:jc w:val="both"/>
        <w:rPr>
          <w:rFonts w:ascii="Verdana" w:hAnsi="Verdana"/>
          <w:lang w:val="hr-HR"/>
        </w:rPr>
      </w:pPr>
    </w:p>
    <w:p w14:paraId="4FFDC9C3" w14:textId="77777777" w:rsidR="00DC37D0" w:rsidRPr="00A2344D" w:rsidRDefault="00895714" w:rsidP="00B538ED">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lang w:val="hr-HR"/>
        </w:rPr>
        <w:lastRenderedPageBreak/>
        <w:t>POTREBNA DOKUMENTACIJA ZA OSTVARENJE POTPORE</w:t>
      </w:r>
    </w:p>
    <w:p w14:paraId="563220AC" w14:textId="77777777" w:rsidR="001A543C" w:rsidRPr="00A2344D" w:rsidRDefault="001A543C" w:rsidP="001A543C">
      <w:pPr>
        <w:spacing w:after="200" w:line="276" w:lineRule="auto"/>
        <w:ind w:right="-283"/>
        <w:contextualSpacing/>
        <w:jc w:val="both"/>
        <w:rPr>
          <w:rFonts w:ascii="Verdana" w:eastAsia="Calibri" w:hAnsi="Verdana" w:cs="Arial"/>
          <w:b/>
          <w:lang w:val="hr-HR"/>
        </w:rPr>
      </w:pPr>
    </w:p>
    <w:p w14:paraId="5C1C3BD4" w14:textId="77777777" w:rsidR="00F27B33" w:rsidRPr="00A2344D" w:rsidRDefault="00F27B33" w:rsidP="00F27B33">
      <w:pPr>
        <w:spacing w:after="0" w:line="240" w:lineRule="auto"/>
        <w:ind w:right="-283"/>
        <w:jc w:val="both"/>
        <w:rPr>
          <w:rFonts w:ascii="Verdana" w:eastAsia="Times New Roman" w:hAnsi="Verdana" w:cs="Arial"/>
          <w:b/>
          <w:bCs/>
          <w:u w:val="single"/>
          <w:lang w:val="hr-HR" w:eastAsia="hr-HR"/>
        </w:rPr>
      </w:pPr>
      <w:r w:rsidRPr="00A2344D">
        <w:rPr>
          <w:rFonts w:ascii="Verdana" w:eastAsia="Times New Roman" w:hAnsi="Verdana" w:cs="Arial"/>
          <w:b/>
          <w:bCs/>
          <w:u w:val="single"/>
          <w:lang w:val="hr-HR" w:eastAsia="hr-HR"/>
        </w:rPr>
        <w:t>Potrebna dokumentacija za ostvarenje potpore</w:t>
      </w:r>
      <w:r w:rsidR="00CD129F" w:rsidRPr="00A2344D">
        <w:rPr>
          <w:rFonts w:ascii="Verdana" w:eastAsia="Times New Roman" w:hAnsi="Verdana" w:cs="Arial"/>
          <w:b/>
          <w:bCs/>
          <w:u w:val="single"/>
          <w:lang w:val="hr-HR" w:eastAsia="hr-HR"/>
        </w:rPr>
        <w:t xml:space="preserve"> za obrte</w:t>
      </w:r>
      <w:r w:rsidRPr="00A2344D">
        <w:rPr>
          <w:rFonts w:ascii="Verdana" w:eastAsia="Times New Roman" w:hAnsi="Verdana" w:cs="Arial"/>
          <w:b/>
          <w:bCs/>
          <w:u w:val="single"/>
          <w:lang w:val="hr-HR" w:eastAsia="hr-HR"/>
        </w:rPr>
        <w:t xml:space="preserve">: </w:t>
      </w:r>
    </w:p>
    <w:p w14:paraId="47EC839A" w14:textId="70C362D1" w:rsidR="00F27B33" w:rsidRPr="00A2344D" w:rsidRDefault="00F27B33" w:rsidP="00F27B33">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prijavni obrazac PRUPP BPŽ/2</w:t>
      </w:r>
      <w:r w:rsidR="00B2688A" w:rsidRPr="00A2344D">
        <w:rPr>
          <w:rFonts w:ascii="Verdana" w:eastAsia="Calibri" w:hAnsi="Verdana" w:cs="Arial"/>
          <w:lang w:val="hr-HR"/>
        </w:rPr>
        <w:t>5</w:t>
      </w:r>
      <w:r w:rsidRPr="00A2344D">
        <w:rPr>
          <w:rFonts w:ascii="Verdana" w:eastAsia="Calibri" w:hAnsi="Verdana" w:cs="Arial"/>
          <w:lang w:val="hr-HR"/>
        </w:rPr>
        <w:t>;</w:t>
      </w:r>
    </w:p>
    <w:p w14:paraId="1F73BD52" w14:textId="6EC26163" w:rsidR="00F27B33" w:rsidRPr="00A2344D" w:rsidRDefault="00F27B33" w:rsidP="000E0682">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ispunjena Izjava o korištenim potporama male vrijednosti (Izjavu su obvezni ispuniti i potpisati i podnositelji koji do sada nisu koristili potpore male vrijednosti)</w:t>
      </w:r>
      <w:r w:rsidR="006A0295" w:rsidRPr="00A2344D">
        <w:rPr>
          <w:rFonts w:ascii="Verdana" w:eastAsia="Calibri" w:hAnsi="Verdana" w:cs="Arial"/>
          <w:lang w:val="hr-HR"/>
        </w:rPr>
        <w:t xml:space="preserve"> za prijavitelja i pojedinačno za svako povezano poduzeće koje se smatra jednim poduzetnikom</w:t>
      </w:r>
      <w:r w:rsidRPr="00A2344D">
        <w:rPr>
          <w:rFonts w:ascii="Verdana" w:eastAsia="Calibri" w:hAnsi="Verdana" w:cs="Arial"/>
          <w:lang w:val="hr-HR"/>
        </w:rPr>
        <w:t>;</w:t>
      </w:r>
    </w:p>
    <w:p w14:paraId="3632C775" w14:textId="73E02DE7" w:rsidR="00F27B33" w:rsidRPr="00A2344D" w:rsidRDefault="00F27B33" w:rsidP="00F27B33">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ispunjena Izjava o usklađenosti s uvjetima Javnog poziva PRUPP BPŽ/2</w:t>
      </w:r>
      <w:r w:rsidR="00B2688A" w:rsidRPr="00A2344D">
        <w:rPr>
          <w:rFonts w:ascii="Verdana" w:eastAsia="Calibri" w:hAnsi="Verdana" w:cs="Arial"/>
          <w:lang w:val="hr-HR"/>
        </w:rPr>
        <w:t>5</w:t>
      </w:r>
      <w:r w:rsidRPr="00A2344D">
        <w:rPr>
          <w:rFonts w:ascii="Verdana" w:eastAsia="Calibri" w:hAnsi="Verdana" w:cs="Arial"/>
          <w:lang w:val="hr-HR"/>
        </w:rPr>
        <w:t>;</w:t>
      </w:r>
    </w:p>
    <w:p w14:paraId="551AB715" w14:textId="77777777" w:rsidR="00F27B33" w:rsidRPr="00A2344D" w:rsidRDefault="00F27B33" w:rsidP="00F27B33">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obrazac Skupne izjave;</w:t>
      </w:r>
    </w:p>
    <w:p w14:paraId="7CEE89D3" w14:textId="77777777" w:rsidR="00961546" w:rsidRPr="00A2344D" w:rsidRDefault="00961546" w:rsidP="00F27B33">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obrazac Izjave o razvrstavanju poduzetnika s obzirom na veličinu;</w:t>
      </w:r>
    </w:p>
    <w:p w14:paraId="1025C424" w14:textId="77777777" w:rsidR="007432B5" w:rsidRPr="00A2344D" w:rsidRDefault="00F27B33" w:rsidP="007432B5">
      <w:pPr>
        <w:numPr>
          <w:ilvl w:val="0"/>
          <w:numId w:val="2"/>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t>izvadak iz obrtnog registra (za obrte) ne stariji od 30 dana od dana podnošenja prijave (</w:t>
      </w:r>
      <w:r w:rsidR="0060095C" w:rsidRPr="00A2344D">
        <w:rPr>
          <w:rFonts w:ascii="Verdana" w:eastAsia="Calibri" w:hAnsi="Verdana" w:cs="Arial"/>
          <w:b/>
          <w:bCs/>
          <w:lang w:val="hr-HR"/>
        </w:rPr>
        <w:t>traži se ispis elektroničke isprave s odgovarajućih službenih  stranica Obrtnog registra s datumom koji je vidljiv</w:t>
      </w:r>
      <w:r w:rsidRPr="00A2344D">
        <w:rPr>
          <w:rFonts w:ascii="Verdana" w:eastAsia="Calibri" w:hAnsi="Verdana" w:cs="Arial"/>
          <w:lang w:val="hr-HR"/>
        </w:rPr>
        <w:t>);</w:t>
      </w:r>
    </w:p>
    <w:p w14:paraId="036818C2" w14:textId="161D4199" w:rsidR="00F27B33" w:rsidRPr="00A2344D" w:rsidRDefault="00F27B33" w:rsidP="007432B5">
      <w:pPr>
        <w:numPr>
          <w:ilvl w:val="0"/>
          <w:numId w:val="2"/>
        </w:numPr>
        <w:spacing w:after="0" w:line="276" w:lineRule="auto"/>
        <w:ind w:right="-283"/>
        <w:contextualSpacing/>
        <w:jc w:val="both"/>
        <w:rPr>
          <w:rFonts w:ascii="Verdana" w:eastAsia="Calibri" w:hAnsi="Verdana" w:cs="Arial"/>
          <w:lang w:val="hr-HR"/>
        </w:rPr>
      </w:pPr>
      <w:bookmarkStart w:id="2" w:name="_Hlk168564879"/>
      <w:r w:rsidRPr="00A2344D">
        <w:rPr>
          <w:rFonts w:ascii="Verdana" w:eastAsia="Calibri" w:hAnsi="Verdana" w:cs="Arial"/>
          <w:lang w:val="hr-HR"/>
        </w:rPr>
        <w:t>fotografij</w:t>
      </w:r>
      <w:r w:rsidR="00CC60C1" w:rsidRPr="00A2344D">
        <w:rPr>
          <w:rFonts w:ascii="Verdana" w:eastAsia="Calibri" w:hAnsi="Verdana" w:cs="Arial"/>
          <w:lang w:val="hr-HR"/>
        </w:rPr>
        <w:t xml:space="preserve">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007432B5" w:rsidRPr="00A2344D">
        <w:rPr>
          <w:rFonts w:ascii="Verdana" w:hAnsi="Verdana"/>
          <w:lang w:val="hr-HR"/>
        </w:rPr>
        <w:t>nisu prihvatljive slike opreme u kutijama ni tipske slike iz kataloga ili ponude, a izrađena web stranica i dr. ulaganja u digitalni marketing dokumentira</w:t>
      </w:r>
      <w:r w:rsidR="00C44747" w:rsidRPr="00A2344D">
        <w:rPr>
          <w:rFonts w:ascii="Verdana" w:hAnsi="Verdana"/>
          <w:lang w:val="hr-HR"/>
        </w:rPr>
        <w:t>ju</w:t>
      </w:r>
      <w:r w:rsidR="007432B5" w:rsidRPr="00A2344D">
        <w:rPr>
          <w:rFonts w:ascii="Verdana" w:hAnsi="Verdana"/>
          <w:lang w:val="hr-HR"/>
        </w:rPr>
        <w:t xml:space="preserve"> se učitavanjem prikaza (</w:t>
      </w:r>
      <w:proofErr w:type="spellStart"/>
      <w:r w:rsidR="007432B5" w:rsidRPr="00A2344D">
        <w:rPr>
          <w:rFonts w:ascii="Verdana" w:hAnsi="Verdana"/>
          <w:lang w:val="hr-HR"/>
        </w:rPr>
        <w:t>screenshota</w:t>
      </w:r>
      <w:proofErr w:type="spellEnd"/>
      <w:r w:rsidR="007432B5" w:rsidRPr="00A2344D">
        <w:rPr>
          <w:rFonts w:ascii="Verdana" w:hAnsi="Verdana"/>
          <w:lang w:val="hr-HR"/>
        </w:rPr>
        <w:t>) početne stranice</w:t>
      </w:r>
      <w:r w:rsidR="007D3C94" w:rsidRPr="00A2344D">
        <w:rPr>
          <w:rFonts w:ascii="Verdana" w:hAnsi="Verdana"/>
          <w:lang w:val="hr-HR"/>
        </w:rPr>
        <w:t xml:space="preserve"> i </w:t>
      </w:r>
      <w:r w:rsidR="00DA7F0F" w:rsidRPr="00A2344D">
        <w:rPr>
          <w:rFonts w:ascii="Verdana" w:hAnsi="Verdana"/>
          <w:lang w:val="hr-HR"/>
        </w:rPr>
        <w:t>dostavljanjem poveznice na iste</w:t>
      </w:r>
      <w:r w:rsidR="007432B5" w:rsidRPr="00A2344D">
        <w:rPr>
          <w:rFonts w:ascii="Verdana" w:hAnsi="Verdana"/>
          <w:lang w:val="hr-HR"/>
        </w:rPr>
        <w:t>)</w:t>
      </w:r>
      <w:r w:rsidRPr="00A2344D">
        <w:rPr>
          <w:rFonts w:ascii="Verdana" w:eastAsia="Calibri" w:hAnsi="Verdana" w:cs="Arial"/>
          <w:lang w:val="hr-HR"/>
        </w:rPr>
        <w:t>;</w:t>
      </w:r>
    </w:p>
    <w:p w14:paraId="7638722A" w14:textId="2927C858" w:rsidR="00114AC4" w:rsidRPr="00A2344D" w:rsidRDefault="00114AC4" w:rsidP="007432B5">
      <w:pPr>
        <w:numPr>
          <w:ilvl w:val="0"/>
          <w:numId w:val="2"/>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A2344D">
        <w:rPr>
          <w:rFonts w:ascii="Verdana" w:eastAsia="Calibri" w:hAnsi="Verdana" w:cs="Arial"/>
          <w:b/>
          <w:bCs/>
          <w:lang w:val="hr-HR"/>
        </w:rPr>
        <w:t xml:space="preserve">samo za namjenu </w:t>
      </w:r>
      <w:r w:rsidRPr="00A2344D">
        <w:rPr>
          <w:rFonts w:ascii="Verdana" w:hAnsi="Verdana"/>
          <w:b/>
          <w:bCs/>
          <w:lang w:val="hr-HR"/>
        </w:rPr>
        <w:t>unutrašnjeg uređenje poslovnog prostora</w:t>
      </w:r>
      <w:r w:rsidRPr="00A2344D">
        <w:rPr>
          <w:rFonts w:ascii="Verdana" w:hAnsi="Verdana"/>
          <w:lang w:val="hr-HR"/>
        </w:rPr>
        <w:t>);</w:t>
      </w:r>
    </w:p>
    <w:bookmarkEnd w:id="2"/>
    <w:p w14:paraId="4B8A7962" w14:textId="77777777" w:rsidR="00F27B33" w:rsidRPr="00A2344D" w:rsidRDefault="00F27B33" w:rsidP="00F27B33">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potvrda nadležne Porezne uprave o nepostojanju duga po osnovi poreza, prireza i doprinosa na i iz plaća (ne starija od 30 dana od dana podnošenja prijave);</w:t>
      </w:r>
    </w:p>
    <w:p w14:paraId="1D32317E" w14:textId="346572F4" w:rsidR="001C6B99" w:rsidRPr="00A2344D" w:rsidRDefault="00DC39E4" w:rsidP="001C6B99">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dokaz da Podnositelj prijave ima prosječno barem jednog zaposlenog u prethodnoj poslovnoj godini</w:t>
      </w:r>
      <w:r w:rsidR="000D3295" w:rsidRPr="00A2344D">
        <w:rPr>
          <w:rFonts w:ascii="Verdana" w:eastAsia="Calibri" w:hAnsi="Verdana" w:cs="Arial"/>
          <w:lang w:val="hr-HR"/>
        </w:rPr>
        <w:t xml:space="preserve"> </w:t>
      </w:r>
      <w:r w:rsidR="001C6B99" w:rsidRPr="00A2344D">
        <w:rPr>
          <w:rFonts w:ascii="Verdana" w:hAnsi="Verdana"/>
          <w:lang w:val="hr-HR"/>
        </w:rPr>
        <w:t>uključujući vlasnika/</w:t>
      </w:r>
      <w:proofErr w:type="spellStart"/>
      <w:r w:rsidR="001C6B99" w:rsidRPr="00A2344D">
        <w:rPr>
          <w:rFonts w:ascii="Verdana" w:hAnsi="Verdana"/>
          <w:lang w:val="hr-HR"/>
        </w:rPr>
        <w:t>cu</w:t>
      </w:r>
      <w:proofErr w:type="spellEnd"/>
      <w:r w:rsidR="001C6B99" w:rsidRPr="00A2344D">
        <w:rPr>
          <w:rFonts w:ascii="Verdana" w:hAnsi="Verdana"/>
          <w:lang w:val="hr-HR"/>
        </w:rPr>
        <w:t xml:space="preserve"> obrta (vlasnik/</w:t>
      </w:r>
      <w:proofErr w:type="spellStart"/>
      <w:r w:rsidR="001C6B99" w:rsidRPr="00A2344D">
        <w:rPr>
          <w:rFonts w:ascii="Verdana" w:hAnsi="Verdana"/>
          <w:lang w:val="hr-HR"/>
        </w:rPr>
        <w:t>ca</w:t>
      </w:r>
      <w:proofErr w:type="spellEnd"/>
      <w:r w:rsidR="001C6B99" w:rsidRPr="00A2344D">
        <w:rPr>
          <w:rFonts w:ascii="Verdana" w:hAnsi="Verdana"/>
          <w:lang w:val="hr-HR"/>
        </w:rPr>
        <w:t xml:space="preserve"> obrta se smatra zaposlenikom obrta ukoliko nema zasnovan radni odnos kod druge pravne ili fizičke osobe) na puno radno vrijeme i na neodređeno vrijeme </w:t>
      </w:r>
      <w:r w:rsidR="000D3295" w:rsidRPr="00A2344D">
        <w:rPr>
          <w:rFonts w:ascii="Verdana" w:eastAsia="Calibri" w:hAnsi="Verdana" w:cs="Arial"/>
          <w:lang w:val="hr-HR"/>
        </w:rPr>
        <w:t>– postojeći poduzetnik</w:t>
      </w:r>
      <w:r w:rsidR="00521BE3" w:rsidRPr="00A2344D">
        <w:rPr>
          <w:rFonts w:ascii="Verdana" w:eastAsia="Calibri" w:hAnsi="Verdana" w:cs="Arial"/>
          <w:lang w:val="hr-HR"/>
        </w:rPr>
        <w:t xml:space="preserve"> </w:t>
      </w:r>
      <w:r w:rsidRPr="00A2344D">
        <w:rPr>
          <w:rFonts w:ascii="Verdana" w:eastAsia="Calibri" w:hAnsi="Verdana" w:cs="Arial"/>
          <w:lang w:val="hr-HR"/>
        </w:rPr>
        <w:t>ili u prethodnom mjesecu</w:t>
      </w:r>
      <w:r w:rsidR="000D3295" w:rsidRPr="00A2344D">
        <w:rPr>
          <w:rFonts w:ascii="Verdana" w:eastAsia="Calibri" w:hAnsi="Verdana" w:cs="Arial"/>
          <w:lang w:val="hr-HR"/>
        </w:rPr>
        <w:t xml:space="preserve"> - </w:t>
      </w:r>
      <w:r w:rsidRPr="00A2344D">
        <w:rPr>
          <w:rFonts w:ascii="Verdana" w:eastAsia="Calibri" w:hAnsi="Verdana" w:cs="Arial"/>
          <w:lang w:val="hr-HR"/>
        </w:rPr>
        <w:t>poduzetnik početnik (</w:t>
      </w:r>
      <w:r w:rsidR="001C6B99" w:rsidRPr="00A2344D">
        <w:rPr>
          <w:rFonts w:ascii="Verdana" w:eastAsia="Calibri" w:hAnsi="Verdana" w:cs="Arial"/>
          <w:lang w:val="hr-HR"/>
        </w:rPr>
        <w:t xml:space="preserve">elektronički zapis o radnom pravnom statusu (ERPS)/e-radnoj knjižici za </w:t>
      </w:r>
      <w:r w:rsidR="001C6B99" w:rsidRPr="00A2344D">
        <w:rPr>
          <w:rFonts w:ascii="Verdana" w:eastAsia="Calibri" w:hAnsi="Verdana" w:cs="Arial"/>
          <w:b/>
          <w:bCs/>
          <w:lang w:val="hr-HR"/>
        </w:rPr>
        <w:t xml:space="preserve">jednog zaposlenog </w:t>
      </w:r>
      <w:r w:rsidR="001C6B99" w:rsidRPr="00A2344D">
        <w:rPr>
          <w:rFonts w:ascii="Verdana" w:eastAsia="Calibri" w:hAnsi="Verdana" w:cs="Arial"/>
          <w:lang w:val="hr-HR"/>
        </w:rPr>
        <w:t>ili</w:t>
      </w:r>
      <w:r w:rsidR="001C6B99" w:rsidRPr="00A2344D">
        <w:rPr>
          <w:rFonts w:ascii="Verdana" w:eastAsia="Calibri" w:hAnsi="Verdana" w:cs="Arial"/>
          <w:b/>
          <w:bCs/>
          <w:lang w:val="hr-HR"/>
        </w:rPr>
        <w:t xml:space="preserve"> </w:t>
      </w:r>
      <w:r w:rsidR="001C6B99" w:rsidRPr="00A2344D">
        <w:rPr>
          <w:rFonts w:ascii="Verdana" w:eastAsia="Calibri" w:hAnsi="Verdana" w:cs="Arial"/>
          <w:lang w:val="hr-HR"/>
        </w:rPr>
        <w:t xml:space="preserve">potvrda o podacima  evidentiranim u matičnoj evidenciji Hrvatskog zavoda za mirovinsko osiguranje o radnom stažu za </w:t>
      </w:r>
      <w:r w:rsidR="001C6B99" w:rsidRPr="00A2344D">
        <w:rPr>
          <w:rFonts w:ascii="Verdana" w:eastAsia="Calibri" w:hAnsi="Verdana" w:cs="Arial"/>
          <w:b/>
          <w:bCs/>
          <w:lang w:val="hr-HR"/>
        </w:rPr>
        <w:t>jednog zaposlenog</w:t>
      </w:r>
      <w:r w:rsidR="001A0234" w:rsidRPr="00A2344D">
        <w:rPr>
          <w:rFonts w:ascii="Verdana" w:eastAsia="Calibri" w:hAnsi="Verdana" w:cs="Arial"/>
          <w:b/>
          <w:bCs/>
          <w:lang w:val="hr-HR"/>
        </w:rPr>
        <w:t xml:space="preserve"> </w:t>
      </w:r>
      <w:r w:rsidR="001A0234" w:rsidRPr="00A2344D">
        <w:rPr>
          <w:rFonts w:ascii="Verdana" w:eastAsia="Calibri" w:hAnsi="Verdana" w:cs="Arial"/>
          <w:lang w:val="hr-HR"/>
        </w:rPr>
        <w:t>iz</w:t>
      </w:r>
      <w:r w:rsidR="001A0234" w:rsidRPr="00A2344D">
        <w:rPr>
          <w:rFonts w:ascii="Verdana" w:eastAsia="Calibri" w:hAnsi="Verdana" w:cs="Arial"/>
          <w:b/>
          <w:bCs/>
          <w:lang w:val="hr-HR"/>
        </w:rPr>
        <w:t xml:space="preserve"> </w:t>
      </w:r>
      <w:r w:rsidR="001A0234" w:rsidRPr="00A2344D">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r w:rsidR="001C6B99" w:rsidRPr="00A2344D">
        <w:rPr>
          <w:rFonts w:ascii="Verdana" w:eastAsia="Calibri" w:hAnsi="Verdana" w:cs="Arial"/>
          <w:lang w:val="hr-HR"/>
        </w:rPr>
        <w:t>);</w:t>
      </w:r>
    </w:p>
    <w:p w14:paraId="5AD35A1F" w14:textId="1C674E14" w:rsidR="00F27B33" w:rsidRPr="00A2344D" w:rsidRDefault="00F27B33" w:rsidP="00CD129F">
      <w:pPr>
        <w:numPr>
          <w:ilvl w:val="0"/>
          <w:numId w:val="2"/>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lastRenderedPageBreak/>
        <w:t>preslik</w:t>
      </w:r>
      <w:r w:rsidR="008B088B" w:rsidRPr="00A2344D">
        <w:rPr>
          <w:rFonts w:ascii="Verdana" w:eastAsia="Calibri" w:hAnsi="Verdana" w:cs="Arial"/>
          <w:lang w:val="hr-HR"/>
        </w:rPr>
        <w:t>a</w:t>
      </w:r>
      <w:r w:rsidRPr="00A2344D">
        <w:rPr>
          <w:rFonts w:ascii="Verdana" w:eastAsia="Calibri" w:hAnsi="Verdana" w:cs="Arial"/>
          <w:lang w:val="hr-HR"/>
        </w:rPr>
        <w:t xml:space="preserve"> </w:t>
      </w:r>
      <w:proofErr w:type="spellStart"/>
      <w:r w:rsidRPr="00A2344D">
        <w:rPr>
          <w:rFonts w:ascii="Verdana" w:eastAsia="Calibri" w:hAnsi="Verdana" w:cs="Arial"/>
          <w:lang w:val="hr-HR"/>
        </w:rPr>
        <w:t>obrazca</w:t>
      </w:r>
      <w:proofErr w:type="spellEnd"/>
      <w:r w:rsidRPr="00A2344D">
        <w:rPr>
          <w:rFonts w:ascii="Verdana" w:eastAsia="Calibri" w:hAnsi="Verdana" w:cs="Arial"/>
          <w:lang w:val="hr-HR"/>
        </w:rPr>
        <w:t xml:space="preserve"> JOPPD (stranica A i B) za prethodn</w:t>
      </w:r>
      <w:r w:rsidR="008B088B" w:rsidRPr="00A2344D">
        <w:rPr>
          <w:rFonts w:ascii="Verdana" w:eastAsia="Calibri" w:hAnsi="Verdana" w:cs="Arial"/>
          <w:lang w:val="hr-HR"/>
        </w:rPr>
        <w:t>i</w:t>
      </w:r>
      <w:r w:rsidRPr="00A2344D">
        <w:rPr>
          <w:rFonts w:ascii="Verdana" w:eastAsia="Calibri" w:hAnsi="Verdana" w:cs="Arial"/>
          <w:lang w:val="hr-HR"/>
        </w:rPr>
        <w:t xml:space="preserve"> mjesec u 202</w:t>
      </w:r>
      <w:r w:rsidR="00B2688A" w:rsidRPr="00A2344D">
        <w:rPr>
          <w:rFonts w:ascii="Verdana" w:eastAsia="Calibri" w:hAnsi="Verdana" w:cs="Arial"/>
          <w:lang w:val="hr-HR"/>
        </w:rPr>
        <w:t>5</w:t>
      </w:r>
      <w:r w:rsidRPr="00A2344D">
        <w:rPr>
          <w:rFonts w:ascii="Verdana" w:eastAsia="Calibri" w:hAnsi="Verdana" w:cs="Arial"/>
          <w:lang w:val="hr-HR"/>
        </w:rPr>
        <w:t>. godini i potvrd</w:t>
      </w:r>
      <w:r w:rsidR="008B088B" w:rsidRPr="00A2344D">
        <w:rPr>
          <w:rFonts w:ascii="Verdana" w:eastAsia="Calibri" w:hAnsi="Verdana" w:cs="Arial"/>
          <w:lang w:val="hr-HR"/>
        </w:rPr>
        <w:t>a</w:t>
      </w:r>
      <w:r w:rsidRPr="00A2344D">
        <w:rPr>
          <w:rFonts w:ascii="Verdana" w:eastAsia="Calibri" w:hAnsi="Verdana" w:cs="Arial"/>
          <w:lang w:val="hr-HR"/>
        </w:rPr>
        <w:t xml:space="preserve"> Porezne uprave o nj</w:t>
      </w:r>
      <w:r w:rsidR="008B088B" w:rsidRPr="00A2344D">
        <w:rPr>
          <w:rFonts w:ascii="Verdana" w:eastAsia="Calibri" w:hAnsi="Verdana" w:cs="Arial"/>
          <w:lang w:val="hr-HR"/>
        </w:rPr>
        <w:t>egovom</w:t>
      </w:r>
      <w:r w:rsidRPr="00A2344D">
        <w:rPr>
          <w:rFonts w:ascii="Verdana" w:eastAsia="Calibri" w:hAnsi="Verdana" w:cs="Arial"/>
          <w:lang w:val="hr-HR"/>
        </w:rPr>
        <w:t xml:space="preserve"> zaprimanju</w:t>
      </w:r>
      <w:r w:rsidR="008B088B" w:rsidRPr="00A2344D">
        <w:rPr>
          <w:rFonts w:ascii="Verdana" w:eastAsia="Calibri" w:hAnsi="Verdana" w:cs="Arial"/>
          <w:lang w:val="hr-HR"/>
        </w:rPr>
        <w:t xml:space="preserve"> (JOPPD obrazac i potvrdu porezne uprave o njegovom zaprimanju nisu u obvezi dostavljati obrti koji imaju paušalno oporezivanje dohotka i nije im dostupan JOPPD obrazac</w:t>
      </w:r>
      <w:r w:rsidR="00DC39E4" w:rsidRPr="00A2344D">
        <w:rPr>
          <w:rFonts w:ascii="Verdana" w:eastAsia="Calibri" w:hAnsi="Verdana" w:cs="Arial"/>
          <w:lang w:val="hr-HR"/>
        </w:rPr>
        <w:t>)</w:t>
      </w:r>
      <w:r w:rsidRPr="00A2344D">
        <w:rPr>
          <w:rFonts w:ascii="Verdana" w:eastAsia="Calibri" w:hAnsi="Verdana" w:cs="Arial"/>
          <w:lang w:val="hr-HR"/>
        </w:rPr>
        <w:t>;</w:t>
      </w:r>
    </w:p>
    <w:p w14:paraId="793534FE" w14:textId="77777777" w:rsidR="00CD129F" w:rsidRPr="00A2344D" w:rsidRDefault="00CD129F" w:rsidP="00CD129F">
      <w:pPr>
        <w:pStyle w:val="Odlomakpopisa"/>
        <w:numPr>
          <w:ilvl w:val="0"/>
          <w:numId w:val="2"/>
        </w:numPr>
        <w:spacing w:after="0"/>
        <w:rPr>
          <w:rFonts w:ascii="Verdana" w:hAnsi="Verdana" w:cs="Arial"/>
        </w:rPr>
      </w:pPr>
      <w:r w:rsidRPr="00A2344D">
        <w:rPr>
          <w:rFonts w:ascii="Verdana" w:hAnsi="Verdana" w:cs="Arial"/>
        </w:rPr>
        <w:t>BON-2/SOL-2 u izvorniku sa stanjem na dan ne starijim od 30 dana od datuma predaje prijave;</w:t>
      </w:r>
    </w:p>
    <w:p w14:paraId="093EFD65" w14:textId="4EC2D69A" w:rsidR="00F27B33" w:rsidRPr="00A2344D" w:rsidRDefault="00F27B33" w:rsidP="004872B8">
      <w:pPr>
        <w:pStyle w:val="Odlomakpopisa"/>
        <w:numPr>
          <w:ilvl w:val="0"/>
          <w:numId w:val="24"/>
        </w:numPr>
        <w:spacing w:after="0"/>
        <w:ind w:left="360" w:right="-283"/>
        <w:jc w:val="both"/>
        <w:rPr>
          <w:rFonts w:ascii="Verdana" w:hAnsi="Verdana" w:cs="Arial"/>
        </w:rPr>
      </w:pPr>
      <w:r w:rsidRPr="00A2344D">
        <w:rPr>
          <w:rFonts w:ascii="Verdana" w:hAnsi="Verdana" w:cs="Arial"/>
        </w:rPr>
        <w:t xml:space="preserve">preslika </w:t>
      </w:r>
      <w:r w:rsidRPr="00A2344D">
        <w:rPr>
          <w:rFonts w:ascii="Verdana" w:hAnsi="Verdana" w:cs="Arial"/>
          <w:b/>
          <w:bCs/>
        </w:rPr>
        <w:t>računa</w:t>
      </w:r>
      <w:r w:rsidRPr="00A2344D">
        <w:rPr>
          <w:rFonts w:ascii="Verdana" w:hAnsi="Verdana" w:cs="Arial"/>
        </w:rPr>
        <w:t xml:space="preserve"> za </w:t>
      </w:r>
      <w:r w:rsidR="009606E1" w:rsidRPr="00A2344D">
        <w:rPr>
          <w:rFonts w:ascii="Verdana" w:hAnsi="Verdana"/>
        </w:rPr>
        <w:t>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w:t>
      </w:r>
      <w:r w:rsidR="004872B8" w:rsidRPr="00A2344D">
        <w:rPr>
          <w:rFonts w:ascii="Verdana" w:hAnsi="Verdana"/>
        </w:rPr>
        <w:t xml:space="preserve">, a kao opravdani trošak unutrašnjeg uređenja poslovnog prostora priznaju se troškovi materijala za izvođenje radova i troškovi radova); </w:t>
      </w:r>
      <w:r w:rsidR="009606E1" w:rsidRPr="00A2344D">
        <w:rPr>
          <w:rFonts w:ascii="Verdana" w:hAnsi="Verdana"/>
        </w:rPr>
        <w:t>troškove uvođenja</w:t>
      </w:r>
      <w:r w:rsidR="00D0222A" w:rsidRPr="00A2344D">
        <w:rPr>
          <w:rFonts w:ascii="Verdana" w:hAnsi="Verdana"/>
        </w:rPr>
        <w:t xml:space="preserve">, </w:t>
      </w:r>
      <w:r w:rsidR="009606E1" w:rsidRPr="00A2344D">
        <w:rPr>
          <w:rFonts w:ascii="Verdana" w:hAnsi="Verdana"/>
        </w:rPr>
        <w:t>implementacije</w:t>
      </w:r>
      <w:r w:rsidR="00D0222A" w:rsidRPr="00A2344D">
        <w:rPr>
          <w:rFonts w:ascii="Verdana" w:hAnsi="Verdana"/>
        </w:rPr>
        <w:t>, audita (provjere) i održavanja</w:t>
      </w:r>
      <w:r w:rsidR="009606E1" w:rsidRPr="00A2344D">
        <w:rPr>
          <w:rFonts w:ascii="Verdana" w:hAnsi="Verdana"/>
        </w:rPr>
        <w:t xml:space="preserve"> sustava upravljanja kvalitetom, troškove certifikacije proizvoda, odnosno ocjenjivanja sukladnosti proizvoda s određenom normom ili specifikacijom (u skladu s direktivama EU i drugih zemalja i odgovarajućim normama na koje se pozivaju direktive)</w:t>
      </w:r>
      <w:r w:rsidR="00207A3F" w:rsidRPr="00A2344D">
        <w:rPr>
          <w:rFonts w:ascii="Verdana" w:hAnsi="Verdana"/>
        </w:rPr>
        <w:t>; troškovi stjecanja prava uporabe znaka Hrvatska kvaliteta, Izvorno hrvatsko te Znaka tradicijskog odnosno umjetničkog obrta</w:t>
      </w:r>
      <w:r w:rsidR="009606E1" w:rsidRPr="00A2344D">
        <w:rPr>
          <w:rFonts w:ascii="Verdana" w:hAnsi="Verdana"/>
        </w:rPr>
        <w:t xml:space="preserve">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w:t>
      </w:r>
      <w:r w:rsidR="001D51F9" w:rsidRPr="00A2344D">
        <w:rPr>
          <w:rFonts w:ascii="Verdana" w:hAnsi="Verdana"/>
        </w:rPr>
        <w:t>troškov</w:t>
      </w:r>
      <w:r w:rsidR="00207A3F" w:rsidRPr="00A2344D">
        <w:rPr>
          <w:rFonts w:ascii="Verdana" w:hAnsi="Verdana"/>
        </w:rPr>
        <w:t>e</w:t>
      </w:r>
      <w:r w:rsidR="001D51F9" w:rsidRPr="00A2344D">
        <w:rPr>
          <w:rFonts w:ascii="Verdana" w:hAnsi="Verdana"/>
        </w:rPr>
        <w:t xml:space="preserve"> digitalizacije poslovanja</w:t>
      </w:r>
      <w:r w:rsidR="009606E1" w:rsidRPr="00A2344D">
        <w:rPr>
          <w:rFonts w:ascii="Verdana" w:hAnsi="Verdana"/>
        </w:rPr>
        <w:t xml:space="preserve"> </w:t>
      </w:r>
      <w:r w:rsidRPr="00A2344D">
        <w:rPr>
          <w:rFonts w:ascii="Verdana" w:hAnsi="Verdana" w:cs="Arial"/>
        </w:rPr>
        <w:t xml:space="preserve">koji glase na </w:t>
      </w:r>
      <w:r w:rsidRPr="00A2344D">
        <w:rPr>
          <w:rFonts w:ascii="Verdana" w:hAnsi="Verdana" w:cs="Arial"/>
          <w:b/>
          <w:bCs/>
        </w:rPr>
        <w:t>Podnositelja prijave</w:t>
      </w:r>
      <w:r w:rsidRPr="00A2344D">
        <w:rPr>
          <w:rFonts w:ascii="Verdana" w:hAnsi="Verdana" w:cs="Arial"/>
        </w:rPr>
        <w:t xml:space="preserve"> i </w:t>
      </w:r>
      <w:r w:rsidRPr="00A2344D">
        <w:rPr>
          <w:rFonts w:ascii="Verdana" w:hAnsi="Verdana" w:cs="Arial"/>
          <w:b/>
          <w:bCs/>
        </w:rPr>
        <w:t>izvodi</w:t>
      </w:r>
      <w:r w:rsidRPr="00A2344D">
        <w:rPr>
          <w:rFonts w:ascii="Verdana" w:hAnsi="Verdana" w:cs="Arial"/>
        </w:rPr>
        <w:t xml:space="preserve"> po transakcijskom računu kojim</w:t>
      </w:r>
      <w:r w:rsidR="009606E1" w:rsidRPr="00A2344D">
        <w:rPr>
          <w:rFonts w:ascii="Verdana" w:hAnsi="Verdana" w:cs="Arial"/>
        </w:rPr>
        <w:t>a</w:t>
      </w:r>
      <w:r w:rsidRPr="00A2344D">
        <w:rPr>
          <w:rFonts w:ascii="Verdana" w:hAnsi="Verdana" w:cs="Arial"/>
        </w:rPr>
        <w:t xml:space="preserve"> se dokazuje izvršeno plaćanje</w:t>
      </w:r>
      <w:r w:rsidR="00EA7EE8" w:rsidRPr="00A2344D">
        <w:rPr>
          <w:rFonts w:ascii="Verdana" w:hAnsi="Verdana" w:cs="Arial"/>
        </w:rPr>
        <w:t>.</w:t>
      </w:r>
    </w:p>
    <w:p w14:paraId="2FE713D6" w14:textId="77777777" w:rsidR="00207A3F" w:rsidRPr="00A2344D" w:rsidRDefault="00207A3F" w:rsidP="00207A3F">
      <w:pPr>
        <w:spacing w:after="0"/>
        <w:ind w:right="-283"/>
        <w:jc w:val="both"/>
        <w:rPr>
          <w:rFonts w:ascii="Verdana" w:hAnsi="Verdana" w:cs="Arial"/>
          <w:lang w:val="hr-HR"/>
        </w:rPr>
      </w:pPr>
    </w:p>
    <w:p w14:paraId="1E878B65" w14:textId="77777777" w:rsidR="00CD129F" w:rsidRPr="00A2344D" w:rsidRDefault="00CD129F" w:rsidP="00CD129F">
      <w:pPr>
        <w:spacing w:after="0" w:line="240" w:lineRule="auto"/>
        <w:ind w:right="-283"/>
        <w:jc w:val="both"/>
        <w:rPr>
          <w:rFonts w:ascii="Verdana" w:eastAsia="Times New Roman" w:hAnsi="Verdana" w:cs="Arial"/>
          <w:b/>
          <w:bCs/>
          <w:u w:val="single"/>
          <w:lang w:val="hr-HR" w:eastAsia="hr-HR"/>
        </w:rPr>
      </w:pPr>
      <w:r w:rsidRPr="00A2344D">
        <w:rPr>
          <w:rFonts w:ascii="Verdana" w:eastAsia="Times New Roman" w:hAnsi="Verdana" w:cs="Arial"/>
          <w:b/>
          <w:bCs/>
          <w:u w:val="single"/>
          <w:lang w:val="hr-HR" w:eastAsia="hr-HR"/>
        </w:rPr>
        <w:t>Potrebna dokumentacija za ostvarenje potpore za trgovačka društva:</w:t>
      </w:r>
    </w:p>
    <w:p w14:paraId="58B3B99D" w14:textId="081DB126" w:rsidR="00CA4F87" w:rsidRPr="00A2344D" w:rsidRDefault="00CA4F87" w:rsidP="00CA4F87">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prijavni obrazac PRUPP BPŽ/2</w:t>
      </w:r>
      <w:r w:rsidR="00B2688A" w:rsidRPr="00A2344D">
        <w:rPr>
          <w:rFonts w:ascii="Verdana" w:eastAsia="Calibri" w:hAnsi="Verdana" w:cs="Arial"/>
          <w:lang w:val="hr-HR"/>
        </w:rPr>
        <w:t>5</w:t>
      </w:r>
      <w:r w:rsidRPr="00A2344D">
        <w:rPr>
          <w:rFonts w:ascii="Verdana" w:eastAsia="Calibri" w:hAnsi="Verdana" w:cs="Arial"/>
          <w:lang w:val="hr-HR"/>
        </w:rPr>
        <w:t>;</w:t>
      </w:r>
    </w:p>
    <w:p w14:paraId="0943A226" w14:textId="47A3AB3D" w:rsidR="006A0295" w:rsidRPr="00A2344D" w:rsidRDefault="006A0295" w:rsidP="006A0295">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2AFEC393" w14:textId="040699C0" w:rsidR="00CA4F87" w:rsidRPr="00A2344D" w:rsidRDefault="00CA4F87" w:rsidP="00CA4F87">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ispunjena Izjava o usklađenosti s uvjetima Javnog poziva PRUPP BPŽ/2</w:t>
      </w:r>
      <w:r w:rsidR="00B2688A" w:rsidRPr="00A2344D">
        <w:rPr>
          <w:rFonts w:ascii="Verdana" w:eastAsia="Calibri" w:hAnsi="Verdana" w:cs="Arial"/>
          <w:lang w:val="hr-HR"/>
        </w:rPr>
        <w:t>5</w:t>
      </w:r>
      <w:r w:rsidRPr="00A2344D">
        <w:rPr>
          <w:rFonts w:ascii="Verdana" w:eastAsia="Calibri" w:hAnsi="Verdana" w:cs="Arial"/>
          <w:lang w:val="hr-HR"/>
        </w:rPr>
        <w:t>;</w:t>
      </w:r>
    </w:p>
    <w:p w14:paraId="0AA1B7F2" w14:textId="77777777" w:rsidR="00CA4F87" w:rsidRPr="00A2344D" w:rsidRDefault="00CA4F87" w:rsidP="00CA4F87">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obrazac Skupne izjave;</w:t>
      </w:r>
    </w:p>
    <w:p w14:paraId="791A74B6" w14:textId="77777777" w:rsidR="00961546" w:rsidRPr="00A2344D" w:rsidRDefault="00961546" w:rsidP="00961546">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ispunjen obrazac Izjave o razvrstavanju poduzetnika s obzirom na veličinu;</w:t>
      </w:r>
    </w:p>
    <w:p w14:paraId="06FC53FF" w14:textId="77777777" w:rsidR="00CA4F87" w:rsidRPr="00A2344D" w:rsidRDefault="00CA4F87" w:rsidP="00CA4F87">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izvadak iz sudskog registra ne stariji od 30 dana od dana podnošenja prijave (</w:t>
      </w:r>
      <w:r w:rsidR="00C62920" w:rsidRPr="00A2344D">
        <w:rPr>
          <w:rFonts w:ascii="Verdana" w:eastAsia="Calibri" w:hAnsi="Verdana" w:cs="Arial"/>
          <w:b/>
          <w:bCs/>
          <w:lang w:val="hr-HR"/>
        </w:rPr>
        <w:t>traži se ispis elektroničke isprave s odgovarajućih službenih  stranica Sudskog registra s datumom koji je vidljiv</w:t>
      </w:r>
      <w:r w:rsidR="00C62920" w:rsidRPr="00A2344D">
        <w:rPr>
          <w:rFonts w:ascii="Verdana" w:eastAsia="Calibri" w:hAnsi="Verdana" w:cs="Arial"/>
          <w:lang w:val="hr-HR"/>
        </w:rPr>
        <w:t>)</w:t>
      </w:r>
      <w:r w:rsidRPr="00A2344D">
        <w:rPr>
          <w:rFonts w:ascii="Verdana" w:eastAsia="Calibri" w:hAnsi="Verdana" w:cs="Arial"/>
          <w:lang w:val="hr-HR"/>
        </w:rPr>
        <w:t>;</w:t>
      </w:r>
    </w:p>
    <w:p w14:paraId="192F0414" w14:textId="387E1519" w:rsidR="00CD129F" w:rsidRPr="00A2344D" w:rsidRDefault="00CD129F" w:rsidP="00CD129F">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lastRenderedPageBreak/>
        <w:t>preslika obavijesti o razvrstavanju poslovnog subjekta prema nacionalnoj klasifikaciji djelatnosti;</w:t>
      </w:r>
    </w:p>
    <w:p w14:paraId="4B80E394" w14:textId="77777777" w:rsidR="00114AC4" w:rsidRPr="00A2344D" w:rsidRDefault="00114AC4" w:rsidP="00114AC4">
      <w:pPr>
        <w:numPr>
          <w:ilvl w:val="0"/>
          <w:numId w:val="2"/>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A2344D">
        <w:rPr>
          <w:rFonts w:ascii="Verdana" w:hAnsi="Verdana"/>
          <w:lang w:val="hr-HR"/>
        </w:rPr>
        <w:t>nisu prihvatljive slike opreme u kutijama ni tipske slike iz kataloga ili ponude, a izrađena web stranica i dr. ulaganja u digitalni marketing dokumentiraju se učitavanjem prikaza (</w:t>
      </w:r>
      <w:proofErr w:type="spellStart"/>
      <w:r w:rsidRPr="00A2344D">
        <w:rPr>
          <w:rFonts w:ascii="Verdana" w:hAnsi="Verdana"/>
          <w:lang w:val="hr-HR"/>
        </w:rPr>
        <w:t>screenshota</w:t>
      </w:r>
      <w:proofErr w:type="spellEnd"/>
      <w:r w:rsidRPr="00A2344D">
        <w:rPr>
          <w:rFonts w:ascii="Verdana" w:hAnsi="Verdana"/>
          <w:lang w:val="hr-HR"/>
        </w:rPr>
        <w:t>) početne stranice i dostavljanjem poveznice na iste)</w:t>
      </w:r>
      <w:r w:rsidRPr="00A2344D">
        <w:rPr>
          <w:rFonts w:ascii="Verdana" w:eastAsia="Calibri" w:hAnsi="Verdana" w:cs="Arial"/>
          <w:lang w:val="hr-HR"/>
        </w:rPr>
        <w:t>;</w:t>
      </w:r>
    </w:p>
    <w:p w14:paraId="2AA78727" w14:textId="77777777" w:rsidR="00114AC4" w:rsidRPr="00A2344D" w:rsidRDefault="00114AC4" w:rsidP="00114AC4">
      <w:pPr>
        <w:numPr>
          <w:ilvl w:val="0"/>
          <w:numId w:val="2"/>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A2344D">
        <w:rPr>
          <w:rFonts w:ascii="Verdana" w:eastAsia="Calibri" w:hAnsi="Verdana" w:cs="Arial"/>
          <w:b/>
          <w:bCs/>
          <w:lang w:val="hr-HR"/>
        </w:rPr>
        <w:t xml:space="preserve">samo za namjenu </w:t>
      </w:r>
      <w:r w:rsidRPr="00A2344D">
        <w:rPr>
          <w:rFonts w:ascii="Verdana" w:hAnsi="Verdana"/>
          <w:b/>
          <w:bCs/>
          <w:lang w:val="hr-HR"/>
        </w:rPr>
        <w:t>unutrašnjeg uređenje poslovnog prostora</w:t>
      </w:r>
      <w:r w:rsidRPr="00A2344D">
        <w:rPr>
          <w:rFonts w:ascii="Verdana" w:hAnsi="Verdana"/>
          <w:lang w:val="hr-HR"/>
        </w:rPr>
        <w:t>);</w:t>
      </w:r>
    </w:p>
    <w:p w14:paraId="3D326CAB" w14:textId="77777777" w:rsidR="009A357B" w:rsidRPr="00A2344D" w:rsidRDefault="009A357B" w:rsidP="009A357B">
      <w:pPr>
        <w:numPr>
          <w:ilvl w:val="0"/>
          <w:numId w:val="2"/>
        </w:numPr>
        <w:spacing w:after="200" w:line="276" w:lineRule="auto"/>
        <w:ind w:right="-283"/>
        <w:contextualSpacing/>
        <w:jc w:val="both"/>
        <w:rPr>
          <w:rFonts w:ascii="Verdana" w:eastAsia="Calibri" w:hAnsi="Verdana" w:cs="Arial"/>
          <w:lang w:val="hr-HR"/>
        </w:rPr>
      </w:pPr>
      <w:r w:rsidRPr="00A2344D">
        <w:rPr>
          <w:rFonts w:ascii="Verdana" w:eastAsia="Calibri" w:hAnsi="Verdana" w:cs="Arial"/>
          <w:lang w:val="hr-HR"/>
        </w:rPr>
        <w:t>potvrda nadležne Porezne uprave o nepostojanju duga po osnovi poreza, prireza i doprinosa na i iz plaća (ne starija od 30 dana od dana podnošenja prijave);</w:t>
      </w:r>
    </w:p>
    <w:p w14:paraId="56D25F01" w14:textId="77777777" w:rsidR="00477968" w:rsidRPr="00A2344D" w:rsidRDefault="00477968" w:rsidP="00865E2F">
      <w:pPr>
        <w:numPr>
          <w:ilvl w:val="0"/>
          <w:numId w:val="2"/>
        </w:numPr>
        <w:spacing w:after="0" w:line="276" w:lineRule="auto"/>
        <w:ind w:right="-283"/>
        <w:contextualSpacing/>
        <w:jc w:val="both"/>
        <w:rPr>
          <w:rFonts w:ascii="Verdana" w:hAnsi="Verdana" w:cs="Arial"/>
          <w:lang w:val="hr-HR"/>
        </w:rPr>
      </w:pPr>
      <w:r w:rsidRPr="00A2344D">
        <w:rPr>
          <w:rFonts w:ascii="Verdana" w:eastAsia="Calibri" w:hAnsi="Verdana" w:cs="Arial"/>
          <w:lang w:val="hr-HR"/>
        </w:rPr>
        <w:t xml:space="preserve">dokaz da Podnositelj prijave ima prosječno barem jednog zaposlenog u prethodnoj poslovnoj godini </w:t>
      </w:r>
      <w:r w:rsidRPr="00A2344D">
        <w:rPr>
          <w:rFonts w:ascii="Verdana" w:hAnsi="Verdana"/>
          <w:lang w:val="hr-HR"/>
        </w:rPr>
        <w:t>uključujući vlasnika/</w:t>
      </w:r>
      <w:proofErr w:type="spellStart"/>
      <w:r w:rsidRPr="00A2344D">
        <w:rPr>
          <w:rFonts w:ascii="Verdana" w:hAnsi="Verdana"/>
          <w:lang w:val="hr-HR"/>
        </w:rPr>
        <w:t>cu</w:t>
      </w:r>
      <w:proofErr w:type="spellEnd"/>
      <w:r w:rsidRPr="00A2344D">
        <w:rPr>
          <w:rFonts w:ascii="Verdana" w:hAnsi="Verdana"/>
          <w:lang w:val="hr-HR"/>
        </w:rPr>
        <w:t xml:space="preserve"> obrta (vlasnik/</w:t>
      </w:r>
      <w:proofErr w:type="spellStart"/>
      <w:r w:rsidRPr="00A2344D">
        <w:rPr>
          <w:rFonts w:ascii="Verdana" w:hAnsi="Verdana"/>
          <w:lang w:val="hr-HR"/>
        </w:rPr>
        <w:t>ca</w:t>
      </w:r>
      <w:proofErr w:type="spellEnd"/>
      <w:r w:rsidRPr="00A2344D">
        <w:rPr>
          <w:rFonts w:ascii="Verdana" w:hAnsi="Verdana"/>
          <w:lang w:val="hr-HR"/>
        </w:rPr>
        <w:t xml:space="preserve"> obrta se smatra zaposlenikom obrta ukoliko nema zasnovan radni odnos kod druge pravne ili fizičke osobe) na puno radno vrijeme i na neodređeno vrijeme </w:t>
      </w:r>
      <w:r w:rsidRPr="00A2344D">
        <w:rPr>
          <w:rFonts w:ascii="Verdana" w:eastAsia="Calibri" w:hAnsi="Verdana" w:cs="Arial"/>
          <w:lang w:val="hr-HR"/>
        </w:rPr>
        <w:t xml:space="preserve">– postojeći poduzetnik ili u prethodnom mjesecu - poduzetnik početnik (elektronički zapis o radnom pravnom statusu (ERPS)/e-radnoj knjižici za </w:t>
      </w:r>
      <w:r w:rsidRPr="00A2344D">
        <w:rPr>
          <w:rFonts w:ascii="Verdana" w:eastAsia="Calibri" w:hAnsi="Verdana" w:cs="Arial"/>
          <w:b/>
          <w:bCs/>
          <w:lang w:val="hr-HR"/>
        </w:rPr>
        <w:t xml:space="preserve">jednog zaposlenog </w:t>
      </w:r>
      <w:r w:rsidRPr="00A2344D">
        <w:rPr>
          <w:rFonts w:ascii="Verdana" w:eastAsia="Calibri" w:hAnsi="Verdana" w:cs="Arial"/>
          <w:lang w:val="hr-HR"/>
        </w:rPr>
        <w:t>ili</w:t>
      </w:r>
      <w:r w:rsidRPr="00A2344D">
        <w:rPr>
          <w:rFonts w:ascii="Verdana" w:eastAsia="Calibri" w:hAnsi="Verdana" w:cs="Arial"/>
          <w:b/>
          <w:bCs/>
          <w:lang w:val="hr-HR"/>
        </w:rPr>
        <w:t xml:space="preserve"> </w:t>
      </w:r>
      <w:r w:rsidRPr="00A2344D">
        <w:rPr>
          <w:rFonts w:ascii="Verdana" w:eastAsia="Calibri" w:hAnsi="Verdana" w:cs="Arial"/>
          <w:lang w:val="hr-HR"/>
        </w:rPr>
        <w:t xml:space="preserve">potvrda o podacima  evidentiranim u matičnoj evidenciji Hrvatskog zavoda za mirovinsko osiguranje o radnom stažu za </w:t>
      </w:r>
      <w:r w:rsidRPr="00A2344D">
        <w:rPr>
          <w:rFonts w:ascii="Verdana" w:eastAsia="Calibri" w:hAnsi="Verdana" w:cs="Arial"/>
          <w:b/>
          <w:bCs/>
          <w:lang w:val="hr-HR"/>
        </w:rPr>
        <w:t xml:space="preserve">jednog zaposlenog </w:t>
      </w:r>
      <w:r w:rsidRPr="00A2344D">
        <w:rPr>
          <w:rFonts w:ascii="Verdana" w:eastAsia="Calibri" w:hAnsi="Verdana" w:cs="Arial"/>
          <w:lang w:val="hr-HR"/>
        </w:rPr>
        <w:t>iz</w:t>
      </w:r>
      <w:r w:rsidRPr="00A2344D">
        <w:rPr>
          <w:rFonts w:ascii="Verdana" w:eastAsia="Calibri" w:hAnsi="Verdana" w:cs="Arial"/>
          <w:b/>
          <w:bCs/>
          <w:lang w:val="hr-HR"/>
        </w:rPr>
        <w:t xml:space="preserve"> </w:t>
      </w:r>
      <w:r w:rsidRPr="00A2344D">
        <w:rPr>
          <w:rFonts w:ascii="Verdana" w:eastAsia="Calibri" w:hAnsi="Verdana" w:cs="Arial"/>
          <w:lang w:val="hr-HR"/>
        </w:rPr>
        <w:t>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050A8935" w14:textId="01D82BBE" w:rsidR="00CF36E7" w:rsidRPr="00A2344D" w:rsidRDefault="00CF36E7" w:rsidP="00CF36E7">
      <w:pPr>
        <w:numPr>
          <w:ilvl w:val="0"/>
          <w:numId w:val="30"/>
        </w:numPr>
        <w:spacing w:after="0" w:line="276" w:lineRule="auto"/>
        <w:ind w:right="-283"/>
        <w:contextualSpacing/>
        <w:jc w:val="both"/>
        <w:rPr>
          <w:rFonts w:ascii="Verdana" w:eastAsia="Calibri" w:hAnsi="Verdana" w:cs="Arial"/>
          <w:lang w:val="hr-HR"/>
        </w:rPr>
      </w:pPr>
      <w:r w:rsidRPr="00A2344D">
        <w:rPr>
          <w:rFonts w:ascii="Verdana" w:eastAsia="Calibri" w:hAnsi="Verdana" w:cs="Arial"/>
          <w:lang w:val="hr-HR"/>
        </w:rPr>
        <w:t xml:space="preserve">preslika </w:t>
      </w:r>
      <w:proofErr w:type="spellStart"/>
      <w:r w:rsidRPr="00A2344D">
        <w:rPr>
          <w:rFonts w:ascii="Verdana" w:eastAsia="Calibri" w:hAnsi="Verdana" w:cs="Arial"/>
          <w:lang w:val="hr-HR"/>
        </w:rPr>
        <w:t>obrazca</w:t>
      </w:r>
      <w:proofErr w:type="spellEnd"/>
      <w:r w:rsidRPr="00A2344D">
        <w:rPr>
          <w:rFonts w:ascii="Verdana" w:eastAsia="Calibri" w:hAnsi="Verdana" w:cs="Arial"/>
          <w:lang w:val="hr-HR"/>
        </w:rPr>
        <w:t xml:space="preserve"> JOPPD (stranica A i B) za prethodni mjesec u 202</w:t>
      </w:r>
      <w:r w:rsidR="00B331AE" w:rsidRPr="00A2344D">
        <w:rPr>
          <w:rFonts w:ascii="Verdana" w:eastAsia="Calibri" w:hAnsi="Verdana" w:cs="Arial"/>
          <w:lang w:val="hr-HR"/>
        </w:rPr>
        <w:t>5</w:t>
      </w:r>
      <w:r w:rsidRPr="00A2344D">
        <w:rPr>
          <w:rFonts w:ascii="Verdana" w:eastAsia="Calibri" w:hAnsi="Verdana" w:cs="Arial"/>
          <w:lang w:val="hr-HR"/>
        </w:rPr>
        <w:t>. godini i potvrda Porezne uprave o njegovom zaprimanju;</w:t>
      </w:r>
    </w:p>
    <w:p w14:paraId="07B49F23" w14:textId="04269297" w:rsidR="009A357B" w:rsidRPr="00A2344D" w:rsidRDefault="009A357B" w:rsidP="00865E2F">
      <w:pPr>
        <w:numPr>
          <w:ilvl w:val="0"/>
          <w:numId w:val="2"/>
        </w:numPr>
        <w:spacing w:after="0" w:line="276" w:lineRule="auto"/>
        <w:ind w:right="-283"/>
        <w:contextualSpacing/>
        <w:jc w:val="both"/>
        <w:rPr>
          <w:rFonts w:ascii="Verdana" w:hAnsi="Verdana" w:cs="Arial"/>
          <w:lang w:val="hr-HR"/>
        </w:rPr>
      </w:pPr>
      <w:r w:rsidRPr="00A2344D">
        <w:rPr>
          <w:rFonts w:ascii="Verdana" w:hAnsi="Verdana" w:cs="Arial"/>
          <w:lang w:val="hr-HR"/>
        </w:rPr>
        <w:t>BON-2/SOL-2 u izvorniku sa stanjem na dan ne starijim od 30 dana od datuma predaje prijave;</w:t>
      </w:r>
    </w:p>
    <w:p w14:paraId="74E13B70" w14:textId="77777777" w:rsidR="00477968" w:rsidRPr="00A2344D" w:rsidRDefault="00477968" w:rsidP="00477968">
      <w:pPr>
        <w:pStyle w:val="Odlomakpopisa"/>
        <w:numPr>
          <w:ilvl w:val="0"/>
          <w:numId w:val="2"/>
        </w:numPr>
        <w:jc w:val="both"/>
        <w:rPr>
          <w:rFonts w:ascii="Verdana" w:hAnsi="Verdana"/>
        </w:rPr>
      </w:pPr>
      <w:r w:rsidRPr="00A2344D">
        <w:rPr>
          <w:rFonts w:ascii="Verdana" w:hAnsi="Verdana"/>
        </w:rPr>
        <w:t xml:space="preserve">preslika </w:t>
      </w:r>
      <w:r w:rsidRPr="00A2344D">
        <w:rPr>
          <w:rFonts w:ascii="Verdana" w:hAnsi="Verdana"/>
          <w:b/>
          <w:bCs/>
        </w:rPr>
        <w:t>računa</w:t>
      </w:r>
      <w:r w:rsidRPr="00A2344D">
        <w:rPr>
          <w:rFonts w:ascii="Verdana" w:hAnsi="Verdana"/>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w:t>
      </w:r>
      <w:r w:rsidRPr="00A2344D">
        <w:rPr>
          <w:rFonts w:ascii="Verdana" w:hAnsi="Verdana"/>
        </w:rPr>
        <w:lastRenderedPageBreak/>
        <w:t xml:space="preserve">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koji glase na </w:t>
      </w:r>
      <w:r w:rsidRPr="00A2344D">
        <w:rPr>
          <w:rFonts w:ascii="Verdana" w:hAnsi="Verdana"/>
          <w:b/>
          <w:bCs/>
        </w:rPr>
        <w:t>Podnositelja prijave</w:t>
      </w:r>
      <w:r w:rsidRPr="00A2344D">
        <w:rPr>
          <w:rFonts w:ascii="Verdana" w:hAnsi="Verdana"/>
        </w:rPr>
        <w:t xml:space="preserve"> i </w:t>
      </w:r>
      <w:r w:rsidRPr="00A2344D">
        <w:rPr>
          <w:rFonts w:ascii="Verdana" w:hAnsi="Verdana"/>
          <w:b/>
          <w:bCs/>
        </w:rPr>
        <w:t>izvodi</w:t>
      </w:r>
      <w:r w:rsidRPr="00A2344D">
        <w:rPr>
          <w:rFonts w:ascii="Verdana" w:hAnsi="Verdana"/>
        </w:rPr>
        <w:t xml:space="preserve"> po transakcijskom računu kojima se dokazuje izvršeno plaćanje.</w:t>
      </w:r>
    </w:p>
    <w:p w14:paraId="1FECFF2B" w14:textId="6B7A4307" w:rsidR="00D66F84" w:rsidRPr="00A2344D" w:rsidRDefault="00D66F84" w:rsidP="00404AAD">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iCs/>
          <w:lang w:val="hr-HR"/>
        </w:rPr>
        <w:t>POSTUPAK PODNOŠENJA PRIJAVA</w:t>
      </w:r>
    </w:p>
    <w:p w14:paraId="6205CED7" w14:textId="77777777" w:rsidR="00C92319" w:rsidRPr="00A2344D" w:rsidRDefault="00C92319" w:rsidP="00404AAD">
      <w:pPr>
        <w:spacing w:after="200" w:line="276" w:lineRule="auto"/>
        <w:ind w:right="-283"/>
        <w:contextualSpacing/>
        <w:jc w:val="both"/>
        <w:rPr>
          <w:rFonts w:ascii="Verdana" w:eastAsia="Calibri" w:hAnsi="Verdana" w:cs="Arial"/>
          <w:b/>
          <w:iCs/>
          <w:lang w:val="hr-HR"/>
        </w:rPr>
      </w:pPr>
    </w:p>
    <w:p w14:paraId="13DCED1E" w14:textId="4E378569" w:rsidR="00A83A13" w:rsidRPr="00A2344D" w:rsidRDefault="00A83A13" w:rsidP="00A83A13">
      <w:pPr>
        <w:spacing w:after="200" w:line="276" w:lineRule="auto"/>
        <w:jc w:val="both"/>
        <w:rPr>
          <w:rFonts w:ascii="Verdana" w:eastAsia="Times New Roman" w:hAnsi="Verdana" w:cs="Arial"/>
          <w:bCs/>
          <w:lang w:val="hr-HR" w:eastAsia="hr-HR"/>
        </w:rPr>
      </w:pPr>
      <w:r w:rsidRPr="00A2344D">
        <w:rPr>
          <w:rFonts w:ascii="Verdana" w:hAnsi="Verdana"/>
          <w:lang w:val="hr-HR"/>
        </w:rPr>
        <w:t xml:space="preserve">Prijava za dodjelu potpora podnosi se na propisanim obrascima s potrebnom dokumentacijom koju utvrđuje Upravni odjel za gospodarstvo i poljoprivredu Brodsko-posavske županije, a objavljuju se u elektronskom obliku na mrežnim stranicama Brodsko-posavske županije </w:t>
      </w:r>
      <w:r w:rsidRPr="00A2344D">
        <w:rPr>
          <w:rFonts w:ascii="Verdana" w:eastAsia="Times New Roman" w:hAnsi="Verdana" w:cs="Arial"/>
          <w:bCs/>
          <w:lang w:val="hr-HR" w:eastAsia="hr-HR"/>
        </w:rPr>
        <w:t>(</w:t>
      </w:r>
      <w:hyperlink r:id="rId11" w:history="1">
        <w:r w:rsidRPr="00A2344D">
          <w:rPr>
            <w:rFonts w:ascii="Verdana" w:eastAsia="Times New Roman" w:hAnsi="Verdana" w:cs="Arial"/>
            <w:bCs/>
            <w:color w:val="0000FF"/>
            <w:u w:val="single"/>
            <w:lang w:val="hr-HR" w:eastAsia="hr-HR"/>
          </w:rPr>
          <w:t>www.bpz.hr</w:t>
        </w:r>
      </w:hyperlink>
      <w:r w:rsidRPr="00A2344D">
        <w:rPr>
          <w:rFonts w:ascii="Verdana" w:eastAsia="Times New Roman" w:hAnsi="Verdana" w:cs="Arial"/>
          <w:bCs/>
          <w:lang w:val="hr-HR" w:eastAsia="hr-HR"/>
        </w:rPr>
        <w:t xml:space="preserve">).  </w:t>
      </w:r>
    </w:p>
    <w:p w14:paraId="1D8157AA" w14:textId="77777777" w:rsidR="00721080" w:rsidRPr="00A2344D" w:rsidRDefault="00721080" w:rsidP="00404AAD">
      <w:pPr>
        <w:spacing w:after="200" w:line="276" w:lineRule="auto"/>
        <w:ind w:right="-283"/>
        <w:jc w:val="both"/>
        <w:rPr>
          <w:rFonts w:ascii="Verdana" w:eastAsia="Times New Roman" w:hAnsi="Verdana" w:cs="Arial"/>
          <w:bCs/>
          <w:lang w:val="hr-HR" w:eastAsia="hr-HR"/>
        </w:rPr>
      </w:pPr>
      <w:r w:rsidRPr="00A2344D">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060CDE57" w14:textId="77777777" w:rsidR="00721080" w:rsidRPr="00A2344D" w:rsidRDefault="00721080" w:rsidP="003950A3">
      <w:pPr>
        <w:spacing w:after="0" w:line="276" w:lineRule="auto"/>
        <w:ind w:right="-283"/>
        <w:jc w:val="center"/>
        <w:rPr>
          <w:rFonts w:ascii="Verdana" w:eastAsia="Times New Roman" w:hAnsi="Verdana" w:cs="Arial"/>
          <w:b/>
          <w:bCs/>
          <w:lang w:val="hr-HR" w:eastAsia="hr-HR"/>
        </w:rPr>
      </w:pPr>
      <w:r w:rsidRPr="00A2344D">
        <w:rPr>
          <w:rFonts w:ascii="Verdana" w:eastAsia="Times New Roman" w:hAnsi="Verdana" w:cs="Arial"/>
          <w:b/>
          <w:bCs/>
          <w:lang w:val="hr-HR" w:eastAsia="hr-HR"/>
        </w:rPr>
        <w:t>Brodsko-posavska županija</w:t>
      </w:r>
    </w:p>
    <w:p w14:paraId="36BA7152" w14:textId="77777777" w:rsidR="00721080" w:rsidRPr="00A2344D" w:rsidRDefault="00721080" w:rsidP="003950A3">
      <w:pPr>
        <w:spacing w:after="0" w:line="276" w:lineRule="auto"/>
        <w:ind w:right="-283"/>
        <w:jc w:val="center"/>
        <w:rPr>
          <w:rFonts w:ascii="Verdana" w:eastAsia="Times New Roman" w:hAnsi="Verdana" w:cs="Arial"/>
          <w:b/>
          <w:bCs/>
          <w:lang w:val="hr-HR" w:eastAsia="hr-HR"/>
        </w:rPr>
      </w:pPr>
      <w:r w:rsidRPr="00A2344D">
        <w:rPr>
          <w:rFonts w:ascii="Verdana" w:eastAsia="Times New Roman" w:hAnsi="Verdana" w:cs="Arial"/>
          <w:b/>
          <w:bCs/>
          <w:lang w:val="hr-HR" w:eastAsia="hr-HR"/>
        </w:rPr>
        <w:t>Upravni odjel za gospodarstvo i poljoprivredu</w:t>
      </w:r>
    </w:p>
    <w:p w14:paraId="299A15BB" w14:textId="77777777" w:rsidR="00721080" w:rsidRPr="00A2344D" w:rsidRDefault="00721080" w:rsidP="003950A3">
      <w:pPr>
        <w:spacing w:after="0" w:line="276" w:lineRule="auto"/>
        <w:ind w:right="-283"/>
        <w:jc w:val="center"/>
        <w:rPr>
          <w:rFonts w:ascii="Verdana" w:eastAsia="Times New Roman" w:hAnsi="Verdana" w:cs="Arial"/>
          <w:b/>
          <w:bCs/>
          <w:lang w:val="hr-HR" w:eastAsia="hr-HR"/>
        </w:rPr>
      </w:pPr>
      <w:r w:rsidRPr="00A2344D">
        <w:rPr>
          <w:rFonts w:ascii="Verdana" w:eastAsia="Times New Roman" w:hAnsi="Verdana" w:cs="Arial"/>
          <w:b/>
          <w:bCs/>
          <w:lang w:val="hr-HR" w:eastAsia="hr-HR"/>
        </w:rPr>
        <w:t>Petra Krešimira IV 1</w:t>
      </w:r>
    </w:p>
    <w:p w14:paraId="17407097" w14:textId="77777777" w:rsidR="00721080" w:rsidRPr="00A2344D" w:rsidRDefault="00721080" w:rsidP="003950A3">
      <w:pPr>
        <w:spacing w:after="0" w:line="276" w:lineRule="auto"/>
        <w:ind w:right="-283"/>
        <w:jc w:val="center"/>
        <w:rPr>
          <w:rFonts w:ascii="Verdana" w:eastAsia="Times New Roman" w:hAnsi="Verdana" w:cs="Arial"/>
          <w:b/>
          <w:bCs/>
          <w:lang w:val="hr-HR" w:eastAsia="hr-HR"/>
        </w:rPr>
      </w:pPr>
      <w:r w:rsidRPr="00A2344D">
        <w:rPr>
          <w:rFonts w:ascii="Verdana" w:eastAsia="Times New Roman" w:hAnsi="Verdana" w:cs="Arial"/>
          <w:b/>
          <w:bCs/>
          <w:lang w:val="hr-HR" w:eastAsia="hr-HR"/>
        </w:rPr>
        <w:t>35000 Slavonski Brod</w:t>
      </w:r>
    </w:p>
    <w:p w14:paraId="1E2C198A" w14:textId="63BD27E8" w:rsidR="004A59FB" w:rsidRPr="00A2344D" w:rsidRDefault="00721080" w:rsidP="003950A3">
      <w:pPr>
        <w:spacing w:after="0" w:line="276" w:lineRule="auto"/>
        <w:ind w:right="-284"/>
        <w:jc w:val="center"/>
        <w:rPr>
          <w:rFonts w:ascii="Verdana" w:hAnsi="Verdana"/>
          <w:b/>
          <w:lang w:val="hr-HR"/>
        </w:rPr>
      </w:pPr>
      <w:r w:rsidRPr="00A2344D">
        <w:rPr>
          <w:rFonts w:ascii="Verdana" w:eastAsia="Times New Roman" w:hAnsi="Verdana" w:cs="Arial"/>
          <w:b/>
          <w:lang w:val="hr-HR" w:eastAsia="hr-HR"/>
        </w:rPr>
        <w:t xml:space="preserve">(uz naznaku - </w:t>
      </w:r>
      <w:r w:rsidRPr="00A2344D">
        <w:rPr>
          <w:rFonts w:ascii="Verdana" w:hAnsi="Verdana" w:cs="Arial"/>
          <w:b/>
          <w:iCs/>
          <w:lang w:val="hr-HR"/>
        </w:rPr>
        <w:t>Javni poziv</w:t>
      </w:r>
      <w:r w:rsidRPr="00A2344D">
        <w:rPr>
          <w:rFonts w:ascii="Verdana" w:hAnsi="Verdana" w:cs="Arial"/>
          <w:b/>
          <w:i/>
          <w:iCs/>
          <w:lang w:val="hr-HR"/>
        </w:rPr>
        <w:t xml:space="preserve"> </w:t>
      </w:r>
      <w:r w:rsidRPr="00A2344D">
        <w:rPr>
          <w:rFonts w:ascii="Verdana" w:eastAsia="Arial Unicode MS" w:hAnsi="Verdana" w:cs="Arial"/>
          <w:b/>
          <w:iCs/>
          <w:lang w:val="hr-HR" w:eastAsia="hr-HR"/>
        </w:rPr>
        <w:t xml:space="preserve">za dodjelu potpora temeljem </w:t>
      </w:r>
      <w:r w:rsidR="00D90D12" w:rsidRPr="00A2344D">
        <w:rPr>
          <w:rFonts w:ascii="Verdana" w:hAnsi="Verdana"/>
          <w:b/>
          <w:lang w:val="hr-HR"/>
        </w:rPr>
        <w:t xml:space="preserve">Programa </w:t>
      </w:r>
      <w:r w:rsidR="004A59FB" w:rsidRPr="00A2344D">
        <w:rPr>
          <w:rFonts w:ascii="Verdana" w:hAnsi="Verdana"/>
          <w:b/>
          <w:lang w:val="hr-HR"/>
        </w:rPr>
        <w:t>dodjele potpora male vrijednosti poduzetnicima Brodsko-posavske županije u 202</w:t>
      </w:r>
      <w:r w:rsidR="00713D04" w:rsidRPr="00A2344D">
        <w:rPr>
          <w:rFonts w:ascii="Verdana" w:hAnsi="Verdana"/>
          <w:b/>
          <w:lang w:val="hr-HR"/>
        </w:rPr>
        <w:t>5</w:t>
      </w:r>
      <w:r w:rsidR="004A59FB" w:rsidRPr="00A2344D">
        <w:rPr>
          <w:rFonts w:ascii="Verdana" w:hAnsi="Verdana"/>
          <w:b/>
          <w:lang w:val="hr-HR"/>
        </w:rPr>
        <w:t>. godini - Projekt dodjele potpore male vrijednosti za pokretanje, razvoj i unapr</w:t>
      </w:r>
      <w:r w:rsidR="00C462E0" w:rsidRPr="00A2344D">
        <w:rPr>
          <w:rFonts w:ascii="Verdana" w:hAnsi="Verdana"/>
          <w:b/>
          <w:lang w:val="hr-HR"/>
        </w:rPr>
        <w:t>j</w:t>
      </w:r>
      <w:r w:rsidR="004A59FB" w:rsidRPr="00A2344D">
        <w:rPr>
          <w:rFonts w:ascii="Verdana" w:hAnsi="Verdana"/>
          <w:b/>
          <w:lang w:val="hr-HR"/>
        </w:rPr>
        <w:t xml:space="preserve">eđenje poslovanja poduzetnika Brodsko-posavske županije </w:t>
      </w:r>
    </w:p>
    <w:p w14:paraId="1CDC7DF4" w14:textId="4D8DB7C8" w:rsidR="00721080" w:rsidRPr="00A2344D" w:rsidRDefault="004A59FB" w:rsidP="003950A3">
      <w:pPr>
        <w:spacing w:after="0" w:line="276" w:lineRule="auto"/>
        <w:ind w:right="-284"/>
        <w:jc w:val="center"/>
        <w:rPr>
          <w:rFonts w:ascii="Verdana" w:eastAsia="Times New Roman" w:hAnsi="Verdana" w:cs="Arial"/>
          <w:b/>
          <w:lang w:val="hr-HR" w:eastAsia="hr-HR"/>
        </w:rPr>
      </w:pPr>
      <w:r w:rsidRPr="00A2344D">
        <w:rPr>
          <w:rFonts w:ascii="Verdana" w:hAnsi="Verdana"/>
          <w:b/>
          <w:lang w:val="hr-HR"/>
        </w:rPr>
        <w:t>u 202</w:t>
      </w:r>
      <w:r w:rsidR="00B2688A" w:rsidRPr="00A2344D">
        <w:rPr>
          <w:rFonts w:ascii="Verdana" w:hAnsi="Verdana"/>
          <w:b/>
          <w:lang w:val="hr-HR"/>
        </w:rPr>
        <w:t>5</w:t>
      </w:r>
      <w:r w:rsidRPr="00A2344D">
        <w:rPr>
          <w:rFonts w:ascii="Verdana" w:hAnsi="Verdana"/>
          <w:b/>
          <w:lang w:val="hr-HR"/>
        </w:rPr>
        <w:t>. godini</w:t>
      </w:r>
      <w:r w:rsidR="00721080" w:rsidRPr="00A2344D">
        <w:rPr>
          <w:rFonts w:ascii="Verdana" w:eastAsia="Times New Roman" w:hAnsi="Verdana" w:cs="Arial"/>
          <w:b/>
          <w:lang w:val="hr-HR" w:eastAsia="hr-HR"/>
        </w:rPr>
        <w:t>)</w:t>
      </w:r>
    </w:p>
    <w:p w14:paraId="74876262" w14:textId="77777777" w:rsidR="00BF215C" w:rsidRPr="00A2344D" w:rsidRDefault="00BF215C" w:rsidP="003950A3">
      <w:pPr>
        <w:spacing w:after="0" w:line="276" w:lineRule="auto"/>
        <w:ind w:right="-284"/>
        <w:jc w:val="center"/>
        <w:rPr>
          <w:rFonts w:ascii="Verdana" w:eastAsia="Times New Roman" w:hAnsi="Verdana" w:cs="Arial"/>
          <w:b/>
          <w:lang w:val="hr-HR" w:eastAsia="hr-HR"/>
        </w:rPr>
      </w:pPr>
    </w:p>
    <w:p w14:paraId="6215739A" w14:textId="205EF68B" w:rsidR="00BF215C" w:rsidRPr="00A2344D" w:rsidRDefault="00800321" w:rsidP="003950A3">
      <w:pPr>
        <w:spacing w:after="0" w:line="276" w:lineRule="auto"/>
        <w:jc w:val="both"/>
        <w:rPr>
          <w:rFonts w:ascii="Verdana" w:hAnsi="Verdana"/>
          <w:u w:val="single"/>
          <w:lang w:val="hr-HR"/>
        </w:rPr>
      </w:pPr>
      <w:r w:rsidRPr="00A2344D">
        <w:rPr>
          <w:rFonts w:ascii="Verdana" w:hAnsi="Verdana"/>
          <w:b/>
          <w:bCs/>
          <w:u w:val="single"/>
          <w:lang w:val="hr-HR"/>
        </w:rPr>
        <w:t>Javni poziv je otvoren, odnosno p</w:t>
      </w:r>
      <w:r w:rsidR="00BF215C" w:rsidRPr="00A2344D">
        <w:rPr>
          <w:rFonts w:ascii="Verdana" w:hAnsi="Verdana"/>
          <w:b/>
          <w:bCs/>
          <w:u w:val="single"/>
          <w:lang w:val="hr-HR"/>
        </w:rPr>
        <w:t xml:space="preserve">rijave po Javnom pozivu se zaprimaju do iskorištenja raspoloživih sredstava u proračunu Brodsko-posavske županije za provedbu ovog Javnog poziva, </w:t>
      </w:r>
      <w:r w:rsidR="00BF215C" w:rsidRPr="00A2344D">
        <w:rPr>
          <w:rFonts w:ascii="Verdana" w:hAnsi="Verdana"/>
          <w:u w:val="single"/>
          <w:lang w:val="hr-HR"/>
        </w:rPr>
        <w:t>a najkasnije do 1</w:t>
      </w:r>
      <w:r w:rsidR="00713D04" w:rsidRPr="00A2344D">
        <w:rPr>
          <w:rFonts w:ascii="Verdana" w:hAnsi="Verdana"/>
          <w:u w:val="single"/>
          <w:lang w:val="hr-HR"/>
        </w:rPr>
        <w:t>4</w:t>
      </w:r>
      <w:r w:rsidR="00BF215C" w:rsidRPr="00A2344D">
        <w:rPr>
          <w:rFonts w:ascii="Verdana" w:hAnsi="Verdana"/>
          <w:u w:val="single"/>
          <w:lang w:val="hr-HR"/>
        </w:rPr>
        <w:t>. studenog 202</w:t>
      </w:r>
      <w:r w:rsidR="00B2688A" w:rsidRPr="00A2344D">
        <w:rPr>
          <w:rFonts w:ascii="Verdana" w:hAnsi="Verdana"/>
          <w:u w:val="single"/>
          <w:lang w:val="hr-HR"/>
        </w:rPr>
        <w:t>5</w:t>
      </w:r>
      <w:r w:rsidR="00BF215C" w:rsidRPr="00A2344D">
        <w:rPr>
          <w:rFonts w:ascii="Verdana" w:hAnsi="Verdana"/>
          <w:u w:val="single"/>
          <w:lang w:val="hr-HR"/>
        </w:rPr>
        <w:t>. godine.</w:t>
      </w:r>
    </w:p>
    <w:p w14:paraId="6C00C830" w14:textId="77777777" w:rsidR="00BF215C" w:rsidRPr="00A2344D" w:rsidRDefault="00BF215C" w:rsidP="003950A3">
      <w:pPr>
        <w:spacing w:after="0" w:line="276" w:lineRule="auto"/>
        <w:jc w:val="both"/>
        <w:rPr>
          <w:rFonts w:ascii="Verdana" w:hAnsi="Verdana"/>
          <w:lang w:val="hr-HR"/>
        </w:rPr>
      </w:pPr>
    </w:p>
    <w:p w14:paraId="750CD331" w14:textId="15240C5C" w:rsidR="00BF215C" w:rsidRPr="00A2344D" w:rsidRDefault="00BF215C" w:rsidP="003950A3">
      <w:pPr>
        <w:spacing w:after="0" w:line="276" w:lineRule="auto"/>
        <w:jc w:val="both"/>
        <w:rPr>
          <w:rFonts w:ascii="Verdana" w:hAnsi="Verdana"/>
          <w:b/>
          <w:bCs/>
          <w:lang w:val="hr-HR"/>
        </w:rPr>
      </w:pPr>
      <w:r w:rsidRPr="00A2344D">
        <w:rPr>
          <w:rFonts w:ascii="Verdana" w:hAnsi="Verdana"/>
          <w:b/>
          <w:bCs/>
          <w:lang w:val="hr-HR"/>
        </w:rPr>
        <w:t>U trenutku iskorištenja raspoloživih sredstava Županija će obavijestiti javnost o obustavi zaprimanja prijava po ovom Javnom pozivu</w:t>
      </w:r>
      <w:r w:rsidR="00CB7BD4" w:rsidRPr="00A2344D">
        <w:rPr>
          <w:rFonts w:ascii="Verdana" w:hAnsi="Verdana"/>
          <w:b/>
          <w:bCs/>
          <w:lang w:val="hr-HR"/>
        </w:rPr>
        <w:t>, odnosno Programu</w:t>
      </w:r>
      <w:r w:rsidRPr="00A2344D">
        <w:rPr>
          <w:rFonts w:ascii="Verdana" w:hAnsi="Verdana"/>
          <w:b/>
          <w:bCs/>
          <w:lang w:val="hr-HR"/>
        </w:rPr>
        <w:t xml:space="preserve"> putem svoje službene </w:t>
      </w:r>
      <w:r w:rsidR="00477968" w:rsidRPr="00A2344D">
        <w:rPr>
          <w:rFonts w:ascii="Verdana" w:hAnsi="Verdana"/>
          <w:b/>
          <w:bCs/>
          <w:lang w:val="hr-HR"/>
        </w:rPr>
        <w:t xml:space="preserve">mrežne </w:t>
      </w:r>
      <w:r w:rsidRPr="00A2344D">
        <w:rPr>
          <w:rFonts w:ascii="Verdana" w:hAnsi="Verdana"/>
          <w:b/>
          <w:bCs/>
          <w:lang w:val="hr-HR"/>
        </w:rPr>
        <w:t>stranice.</w:t>
      </w:r>
    </w:p>
    <w:p w14:paraId="080F0573" w14:textId="77777777" w:rsidR="00BF215C" w:rsidRPr="00A2344D" w:rsidRDefault="00BF215C" w:rsidP="00BF215C">
      <w:pPr>
        <w:spacing w:after="0" w:line="276" w:lineRule="auto"/>
        <w:ind w:right="-283"/>
        <w:jc w:val="both"/>
        <w:rPr>
          <w:rFonts w:ascii="Verdana" w:hAnsi="Verdana" w:cs="Arial"/>
          <w:b/>
          <w:lang w:val="hr-HR"/>
        </w:rPr>
      </w:pPr>
    </w:p>
    <w:p w14:paraId="03D762A6" w14:textId="77777777" w:rsidR="00D66F84" w:rsidRPr="00A2344D" w:rsidRDefault="00D66F84" w:rsidP="00B538ED">
      <w:pPr>
        <w:numPr>
          <w:ilvl w:val="0"/>
          <w:numId w:val="8"/>
        </w:numPr>
        <w:spacing w:after="200" w:line="276" w:lineRule="auto"/>
        <w:ind w:right="-283"/>
        <w:contextualSpacing/>
        <w:jc w:val="both"/>
        <w:rPr>
          <w:rFonts w:ascii="Verdana" w:eastAsia="Calibri" w:hAnsi="Verdana" w:cs="Arial"/>
          <w:b/>
          <w:lang w:val="hr-HR"/>
        </w:rPr>
      </w:pPr>
      <w:r w:rsidRPr="00A2344D">
        <w:rPr>
          <w:rFonts w:ascii="Verdana" w:eastAsia="Calibri" w:hAnsi="Verdana" w:cs="Arial"/>
          <w:b/>
          <w:iCs/>
          <w:lang w:val="hr-HR"/>
        </w:rPr>
        <w:t>POSTUPAK ODOBRAVANJA I NAČIN DODJELE POTPORE</w:t>
      </w:r>
    </w:p>
    <w:p w14:paraId="78F02084" w14:textId="77777777" w:rsidR="00721080" w:rsidRPr="00A2344D" w:rsidRDefault="00721080" w:rsidP="002D3001">
      <w:pPr>
        <w:spacing w:after="200" w:line="276" w:lineRule="auto"/>
        <w:ind w:right="-283"/>
        <w:contextualSpacing/>
        <w:jc w:val="both"/>
        <w:rPr>
          <w:rFonts w:ascii="Verdana" w:eastAsia="Calibri" w:hAnsi="Verdana" w:cs="Arial"/>
          <w:b/>
          <w:lang w:val="hr-HR"/>
        </w:rPr>
      </w:pPr>
    </w:p>
    <w:p w14:paraId="2F1C5A38" w14:textId="7549FF27" w:rsidR="00D66F84" w:rsidRPr="00A2344D" w:rsidRDefault="00D66F84" w:rsidP="001664F1">
      <w:pPr>
        <w:spacing w:after="200" w:line="276" w:lineRule="auto"/>
        <w:jc w:val="both"/>
        <w:rPr>
          <w:rFonts w:ascii="Verdana" w:eastAsia="Times New Roman" w:hAnsi="Verdana" w:cs="Arial"/>
          <w:bCs/>
          <w:lang w:val="hr-HR" w:eastAsia="hr-HR"/>
        </w:rPr>
      </w:pPr>
      <w:r w:rsidRPr="00A2344D">
        <w:rPr>
          <w:rFonts w:ascii="Verdana" w:eastAsia="Times New Roman" w:hAnsi="Verdana" w:cs="Arial"/>
          <w:lang w:val="hr-HR" w:eastAsia="hr-HR"/>
        </w:rPr>
        <w:t>Povjerenstvo</w:t>
      </w:r>
      <w:r w:rsidR="001664F1" w:rsidRPr="00A2344D">
        <w:rPr>
          <w:rFonts w:ascii="Verdana" w:eastAsia="Times New Roman" w:hAnsi="Verdana" w:cs="Arial"/>
          <w:lang w:val="hr-HR" w:eastAsia="hr-HR"/>
        </w:rPr>
        <w:t xml:space="preserve"> </w:t>
      </w:r>
      <w:r w:rsidR="001664F1" w:rsidRPr="00A2344D">
        <w:rPr>
          <w:rFonts w:ascii="Verdana" w:hAnsi="Verdana"/>
          <w:lang w:val="hr-HR"/>
        </w:rPr>
        <w:t>za dodjelu potpora temeljem Programa dodjele potpore male vrijednosti poduzetnicima Brodsko-posavske županije u 202</w:t>
      </w:r>
      <w:r w:rsidR="00B2688A" w:rsidRPr="00A2344D">
        <w:rPr>
          <w:rFonts w:ascii="Verdana" w:hAnsi="Verdana"/>
          <w:lang w:val="hr-HR"/>
        </w:rPr>
        <w:t>5</w:t>
      </w:r>
      <w:r w:rsidR="001664F1" w:rsidRPr="00A2344D">
        <w:rPr>
          <w:rFonts w:ascii="Verdana" w:hAnsi="Verdana"/>
          <w:lang w:val="hr-HR"/>
        </w:rPr>
        <w:t xml:space="preserve">. godini (u daljnjem tekstu: Povjerenstvo) </w:t>
      </w:r>
      <w:r w:rsidRPr="00A2344D">
        <w:rPr>
          <w:rFonts w:ascii="Verdana" w:eastAsia="Times New Roman" w:hAnsi="Verdana" w:cs="Arial"/>
          <w:lang w:val="hr-HR" w:eastAsia="hr-HR"/>
        </w:rPr>
        <w:t xml:space="preserve">razmatra podnesene prijave s pripadajućom dokumentacijom prema redoslijedu zaprimanja </w:t>
      </w:r>
      <w:r w:rsidR="00E31E48" w:rsidRPr="00A2344D">
        <w:rPr>
          <w:rFonts w:ascii="Verdana" w:eastAsia="Times New Roman" w:hAnsi="Verdana" w:cs="Arial"/>
          <w:lang w:val="hr-HR" w:eastAsia="hr-HR"/>
        </w:rPr>
        <w:t xml:space="preserve">i utvrđuje ispunjavanje uvjeta za dodjelu potpore, odnosno vrši administrativnu provjeru i provjeru prihvatljivosti i </w:t>
      </w:r>
      <w:r w:rsidRPr="00A2344D">
        <w:rPr>
          <w:rFonts w:ascii="Verdana" w:eastAsia="Times New Roman" w:hAnsi="Verdana" w:cs="Arial"/>
          <w:lang w:val="hr-HR" w:eastAsia="hr-HR"/>
        </w:rPr>
        <w:t>utvrđuje Prijedlog o dodjeli potpore</w:t>
      </w:r>
      <w:r w:rsidRPr="00A2344D">
        <w:rPr>
          <w:rFonts w:ascii="Verdana" w:eastAsia="Times New Roman" w:hAnsi="Verdana" w:cs="Arial"/>
          <w:bCs/>
          <w:lang w:val="hr-HR" w:eastAsia="hr-HR"/>
        </w:rPr>
        <w:t xml:space="preserve"> podnositelj</w:t>
      </w:r>
      <w:r w:rsidR="00735388" w:rsidRPr="00A2344D">
        <w:rPr>
          <w:rFonts w:ascii="Verdana" w:eastAsia="Times New Roman" w:hAnsi="Verdana" w:cs="Arial"/>
          <w:bCs/>
          <w:lang w:val="hr-HR" w:eastAsia="hr-HR"/>
        </w:rPr>
        <w:t>a</w:t>
      </w:r>
      <w:r w:rsidRPr="00A2344D">
        <w:rPr>
          <w:rFonts w:ascii="Verdana" w:eastAsia="Times New Roman" w:hAnsi="Verdana" w:cs="Arial"/>
          <w:bCs/>
          <w:lang w:val="hr-HR" w:eastAsia="hr-HR"/>
        </w:rPr>
        <w:t xml:space="preserve"> prijave, a Odluku o dodjeli potpore donosi Župan. Pregled odobrenih potpora objavljuje se na </w:t>
      </w:r>
      <w:r w:rsidR="00477968" w:rsidRPr="00A2344D">
        <w:rPr>
          <w:rFonts w:ascii="Verdana" w:eastAsia="Times New Roman" w:hAnsi="Verdana" w:cs="Arial"/>
          <w:bCs/>
          <w:lang w:val="hr-HR" w:eastAsia="hr-HR"/>
        </w:rPr>
        <w:t xml:space="preserve">službenim </w:t>
      </w:r>
      <w:r w:rsidRPr="00A2344D">
        <w:rPr>
          <w:rFonts w:ascii="Verdana" w:eastAsia="Times New Roman" w:hAnsi="Verdana" w:cs="Arial"/>
          <w:bCs/>
          <w:lang w:val="hr-HR" w:eastAsia="hr-HR"/>
        </w:rPr>
        <w:t>mrežnim stranicama Brodsko-posavske županije</w:t>
      </w:r>
      <w:r w:rsidR="004A308E" w:rsidRPr="00A2344D">
        <w:rPr>
          <w:rFonts w:ascii="Verdana" w:eastAsia="Times New Roman" w:hAnsi="Verdana" w:cs="Arial"/>
          <w:bCs/>
          <w:lang w:val="hr-HR" w:eastAsia="hr-HR"/>
        </w:rPr>
        <w:t xml:space="preserve"> u roku od 15 (petnaest) dana od dana donošenja</w:t>
      </w:r>
      <w:r w:rsidRPr="00A2344D">
        <w:rPr>
          <w:rFonts w:ascii="Verdana" w:eastAsia="Times New Roman" w:hAnsi="Verdana" w:cs="Arial"/>
          <w:bCs/>
          <w:lang w:val="hr-HR" w:eastAsia="hr-HR"/>
        </w:rPr>
        <w:t>.</w:t>
      </w:r>
    </w:p>
    <w:p w14:paraId="2AB9CC7D" w14:textId="77777777" w:rsidR="00D66F84" w:rsidRPr="00A2344D" w:rsidRDefault="00D66F84" w:rsidP="002D3001">
      <w:pPr>
        <w:spacing w:after="0" w:line="276" w:lineRule="auto"/>
        <w:ind w:right="-283"/>
        <w:jc w:val="both"/>
        <w:rPr>
          <w:rFonts w:ascii="Verdana" w:hAnsi="Verdana" w:cs="Arial"/>
          <w:lang w:val="hr-HR"/>
        </w:rPr>
      </w:pPr>
      <w:r w:rsidRPr="00A2344D">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sidR="00662979" w:rsidRPr="00A2344D">
        <w:rPr>
          <w:rFonts w:ascii="Verdana" w:hAnsi="Verdana" w:cs="Arial"/>
          <w:lang w:val="hr-HR"/>
        </w:rPr>
        <w:t>2</w:t>
      </w:r>
      <w:r w:rsidRPr="00A2344D">
        <w:rPr>
          <w:rFonts w:ascii="Verdana" w:hAnsi="Verdana" w:cs="Arial"/>
          <w:lang w:val="hr-HR"/>
        </w:rPr>
        <w:t xml:space="preserve">. stavka 5. Programa i da su ispunjeni svi uvjeti predviđeni Programom. </w:t>
      </w:r>
    </w:p>
    <w:p w14:paraId="34E6A88F" w14:textId="77777777" w:rsidR="00D66F84" w:rsidRPr="00A2344D" w:rsidRDefault="00D66F84" w:rsidP="002D3001">
      <w:pPr>
        <w:spacing w:after="0" w:line="276" w:lineRule="auto"/>
        <w:ind w:right="-283"/>
        <w:jc w:val="both"/>
        <w:rPr>
          <w:rFonts w:ascii="Verdana" w:hAnsi="Verdana" w:cs="Arial"/>
          <w:lang w:val="hr-HR"/>
        </w:rPr>
      </w:pPr>
    </w:p>
    <w:p w14:paraId="0FDD44ED" w14:textId="77777777" w:rsidR="00EE1243" w:rsidRPr="00A2344D" w:rsidRDefault="00EE1243" w:rsidP="00AE1CBA">
      <w:pPr>
        <w:spacing w:after="0" w:line="276" w:lineRule="auto"/>
        <w:jc w:val="both"/>
        <w:rPr>
          <w:rFonts w:ascii="Verdana" w:hAnsi="Verdana"/>
          <w:b/>
          <w:lang w:val="hr-HR"/>
        </w:rPr>
      </w:pPr>
      <w:r w:rsidRPr="00A2344D">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365AF24F" w14:textId="77777777" w:rsidR="003950A3" w:rsidRPr="00A2344D" w:rsidRDefault="003950A3" w:rsidP="00AE1CBA">
      <w:pPr>
        <w:spacing w:after="0" w:line="276" w:lineRule="auto"/>
        <w:jc w:val="both"/>
        <w:rPr>
          <w:rFonts w:ascii="Verdana" w:hAnsi="Verdana"/>
          <w:b/>
          <w:lang w:val="hr-HR"/>
        </w:rPr>
      </w:pPr>
    </w:p>
    <w:p w14:paraId="3E751C94" w14:textId="77777777" w:rsidR="00853554" w:rsidRPr="00A2344D" w:rsidRDefault="005F00E1" w:rsidP="00404AAD">
      <w:pPr>
        <w:spacing w:after="0" w:line="276" w:lineRule="auto"/>
        <w:ind w:right="-283"/>
        <w:jc w:val="both"/>
        <w:rPr>
          <w:rFonts w:ascii="Verdana" w:hAnsi="Verdana" w:cs="Arial"/>
          <w:b/>
          <w:lang w:val="hr-HR"/>
        </w:rPr>
      </w:pPr>
      <w:r w:rsidRPr="00A2344D">
        <w:rPr>
          <w:rFonts w:ascii="Verdana" w:hAnsi="Verdana" w:cs="Arial"/>
          <w:b/>
          <w:lang w:val="hr-HR"/>
        </w:rPr>
        <w:t>X.</w:t>
      </w:r>
      <w:r w:rsidRPr="00A2344D">
        <w:rPr>
          <w:rFonts w:ascii="Verdana" w:hAnsi="Verdana" w:cs="Arial"/>
          <w:lang w:val="hr-HR"/>
        </w:rPr>
        <w:t xml:space="preserve"> </w:t>
      </w:r>
      <w:r w:rsidRPr="00A2344D">
        <w:rPr>
          <w:rFonts w:ascii="Verdana" w:hAnsi="Verdana" w:cs="Arial"/>
          <w:b/>
          <w:lang w:val="hr-HR"/>
        </w:rPr>
        <w:t>UGOVARANJE, ROKOVI I NADZOR</w:t>
      </w:r>
    </w:p>
    <w:p w14:paraId="2DD61D21" w14:textId="77777777" w:rsidR="00D66F84" w:rsidRPr="00A2344D" w:rsidRDefault="00D66F84" w:rsidP="00404AAD">
      <w:pPr>
        <w:spacing w:after="0" w:line="276" w:lineRule="auto"/>
        <w:ind w:right="-283"/>
        <w:jc w:val="both"/>
        <w:rPr>
          <w:rFonts w:ascii="Verdana" w:hAnsi="Verdana" w:cs="Arial"/>
          <w:lang w:val="hr-HR"/>
        </w:rPr>
      </w:pPr>
    </w:p>
    <w:p w14:paraId="0A2839C8" w14:textId="77777777" w:rsidR="005F00E1" w:rsidRPr="00A2344D" w:rsidRDefault="005F00E1" w:rsidP="00404AAD">
      <w:pPr>
        <w:spacing w:after="0" w:line="276" w:lineRule="auto"/>
        <w:jc w:val="both"/>
        <w:rPr>
          <w:rFonts w:ascii="Verdana" w:hAnsi="Verdana"/>
          <w:lang w:val="hr-HR"/>
        </w:rPr>
      </w:pPr>
      <w:r w:rsidRPr="00A2344D">
        <w:rPr>
          <w:rFonts w:ascii="Verdana" w:hAnsi="Verdana"/>
          <w:lang w:val="hr-HR"/>
        </w:rPr>
        <w:t>S korisnicima potpore iz ovog Programa zaključuje se Ugovor, a odobrena sredstva potpore isplaćuju se na IBAN korisnika potpore odnosno podnositelja prijave po potpisu Ugovora.</w:t>
      </w:r>
    </w:p>
    <w:p w14:paraId="443D6960" w14:textId="77777777" w:rsidR="005F00E1" w:rsidRPr="00A2344D" w:rsidRDefault="005F00E1" w:rsidP="000F60F4">
      <w:pPr>
        <w:spacing w:after="200" w:line="276" w:lineRule="auto"/>
        <w:jc w:val="both"/>
        <w:rPr>
          <w:rFonts w:ascii="Verdana" w:hAnsi="Verdana"/>
          <w:lang w:val="hr-HR"/>
        </w:rPr>
      </w:pPr>
      <w:r w:rsidRPr="00A2344D">
        <w:rPr>
          <w:rFonts w:ascii="Verdana" w:hAnsi="Verdana"/>
          <w:lang w:val="hr-HR"/>
        </w:rPr>
        <w:t xml:space="preserve">Potpora se smatra dodijeljenom s datumom potpisa Ugovora i u iznosu koji je naveden Ugovorom, bez obzira na moguće kasnije iskorištenje u manjem iznosu. </w:t>
      </w:r>
    </w:p>
    <w:p w14:paraId="030058CD" w14:textId="77777777" w:rsidR="005F00E1" w:rsidRPr="00A2344D" w:rsidRDefault="005F00E1" w:rsidP="000F60F4">
      <w:pPr>
        <w:spacing w:after="200" w:line="276" w:lineRule="auto"/>
        <w:jc w:val="both"/>
        <w:rPr>
          <w:rFonts w:ascii="Verdana" w:hAnsi="Verdana"/>
          <w:lang w:val="hr-HR"/>
        </w:rPr>
      </w:pPr>
      <w:r w:rsidRPr="00A2344D">
        <w:rPr>
          <w:rFonts w:ascii="Verdana" w:hAnsi="Verdana"/>
          <w:lang w:val="hr-HR"/>
        </w:rPr>
        <w:t>Ugovorom se utvrđuju međusobna prava i obveze korisnika potpore i Brodsko-posavske županije.</w:t>
      </w:r>
    </w:p>
    <w:p w14:paraId="3F5B6A8B" w14:textId="77777777" w:rsidR="00251D5D" w:rsidRPr="00A2344D" w:rsidRDefault="00251D5D" w:rsidP="00251D5D">
      <w:pPr>
        <w:spacing w:after="200" w:line="276" w:lineRule="auto"/>
        <w:jc w:val="both"/>
        <w:rPr>
          <w:rFonts w:ascii="Verdana" w:hAnsi="Verdana"/>
          <w:lang w:val="hr-HR"/>
        </w:rPr>
      </w:pPr>
      <w:r w:rsidRPr="00A2344D">
        <w:rPr>
          <w:rFonts w:ascii="Verdana" w:hAnsi="Verdana"/>
          <w:lang w:val="hr-HR"/>
        </w:rPr>
        <w:t>Ugovor obvezno sadrži odredbe u kojima ugovorne strane specificiraju visinu i namjenu sredstava, način isplate sredstava, način i postupak kontrole namjenskog korištenja sredstava, obvezu dostave izvješća o provedbi aktivnosti, rokove izvršenja pojedinih obveza korisnika, nadzoru i financijskoj provjeri na licu mjesta, te odredbe o obvezi povrata sredstava i nadležnosti suda u slučaju spora.</w:t>
      </w:r>
    </w:p>
    <w:p w14:paraId="31132792" w14:textId="012D7743" w:rsidR="00251D5D" w:rsidRPr="00A2344D" w:rsidRDefault="005F00E1" w:rsidP="00251D5D">
      <w:pPr>
        <w:spacing w:after="200" w:line="276" w:lineRule="auto"/>
        <w:jc w:val="both"/>
        <w:rPr>
          <w:rFonts w:ascii="Verdana" w:hAnsi="Verdana"/>
          <w:lang w:val="hr-HR"/>
        </w:rPr>
      </w:pPr>
      <w:r w:rsidRPr="00A2344D">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251D5D" w:rsidRPr="00A2344D">
        <w:rPr>
          <w:rFonts w:ascii="Verdana" w:hAnsi="Verdana"/>
          <w:lang w:val="hr-HR"/>
        </w:rPr>
        <w:t xml:space="preserve"> Svi osobni podaci navedeni u prijavi i dokumentaciji </w:t>
      </w:r>
      <w:r w:rsidR="00251D5D" w:rsidRPr="00A2344D">
        <w:rPr>
          <w:rFonts w:ascii="Verdana" w:hAnsi="Verdana"/>
          <w:lang w:val="hr-HR"/>
        </w:rPr>
        <w:lastRenderedPageBreak/>
        <w:t xml:space="preserve">koristit će se sukladno </w:t>
      </w:r>
      <w:r w:rsidR="007705A4" w:rsidRPr="00A2344D">
        <w:rPr>
          <w:rFonts w:ascii="Verdana" w:hAnsi="Verdana"/>
          <w:lang w:val="hr-HR"/>
        </w:rPr>
        <w:t>Uredbi (EU) 2016/679 Europskog parlamenta i Vijeća od 27. travnja 2016. o zaštiti pojedinaca u vezi s obradom osobnih podataka i o slobodnom kretanju takvih podataka te o stavljanju izvan snage Direktive 95/46/EZ (Opća uredba o zaštiti podataka, SL EU L119/1, 04.05.2016.)</w:t>
      </w:r>
      <w:r w:rsidR="00251D5D" w:rsidRPr="00A2344D">
        <w:rPr>
          <w:rFonts w:ascii="Verdana" w:hAnsi="Verdana"/>
          <w:lang w:val="hr-HR"/>
        </w:rPr>
        <w:t xml:space="preserve"> </w:t>
      </w:r>
      <w:r w:rsidR="007705A4" w:rsidRPr="00A2344D">
        <w:rPr>
          <w:rFonts w:ascii="Verdana" w:hAnsi="Verdana"/>
          <w:lang w:val="hr-HR"/>
        </w:rPr>
        <w:t xml:space="preserve">te odredbama Zakona o provedbi Opće uredbe o zaštiti podataka („Narodne novine“, broj 42/18) </w:t>
      </w:r>
      <w:r w:rsidR="00251D5D" w:rsidRPr="00A2344D">
        <w:rPr>
          <w:rFonts w:ascii="Verdana" w:hAnsi="Verdana"/>
          <w:lang w:val="hr-HR"/>
        </w:rPr>
        <w:t>isključivo u svrhu odobravanja potpore.</w:t>
      </w:r>
    </w:p>
    <w:p w14:paraId="46E1EB0C" w14:textId="77777777" w:rsidR="005F00E1" w:rsidRPr="00A2344D" w:rsidRDefault="005F00E1" w:rsidP="000F60F4">
      <w:pPr>
        <w:spacing w:after="200" w:line="276" w:lineRule="auto"/>
        <w:jc w:val="both"/>
        <w:rPr>
          <w:rFonts w:ascii="Verdana" w:hAnsi="Verdana"/>
          <w:lang w:val="hr-HR"/>
        </w:rPr>
      </w:pPr>
      <w:r w:rsidRPr="00A2344D">
        <w:rPr>
          <w:rFonts w:ascii="Verdana" w:hAnsi="Verdana"/>
          <w:lang w:val="hr-HR"/>
        </w:rPr>
        <w:t xml:space="preserve">Korisnik potpore se obvezuje na namjensko korištenje sredstava potpore. </w:t>
      </w:r>
    </w:p>
    <w:p w14:paraId="6403117C" w14:textId="77777777" w:rsidR="00251D5D" w:rsidRPr="00A2344D" w:rsidRDefault="00251D5D" w:rsidP="00251D5D">
      <w:pPr>
        <w:spacing w:after="200" w:line="276" w:lineRule="auto"/>
        <w:jc w:val="both"/>
        <w:rPr>
          <w:rFonts w:ascii="Verdana" w:hAnsi="Verdana"/>
          <w:lang w:val="hr-HR"/>
        </w:rPr>
      </w:pPr>
      <w:r w:rsidRPr="00A2344D">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E920DE" w14:textId="77777777" w:rsidR="007705A4" w:rsidRPr="00A2344D" w:rsidRDefault="007705A4" w:rsidP="007705A4">
      <w:pPr>
        <w:spacing w:after="200" w:line="276" w:lineRule="auto"/>
        <w:jc w:val="both"/>
        <w:rPr>
          <w:rFonts w:ascii="Verdana" w:hAnsi="Verdana"/>
          <w:b/>
          <w:bCs/>
          <w:lang w:val="hr-HR"/>
        </w:rPr>
      </w:pPr>
      <w:r w:rsidRPr="00A2344D">
        <w:rPr>
          <w:rFonts w:ascii="Verdana" w:hAnsi="Verdana"/>
          <w:b/>
          <w:bCs/>
          <w:lang w:val="hr-HR"/>
        </w:rPr>
        <w:t>Ponude i predračuni ne predstavljaju prihvatljiv dokaz o namjenskom trošenju sredstava. Nalog za plaćanje, kompenzacija i cesija ne prihvaćaju se kao dokaz o izvršenom plaćanju. Svaki trošak nastao putem kreditnih ili debitnih kartica uz obročnu otplatu neće se priznavati.</w:t>
      </w:r>
    </w:p>
    <w:p w14:paraId="1C331EFD" w14:textId="77777777" w:rsidR="00AB78A7" w:rsidRPr="00A2344D" w:rsidRDefault="00AB78A7" w:rsidP="00AB78A7">
      <w:pPr>
        <w:spacing w:after="200" w:line="276" w:lineRule="auto"/>
        <w:jc w:val="both"/>
        <w:rPr>
          <w:rFonts w:ascii="Verdana" w:hAnsi="Verdana"/>
          <w:b/>
          <w:lang w:val="hr-HR"/>
        </w:rPr>
      </w:pPr>
      <w:r w:rsidRPr="00A2344D">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70388ED9" w14:textId="77777777" w:rsidR="00251D5D" w:rsidRPr="00A2344D" w:rsidRDefault="00251D5D" w:rsidP="00251D5D">
      <w:pPr>
        <w:spacing w:after="200" w:line="276" w:lineRule="auto"/>
        <w:jc w:val="both"/>
        <w:rPr>
          <w:rFonts w:ascii="Verdana" w:hAnsi="Verdana"/>
          <w:bCs/>
          <w:lang w:val="hr-HR"/>
        </w:rPr>
      </w:pPr>
      <w:r w:rsidRPr="00A2344D">
        <w:rPr>
          <w:rFonts w:ascii="Verdana" w:hAnsi="Verdana"/>
          <w:bCs/>
          <w:lang w:val="hr-HR"/>
        </w:rPr>
        <w:t>Korisnik je dužan istaknuti na vidljivom mjestu (web stranici i predmetu nabave u okviru projekta) da je za provedbu projekta ostvario bespovratna sredstva iz Proračuna Brodsko-posavske županije, odnosno da su sredstva dodijeljena od strane Brodsko-posavske županije.</w:t>
      </w:r>
    </w:p>
    <w:p w14:paraId="44CD0ADA" w14:textId="77777777" w:rsidR="00AB78A7" w:rsidRPr="00A2344D" w:rsidRDefault="00AB78A7" w:rsidP="00AB78A7">
      <w:pPr>
        <w:spacing w:after="200" w:line="276" w:lineRule="auto"/>
        <w:jc w:val="both"/>
        <w:rPr>
          <w:rFonts w:ascii="Verdana" w:hAnsi="Verdana"/>
          <w:lang w:val="hr-HR"/>
        </w:rPr>
      </w:pPr>
      <w:r w:rsidRPr="00A2344D">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092615F4" w14:textId="77777777" w:rsidR="00AB78A7" w:rsidRPr="00A2344D" w:rsidRDefault="00AB78A7" w:rsidP="00AB78A7">
      <w:pPr>
        <w:spacing w:after="200" w:line="276" w:lineRule="auto"/>
        <w:jc w:val="both"/>
        <w:rPr>
          <w:rFonts w:ascii="Verdana" w:hAnsi="Verdana"/>
          <w:lang w:val="hr-HR"/>
        </w:rPr>
      </w:pPr>
      <w:r w:rsidRPr="00A2344D">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524F36E" w14:textId="77777777" w:rsidR="00AB78A7" w:rsidRPr="00A2344D" w:rsidRDefault="00AB78A7" w:rsidP="00AB78A7">
      <w:pPr>
        <w:spacing w:after="200" w:line="276" w:lineRule="auto"/>
        <w:jc w:val="both"/>
        <w:rPr>
          <w:rFonts w:ascii="Verdana" w:hAnsi="Verdana"/>
          <w:lang w:val="hr-HR"/>
        </w:rPr>
      </w:pPr>
      <w:r w:rsidRPr="00A2344D">
        <w:rPr>
          <w:rFonts w:ascii="Verdana" w:hAnsi="Verdana"/>
          <w:lang w:val="hr-HR"/>
        </w:rPr>
        <w:t>Ukoliko se utvrdi nenamjensko korištenje potpore, korisnik potpore u obvezi je nenamjenski utrošena sredstva uplatiti u Proračun Brodsko-posavske županije.</w:t>
      </w:r>
    </w:p>
    <w:p w14:paraId="459B88DE" w14:textId="77777777" w:rsidR="00AB78A7" w:rsidRPr="00A2344D" w:rsidRDefault="00AB78A7" w:rsidP="00404AAD">
      <w:pPr>
        <w:spacing w:after="0" w:line="276" w:lineRule="auto"/>
        <w:jc w:val="both"/>
        <w:rPr>
          <w:rFonts w:ascii="Verdana" w:hAnsi="Verdana"/>
          <w:lang w:val="hr-HR"/>
        </w:rPr>
      </w:pPr>
      <w:r w:rsidRPr="00A2344D">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ADE988B" w14:textId="77777777" w:rsidR="00AB78A7" w:rsidRPr="00A2344D" w:rsidRDefault="00AB78A7" w:rsidP="00404AAD">
      <w:pPr>
        <w:spacing w:after="0" w:line="276" w:lineRule="auto"/>
        <w:contextualSpacing/>
        <w:jc w:val="both"/>
        <w:rPr>
          <w:rFonts w:ascii="Verdana" w:hAnsi="Verdana"/>
          <w:b/>
          <w:lang w:val="hr-HR"/>
        </w:rPr>
      </w:pPr>
    </w:p>
    <w:p w14:paraId="488EFBEA" w14:textId="77777777" w:rsidR="005F00E1" w:rsidRPr="00A2344D" w:rsidRDefault="005F00E1" w:rsidP="00404AAD">
      <w:pPr>
        <w:spacing w:after="0" w:line="276" w:lineRule="auto"/>
        <w:contextualSpacing/>
        <w:jc w:val="both"/>
        <w:rPr>
          <w:rFonts w:ascii="Verdana" w:hAnsi="Verdana"/>
          <w:b/>
          <w:lang w:val="hr-HR"/>
        </w:rPr>
      </w:pPr>
      <w:r w:rsidRPr="00A2344D">
        <w:rPr>
          <w:rFonts w:ascii="Verdana" w:hAnsi="Verdana"/>
          <w:b/>
          <w:lang w:val="hr-HR"/>
        </w:rPr>
        <w:t>XI. OSTALE INFORMACIJE</w:t>
      </w:r>
    </w:p>
    <w:p w14:paraId="30631DBF" w14:textId="77777777" w:rsidR="005F00E1" w:rsidRPr="00A2344D" w:rsidRDefault="005F00E1" w:rsidP="00404AAD">
      <w:pPr>
        <w:spacing w:after="0" w:line="276" w:lineRule="auto"/>
        <w:contextualSpacing/>
        <w:jc w:val="both"/>
        <w:rPr>
          <w:rFonts w:ascii="Verdana" w:hAnsi="Verdana"/>
          <w:b/>
          <w:lang w:val="hr-HR"/>
        </w:rPr>
      </w:pPr>
    </w:p>
    <w:p w14:paraId="6578E4C7" w14:textId="77777777" w:rsidR="005F00E1" w:rsidRPr="00A2344D" w:rsidRDefault="005F00E1" w:rsidP="00404AAD">
      <w:pPr>
        <w:autoSpaceDE w:val="0"/>
        <w:autoSpaceDN w:val="0"/>
        <w:spacing w:after="0" w:line="276" w:lineRule="auto"/>
        <w:ind w:right="1"/>
        <w:jc w:val="both"/>
        <w:rPr>
          <w:rFonts w:ascii="Verdana" w:eastAsia="Times New Roman" w:hAnsi="Verdana" w:cs="Arial"/>
          <w:lang w:val="hr-HR" w:eastAsia="hr-HR"/>
        </w:rPr>
      </w:pPr>
      <w:r w:rsidRPr="00A2344D">
        <w:rPr>
          <w:rFonts w:ascii="Verdana" w:eastAsia="Times New Roman" w:hAnsi="Verdana" w:cs="Arial"/>
          <w:lang w:val="hr-HR" w:eastAsia="hr-HR"/>
        </w:rPr>
        <w:t xml:space="preserve">Sve potrebne informacije kao i obrasci i dokumenti u svezi ovog Javnog poziva mogu se dobiti u </w:t>
      </w:r>
      <w:r w:rsidRPr="00A2344D">
        <w:rPr>
          <w:rFonts w:ascii="Verdana" w:eastAsia="Times New Roman" w:hAnsi="Verdana" w:cs="Times New Roman"/>
          <w:lang w:val="hr-HR" w:eastAsia="hr-HR"/>
        </w:rPr>
        <w:t>Upravnom odjelu za gospodarstvo i poljoprivredu Brodsko-posavske županije (ured 311), Petra Krešimira IV 1, Slavonski Brod, tel.</w:t>
      </w:r>
      <w:r w:rsidRPr="00A2344D">
        <w:rPr>
          <w:rFonts w:ascii="Verdana" w:eastAsia="Times New Roman" w:hAnsi="Verdana" w:cs="Arial"/>
          <w:lang w:val="hr-HR" w:eastAsia="hr-HR"/>
        </w:rPr>
        <w:t xml:space="preserve">035/216-233, e-mail: </w:t>
      </w:r>
      <w:hyperlink r:id="rId12" w:history="1">
        <w:r w:rsidRPr="00A2344D">
          <w:rPr>
            <w:rFonts w:ascii="Verdana" w:eastAsia="Times New Roman" w:hAnsi="Verdana" w:cs="Arial"/>
            <w:color w:val="0000FF"/>
            <w:u w:val="single"/>
            <w:lang w:val="hr-HR" w:eastAsia="hr-HR"/>
          </w:rPr>
          <w:t>aperko@bpz.hr</w:t>
        </w:r>
      </w:hyperlink>
      <w:r w:rsidRPr="00A2344D">
        <w:rPr>
          <w:rFonts w:ascii="Verdana" w:eastAsia="Times New Roman" w:hAnsi="Verdana" w:cs="Arial"/>
          <w:lang w:val="hr-HR" w:eastAsia="hr-HR"/>
        </w:rPr>
        <w:t xml:space="preserve">. </w:t>
      </w:r>
    </w:p>
    <w:p w14:paraId="69ED8F91" w14:textId="77777777" w:rsidR="00D66F84" w:rsidRPr="00A2344D" w:rsidRDefault="005F00E1" w:rsidP="006C6560">
      <w:pPr>
        <w:spacing w:before="240" w:line="276" w:lineRule="auto"/>
        <w:ind w:right="-283"/>
        <w:rPr>
          <w:rFonts w:ascii="Verdana" w:eastAsia="Times New Roman" w:hAnsi="Verdana" w:cs="Arial"/>
          <w:b/>
          <w:bCs/>
          <w:iCs/>
          <w:lang w:val="hr-HR" w:eastAsia="hr-HR"/>
        </w:rPr>
      </w:pPr>
      <w:r w:rsidRPr="00A2344D">
        <w:rPr>
          <w:rFonts w:ascii="Verdana" w:eastAsia="Times New Roman" w:hAnsi="Verdana" w:cs="Arial"/>
          <w:b/>
          <w:bCs/>
          <w:iCs/>
          <w:lang w:val="hr-HR" w:eastAsia="hr-HR"/>
        </w:rPr>
        <w:t>XII</w:t>
      </w:r>
      <w:r w:rsidR="00D66F84" w:rsidRPr="00A2344D">
        <w:rPr>
          <w:rFonts w:ascii="Verdana" w:eastAsia="Times New Roman" w:hAnsi="Verdana" w:cs="Arial"/>
          <w:b/>
          <w:bCs/>
          <w:iCs/>
          <w:lang w:val="hr-HR" w:eastAsia="hr-HR"/>
        </w:rPr>
        <w:t>. ZAŠTITA OSOBNIH PODATAKA</w:t>
      </w:r>
    </w:p>
    <w:p w14:paraId="59A98F62" w14:textId="2E7D6ECA" w:rsidR="00E26DDB" w:rsidRPr="00A2344D" w:rsidRDefault="00E26DDB" w:rsidP="006C6560">
      <w:pPr>
        <w:spacing w:after="0" w:line="276" w:lineRule="auto"/>
        <w:jc w:val="both"/>
        <w:rPr>
          <w:rFonts w:ascii="Verdana" w:hAnsi="Verdana" w:cs="Arial"/>
          <w:lang w:val="hr-HR"/>
        </w:rPr>
      </w:pPr>
      <w:r w:rsidRPr="00A2344D">
        <w:rPr>
          <w:rFonts w:ascii="Verdana" w:eastAsia="Times New Roman" w:hAnsi="Verdana" w:cs="Arial"/>
          <w:lang w:val="hr-HR" w:eastAsia="hr-HR"/>
        </w:rPr>
        <w:t xml:space="preserve">Prijavom na Javni poziv, podnositelj prijave daje suglasnost Brodsko-posavskoj županiji, da sukladno </w:t>
      </w:r>
      <w:r w:rsidR="00E4090B" w:rsidRPr="00A2344D">
        <w:rPr>
          <w:rFonts w:ascii="Verdana" w:eastAsia="Times New Roman" w:hAnsi="Verdana" w:cs="Arial"/>
          <w:lang w:val="hr-HR" w:eastAsia="hr-HR"/>
        </w:rPr>
        <w:t>Uredbi</w:t>
      </w:r>
      <w:r w:rsidR="00B960BA" w:rsidRPr="00A2344D">
        <w:rPr>
          <w:rFonts w:ascii="Verdana" w:eastAsia="Times New Roman" w:hAnsi="Verdana" w:cs="Arial"/>
          <w:lang w:val="hr-HR" w:eastAsia="hr-HR"/>
        </w:rPr>
        <w:t xml:space="preserve"> (EU) 2016/679 Europskog parlamenta i Vijeća od 27. travnja 2016. o zaštiti pojedinaca u vezi s obradom osobnih podataka i o slobodnom kretanju takvih podataka te o stavljanju izvan snage Direktive 95/46/EZ  („Službeni list Europske unije“ L 119, od 4. svibnja 2016</w:t>
      </w:r>
      <w:r w:rsidR="00584C2D" w:rsidRPr="00A2344D">
        <w:rPr>
          <w:rFonts w:ascii="Verdana" w:eastAsia="Times New Roman" w:hAnsi="Verdana" w:cs="Arial"/>
          <w:lang w:val="hr-HR" w:eastAsia="hr-HR"/>
        </w:rPr>
        <w:t xml:space="preserve">, </w:t>
      </w:r>
      <w:r w:rsidR="00AB374D" w:rsidRPr="00A2344D">
        <w:rPr>
          <w:rFonts w:ascii="Verdana" w:eastAsia="Times New Roman" w:hAnsi="Verdana" w:cs="Arial"/>
          <w:lang w:val="hr-HR" w:eastAsia="hr-HR"/>
        </w:rPr>
        <w:t xml:space="preserve">u daljnjem tekstu: </w:t>
      </w:r>
      <w:r w:rsidRPr="00A2344D">
        <w:rPr>
          <w:rFonts w:ascii="Verdana" w:eastAsia="Times New Roman" w:hAnsi="Verdana" w:cs="Arial"/>
          <w:lang w:val="hr-HR" w:eastAsia="hr-HR"/>
        </w:rPr>
        <w:t>Opć</w:t>
      </w:r>
      <w:r w:rsidR="00AB374D" w:rsidRPr="00A2344D">
        <w:rPr>
          <w:rFonts w:ascii="Verdana" w:eastAsia="Times New Roman" w:hAnsi="Verdana" w:cs="Arial"/>
          <w:lang w:val="hr-HR" w:eastAsia="hr-HR"/>
        </w:rPr>
        <w:t>a</w:t>
      </w:r>
      <w:r w:rsidRPr="00A2344D">
        <w:rPr>
          <w:rFonts w:ascii="Verdana" w:eastAsia="Times New Roman" w:hAnsi="Verdana" w:cs="Arial"/>
          <w:lang w:val="hr-HR" w:eastAsia="hr-HR"/>
        </w:rPr>
        <w:t xml:space="preserve"> uredb</w:t>
      </w:r>
      <w:r w:rsidR="00AB374D" w:rsidRPr="00A2344D">
        <w:rPr>
          <w:rFonts w:ascii="Verdana" w:eastAsia="Times New Roman" w:hAnsi="Verdana" w:cs="Arial"/>
          <w:lang w:val="hr-HR" w:eastAsia="hr-HR"/>
        </w:rPr>
        <w:t>a</w:t>
      </w:r>
      <w:r w:rsidRPr="00A2344D">
        <w:rPr>
          <w:rFonts w:ascii="Verdana" w:eastAsia="Times New Roman" w:hAnsi="Verdana" w:cs="Arial"/>
          <w:lang w:val="hr-HR" w:eastAsia="hr-HR"/>
        </w:rPr>
        <w:t xml:space="preserve"> o zaštiti podataka</w:t>
      </w:r>
      <w:r w:rsidR="00AB374D" w:rsidRPr="00A2344D">
        <w:rPr>
          <w:rFonts w:ascii="Verdana" w:eastAsia="Times New Roman" w:hAnsi="Verdana" w:cs="Arial"/>
          <w:lang w:val="hr-HR" w:eastAsia="hr-HR"/>
        </w:rPr>
        <w:t>)</w:t>
      </w:r>
      <w:r w:rsidRPr="00A2344D">
        <w:rPr>
          <w:rFonts w:ascii="Verdana" w:eastAsia="Times New Roman" w:hAnsi="Verdana" w:cs="Arial"/>
          <w:lang w:val="hr-HR" w:eastAsia="hr-HR"/>
        </w:rPr>
        <w:t xml:space="preserve"> i </w:t>
      </w:r>
      <w:r w:rsidR="00B826A8" w:rsidRPr="00A2344D">
        <w:rPr>
          <w:rFonts w:ascii="Verdana" w:eastAsia="Times New Roman" w:hAnsi="Verdana" w:cs="Arial"/>
          <w:lang w:val="hr-HR" w:eastAsia="hr-HR"/>
        </w:rPr>
        <w:t>Z</w:t>
      </w:r>
      <w:r w:rsidRPr="00A2344D">
        <w:rPr>
          <w:rFonts w:ascii="Verdana" w:eastAsia="Times New Roman" w:hAnsi="Verdana" w:cs="Arial"/>
          <w:lang w:val="hr-HR" w:eastAsia="hr-HR"/>
        </w:rPr>
        <w:t>akonu o provedbi Opće uredbe</w:t>
      </w:r>
      <w:r w:rsidR="00A608C5" w:rsidRPr="00A2344D">
        <w:rPr>
          <w:rFonts w:ascii="Verdana" w:eastAsia="Times New Roman" w:hAnsi="Verdana" w:cs="Arial"/>
          <w:lang w:val="hr-HR" w:eastAsia="hr-HR"/>
        </w:rPr>
        <w:t xml:space="preserve"> o zaštiti podataka</w:t>
      </w:r>
      <w:r w:rsidRPr="00A2344D">
        <w:rPr>
          <w:rFonts w:ascii="Verdana" w:eastAsia="Times New Roman" w:hAnsi="Verdana" w:cs="Arial"/>
          <w:lang w:val="hr-HR" w:eastAsia="hr-HR"/>
        </w:rPr>
        <w:t xml:space="preserve"> („Narodne novine“, broj 42/18) kao voditelj obrade, prikuplja, obrađuje, javno objavljuje na svojoj </w:t>
      </w:r>
      <w:r w:rsidR="007705A4" w:rsidRPr="00A2344D">
        <w:rPr>
          <w:rFonts w:ascii="Verdana" w:eastAsia="Times New Roman" w:hAnsi="Verdana" w:cs="Arial"/>
          <w:lang w:val="hr-HR" w:eastAsia="hr-HR"/>
        </w:rPr>
        <w:t>službenoj mrežnoj</w:t>
      </w:r>
      <w:r w:rsidRPr="00A2344D">
        <w:rPr>
          <w:rFonts w:ascii="Verdana" w:eastAsia="Times New Roman" w:hAnsi="Verdana" w:cs="Arial"/>
          <w:lang w:val="hr-HR" w:eastAsia="hr-HR"/>
        </w:rPr>
        <w:t xml:space="preserve"> stranici osnovne podatke o korisniku i odobrenoj potpori (naziv prijavitelja, namjen</w:t>
      </w:r>
      <w:r w:rsidR="00DB3A66" w:rsidRPr="00A2344D">
        <w:rPr>
          <w:rFonts w:ascii="Verdana" w:eastAsia="Times New Roman" w:hAnsi="Verdana" w:cs="Arial"/>
          <w:lang w:val="hr-HR" w:eastAsia="hr-HR"/>
        </w:rPr>
        <w:t>a</w:t>
      </w:r>
      <w:r w:rsidRPr="00A2344D">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sidRPr="00A2344D">
        <w:rPr>
          <w:rFonts w:ascii="Verdana" w:hAnsi="Verdana"/>
          <w:lang w:val="hr-HR"/>
        </w:rPr>
        <w:t xml:space="preserve">Programa </w:t>
      </w:r>
      <w:r w:rsidR="006C6560" w:rsidRPr="00A2344D">
        <w:rPr>
          <w:rFonts w:ascii="Verdana" w:hAnsi="Verdana"/>
          <w:lang w:val="hr-HR"/>
        </w:rPr>
        <w:t>dodjele potpora male vrijednosti poduzetnicima Brodsko-posavske županije u 202</w:t>
      </w:r>
      <w:r w:rsidR="00B2688A" w:rsidRPr="00A2344D">
        <w:rPr>
          <w:rFonts w:ascii="Verdana" w:hAnsi="Verdana"/>
          <w:lang w:val="hr-HR"/>
        </w:rPr>
        <w:t>5</w:t>
      </w:r>
      <w:r w:rsidR="006C6560" w:rsidRPr="00A2344D">
        <w:rPr>
          <w:rFonts w:ascii="Verdana" w:hAnsi="Verdana"/>
          <w:lang w:val="hr-HR"/>
        </w:rPr>
        <w:t>. godini, a sukladno Projektu dodjele potpore male vrijednosti za pokretanje, razvoj i unapr</w:t>
      </w:r>
      <w:r w:rsidR="00B00308" w:rsidRPr="00A2344D">
        <w:rPr>
          <w:rFonts w:ascii="Verdana" w:hAnsi="Verdana"/>
          <w:lang w:val="hr-HR"/>
        </w:rPr>
        <w:t>j</w:t>
      </w:r>
      <w:r w:rsidR="006C6560" w:rsidRPr="00A2344D">
        <w:rPr>
          <w:rFonts w:ascii="Verdana" w:hAnsi="Verdana"/>
          <w:lang w:val="hr-HR"/>
        </w:rPr>
        <w:t>eđenje poslovanja poduzetnika Brodsko-posavske županije u 202</w:t>
      </w:r>
      <w:r w:rsidR="00B2688A" w:rsidRPr="00A2344D">
        <w:rPr>
          <w:rFonts w:ascii="Verdana" w:hAnsi="Verdana"/>
          <w:lang w:val="hr-HR"/>
        </w:rPr>
        <w:t>5</w:t>
      </w:r>
      <w:r w:rsidR="006C6560" w:rsidRPr="00A2344D">
        <w:rPr>
          <w:rFonts w:ascii="Verdana" w:hAnsi="Verdana"/>
          <w:lang w:val="hr-HR"/>
        </w:rPr>
        <w:t>. godini</w:t>
      </w:r>
      <w:r w:rsidRPr="00A2344D">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Pr="00A2344D">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58EE770B" w14:textId="48A20599" w:rsidR="00E26DDB" w:rsidRPr="00A2344D" w:rsidRDefault="00E26DDB" w:rsidP="006C6560">
      <w:pPr>
        <w:spacing w:after="0" w:line="276" w:lineRule="auto"/>
        <w:jc w:val="both"/>
        <w:rPr>
          <w:rFonts w:ascii="Verdana" w:hAnsi="Verdana" w:cs="Arial"/>
          <w:lang w:val="hr-HR"/>
        </w:rPr>
      </w:pPr>
      <w:r w:rsidRPr="00A2344D">
        <w:rPr>
          <w:rFonts w:ascii="Verdana" w:eastAsia="Times New Roman" w:hAnsi="Verdana" w:cs="Arial"/>
          <w:lang w:val="hr-HR" w:eastAsia="hr-HR"/>
        </w:rPr>
        <w:t xml:space="preserve">Dostavljeni osobni podaci čuvat će se do roka propisanog </w:t>
      </w:r>
      <w:r w:rsidR="00C23FB7" w:rsidRPr="00A2344D">
        <w:rPr>
          <w:rFonts w:ascii="Verdana" w:hAnsi="Verdana"/>
          <w:lang w:val="hr-HR"/>
        </w:rPr>
        <w:t xml:space="preserve">Uredbom Komisije (EU) 2023/2831 od 13. prosinca 2023. godine o primjeni članaka 107. i 108. Ugovora o funkcioniranju Europske unije na de </w:t>
      </w:r>
      <w:proofErr w:type="spellStart"/>
      <w:r w:rsidR="00C23FB7" w:rsidRPr="00A2344D">
        <w:rPr>
          <w:rFonts w:ascii="Verdana" w:hAnsi="Verdana"/>
          <w:lang w:val="hr-HR"/>
        </w:rPr>
        <w:t>minimis</w:t>
      </w:r>
      <w:proofErr w:type="spellEnd"/>
      <w:r w:rsidR="00C23FB7" w:rsidRPr="00A2344D">
        <w:rPr>
          <w:rFonts w:ascii="Verdana" w:hAnsi="Verdana"/>
          <w:lang w:val="hr-HR"/>
        </w:rPr>
        <w:t xml:space="preserve"> potpore („Službeni list Europske unije“ L 2023/2831 od 15. prosinca 2023. godine</w:t>
      </w:r>
      <w:r w:rsidR="00636607" w:rsidRPr="00A2344D">
        <w:rPr>
          <w:rFonts w:ascii="Verdana" w:hAnsi="Verdana"/>
          <w:lang w:val="hr-HR"/>
        </w:rPr>
        <w:t>)</w:t>
      </w:r>
      <w:r w:rsidR="0078708D" w:rsidRPr="00A2344D">
        <w:rPr>
          <w:rFonts w:ascii="Verdana" w:hAnsi="Verdana" w:cs="Arial"/>
          <w:lang w:val="hr-HR"/>
        </w:rPr>
        <w:t xml:space="preserve"> </w:t>
      </w:r>
      <w:r w:rsidRPr="00A2344D">
        <w:rPr>
          <w:rFonts w:ascii="Verdana" w:hAnsi="Verdana" w:cs="Arial"/>
          <w:lang w:val="hr-HR"/>
        </w:rPr>
        <w:t xml:space="preserve">i Programom </w:t>
      </w:r>
      <w:r w:rsidR="006C6560" w:rsidRPr="00A2344D">
        <w:rPr>
          <w:rFonts w:ascii="Verdana" w:hAnsi="Verdana"/>
          <w:lang w:val="hr-HR"/>
        </w:rPr>
        <w:t>dodjele potpora male vrijednosti poduzetnicima Brodsko-posavske županije u 202</w:t>
      </w:r>
      <w:r w:rsidR="00B2688A" w:rsidRPr="00A2344D">
        <w:rPr>
          <w:rFonts w:ascii="Verdana" w:hAnsi="Verdana"/>
          <w:lang w:val="hr-HR"/>
        </w:rPr>
        <w:t>5</w:t>
      </w:r>
      <w:r w:rsidR="006C6560" w:rsidRPr="00A2344D">
        <w:rPr>
          <w:rFonts w:ascii="Verdana" w:hAnsi="Verdana"/>
          <w:lang w:val="hr-HR"/>
        </w:rPr>
        <w:t xml:space="preserve">. godini </w:t>
      </w:r>
      <w:r w:rsidRPr="00A2344D">
        <w:rPr>
          <w:rFonts w:ascii="Verdana" w:eastAsia="Times New Roman" w:hAnsi="Verdana" w:cs="Arial"/>
          <w:lang w:val="hr-HR" w:eastAsia="hr-HR"/>
        </w:rPr>
        <w:t>(</w:t>
      </w:r>
      <w:r w:rsidRPr="00A2344D">
        <w:rPr>
          <w:rFonts w:ascii="Verdana" w:eastAsia="Times New Roman" w:hAnsi="Verdana" w:cs="Arial"/>
          <w:lang w:val="hr-HR" w:eastAsia="hr-HR"/>
        </w:rPr>
        <w:sym w:font="Symbol" w:char="F0B2"/>
      </w:r>
      <w:r w:rsidRPr="00A2344D">
        <w:rPr>
          <w:rFonts w:ascii="Verdana" w:eastAsia="Times New Roman" w:hAnsi="Verdana" w:cs="Arial"/>
          <w:lang w:val="hr-HR" w:eastAsia="hr-HR"/>
        </w:rPr>
        <w:t>Službeni vjesnik Brodsko-posavske županije</w:t>
      </w:r>
      <w:r w:rsidRPr="00A2344D">
        <w:rPr>
          <w:rFonts w:ascii="Verdana" w:eastAsia="Times New Roman" w:hAnsi="Verdana" w:cs="Arial"/>
          <w:lang w:val="hr-HR" w:eastAsia="hr-HR"/>
        </w:rPr>
        <w:sym w:font="Symbol" w:char="F0B2"/>
      </w:r>
      <w:r w:rsidRPr="00A2344D">
        <w:rPr>
          <w:rFonts w:ascii="Verdana" w:eastAsia="Times New Roman" w:hAnsi="Verdana" w:cs="Arial"/>
          <w:lang w:val="hr-HR" w:eastAsia="hr-HR"/>
        </w:rPr>
        <w:t xml:space="preserve"> broj </w:t>
      </w:r>
      <w:r w:rsidR="00B2688A" w:rsidRPr="00A2344D">
        <w:rPr>
          <w:rFonts w:ascii="Verdana" w:eastAsia="Times New Roman" w:hAnsi="Verdana" w:cs="Arial"/>
          <w:lang w:val="hr-HR" w:eastAsia="hr-HR"/>
        </w:rPr>
        <w:t>41</w:t>
      </w:r>
      <w:r w:rsidRPr="00A2344D">
        <w:rPr>
          <w:rFonts w:ascii="Verdana" w:eastAsia="Times New Roman" w:hAnsi="Verdana" w:cs="Arial"/>
          <w:lang w:val="hr-HR" w:eastAsia="hr-HR"/>
        </w:rPr>
        <w:t>/2</w:t>
      </w:r>
      <w:r w:rsidR="007705A4" w:rsidRPr="00A2344D">
        <w:rPr>
          <w:rFonts w:ascii="Verdana" w:eastAsia="Times New Roman" w:hAnsi="Verdana" w:cs="Arial"/>
          <w:lang w:val="hr-HR" w:eastAsia="hr-HR"/>
        </w:rPr>
        <w:t>4</w:t>
      </w:r>
      <w:r w:rsidRPr="00A2344D">
        <w:rPr>
          <w:rFonts w:ascii="Verdana" w:eastAsia="Times New Roman" w:hAnsi="Verdana" w:cs="Arial"/>
          <w:lang w:val="hr-HR" w:eastAsia="hr-HR"/>
        </w:rPr>
        <w:t>)</w:t>
      </w:r>
      <w:r w:rsidRPr="00A2344D">
        <w:rPr>
          <w:rFonts w:ascii="Verdana" w:hAnsi="Verdana" w:cs="Arial"/>
          <w:lang w:val="hr-HR"/>
        </w:rPr>
        <w:t>.</w:t>
      </w:r>
    </w:p>
    <w:p w14:paraId="4F59D609" w14:textId="77777777" w:rsidR="00E26DDB" w:rsidRPr="00A2344D" w:rsidRDefault="00E26DDB" w:rsidP="006C6560">
      <w:pPr>
        <w:spacing w:after="0" w:line="276" w:lineRule="auto"/>
        <w:jc w:val="both"/>
        <w:rPr>
          <w:rFonts w:ascii="Verdana" w:eastAsia="Times New Roman" w:hAnsi="Verdana" w:cs="Arial"/>
          <w:lang w:val="hr-HR" w:eastAsia="hr-HR"/>
        </w:rPr>
      </w:pPr>
      <w:r w:rsidRPr="00A2344D">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4474E678" w14:textId="77777777" w:rsidR="00E26DDB" w:rsidRPr="00A2344D" w:rsidRDefault="00E26DDB" w:rsidP="006C6560">
      <w:pPr>
        <w:spacing w:after="0" w:line="276" w:lineRule="auto"/>
        <w:jc w:val="both"/>
        <w:rPr>
          <w:rFonts w:ascii="Verdana" w:eastAsia="Times New Roman" w:hAnsi="Verdana" w:cs="Arial"/>
          <w:lang w:val="hr-HR" w:eastAsia="hr-HR"/>
        </w:rPr>
      </w:pPr>
      <w:r w:rsidRPr="00A2344D">
        <w:rPr>
          <w:rFonts w:ascii="Verdana" w:eastAsia="Times New Roman" w:hAnsi="Verdana" w:cs="Arial"/>
          <w:lang w:val="hr-HR" w:eastAsia="hr-HR"/>
        </w:rPr>
        <w:lastRenderedPageBreak/>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3BA6335" w14:textId="49AA32BB" w:rsidR="00D66F84" w:rsidRPr="00A2344D" w:rsidRDefault="00D66F84" w:rsidP="006C6560">
      <w:pPr>
        <w:spacing w:before="240" w:line="276" w:lineRule="auto"/>
        <w:ind w:right="-284"/>
        <w:rPr>
          <w:rFonts w:ascii="Verdana" w:eastAsia="Times New Roman" w:hAnsi="Verdana" w:cs="Arial"/>
          <w:b/>
          <w:bCs/>
          <w:iCs/>
          <w:lang w:val="hr-HR" w:eastAsia="hr-HR"/>
        </w:rPr>
      </w:pPr>
      <w:r w:rsidRPr="00A2344D">
        <w:rPr>
          <w:rFonts w:ascii="Verdana" w:eastAsia="Times New Roman" w:hAnsi="Verdana" w:cs="Arial"/>
          <w:b/>
          <w:bCs/>
          <w:iCs/>
          <w:lang w:val="hr-HR" w:eastAsia="hr-HR"/>
        </w:rPr>
        <w:t>X</w:t>
      </w:r>
      <w:r w:rsidR="00E26DDB" w:rsidRPr="00A2344D">
        <w:rPr>
          <w:rFonts w:ascii="Verdana" w:eastAsia="Times New Roman" w:hAnsi="Verdana" w:cs="Arial"/>
          <w:b/>
          <w:bCs/>
          <w:iCs/>
          <w:lang w:val="hr-HR" w:eastAsia="hr-HR"/>
        </w:rPr>
        <w:t>III</w:t>
      </w:r>
      <w:r w:rsidRPr="00A2344D">
        <w:rPr>
          <w:rFonts w:ascii="Verdana" w:eastAsia="Times New Roman" w:hAnsi="Verdana" w:cs="Arial"/>
          <w:b/>
          <w:bCs/>
          <w:iCs/>
          <w:lang w:val="hr-HR" w:eastAsia="hr-HR"/>
        </w:rPr>
        <w:t>. PRILOZI</w:t>
      </w:r>
    </w:p>
    <w:p w14:paraId="307CCB63" w14:textId="77777777" w:rsidR="00D66F84" w:rsidRPr="00A2344D" w:rsidRDefault="00D66F84" w:rsidP="006C6560">
      <w:pPr>
        <w:spacing w:before="240" w:line="276" w:lineRule="auto"/>
        <w:ind w:right="-284"/>
        <w:rPr>
          <w:rFonts w:ascii="Verdana" w:eastAsia="Times New Roman" w:hAnsi="Verdana" w:cs="Arial"/>
          <w:bCs/>
          <w:iCs/>
          <w:lang w:val="hr-HR" w:eastAsia="hr-HR"/>
        </w:rPr>
      </w:pPr>
      <w:r w:rsidRPr="00A2344D">
        <w:rPr>
          <w:rFonts w:ascii="Verdana" w:eastAsia="Times New Roman" w:hAnsi="Verdana" w:cs="Arial"/>
          <w:bCs/>
          <w:iCs/>
          <w:lang w:val="hr-HR" w:eastAsia="hr-HR"/>
        </w:rPr>
        <w:t>Sastavni dijelovi ovog Javnog poziva su:</w:t>
      </w:r>
    </w:p>
    <w:p w14:paraId="3E93545B" w14:textId="26E09528" w:rsidR="00D66F84" w:rsidRPr="00A2344D" w:rsidRDefault="008F3E26" w:rsidP="006C6560">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hAnsi="Verdana"/>
        </w:rPr>
        <w:t>Program dodjele potpora male vrijednosti poduzetnicima Brodsko-posavske županije u 202</w:t>
      </w:r>
      <w:r w:rsidR="00B2688A" w:rsidRPr="00A2344D">
        <w:rPr>
          <w:rFonts w:ascii="Verdana" w:hAnsi="Verdana"/>
        </w:rPr>
        <w:t>5</w:t>
      </w:r>
      <w:r w:rsidRPr="00A2344D">
        <w:rPr>
          <w:rFonts w:ascii="Verdana" w:hAnsi="Verdana"/>
        </w:rPr>
        <w:t>. godini</w:t>
      </w:r>
      <w:r w:rsidR="001054A1" w:rsidRPr="00A2344D">
        <w:rPr>
          <w:rFonts w:ascii="Verdana" w:hAnsi="Verdana"/>
        </w:rPr>
        <w:t>;</w:t>
      </w:r>
    </w:p>
    <w:p w14:paraId="3517F429" w14:textId="77777777" w:rsidR="001054A1" w:rsidRPr="00A2344D" w:rsidRDefault="001054A1" w:rsidP="006C6560">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hAnsi="Verdana"/>
        </w:rPr>
        <w:t>Upute za prijavitelje;</w:t>
      </w:r>
    </w:p>
    <w:p w14:paraId="72FE9F36" w14:textId="3B9EAB97" w:rsidR="001054A1" w:rsidRPr="00A2344D" w:rsidRDefault="001054A1" w:rsidP="006C6560">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hAnsi="Verdana"/>
        </w:rPr>
        <w:t xml:space="preserve">Obrazac prijave </w:t>
      </w:r>
      <w:r w:rsidR="008F3E26" w:rsidRPr="00A2344D">
        <w:rPr>
          <w:rFonts w:ascii="Verdana" w:hAnsi="Verdana"/>
        </w:rPr>
        <w:t>PRUPP</w:t>
      </w:r>
      <w:r w:rsidRPr="00A2344D">
        <w:rPr>
          <w:rFonts w:ascii="Verdana" w:hAnsi="Verdana"/>
        </w:rPr>
        <w:t xml:space="preserve"> BPŽ/2</w:t>
      </w:r>
      <w:r w:rsidR="00B2688A" w:rsidRPr="00A2344D">
        <w:rPr>
          <w:rFonts w:ascii="Verdana" w:hAnsi="Verdana"/>
        </w:rPr>
        <w:t>5</w:t>
      </w:r>
      <w:r w:rsidRPr="00A2344D">
        <w:rPr>
          <w:rFonts w:ascii="Verdana" w:hAnsi="Verdana"/>
        </w:rPr>
        <w:t>;</w:t>
      </w:r>
    </w:p>
    <w:p w14:paraId="2D2EBE0C" w14:textId="412FD1A9" w:rsidR="009F432D" w:rsidRPr="00A2344D" w:rsidRDefault="001054A1" w:rsidP="00F470B7">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hAnsi="Verdana"/>
        </w:rPr>
        <w:t>Obrazac Izjave o korištenim potporama male vrijednosti</w:t>
      </w:r>
      <w:r w:rsidR="0077221F" w:rsidRPr="00A2344D">
        <w:rPr>
          <w:rFonts w:ascii="Verdana" w:hAnsi="Verdana"/>
        </w:rPr>
        <w:t xml:space="preserve"> za prijavitelja i pojedinačno za svako povezano poduzeće koje se smatra jednim poduzetnikom</w:t>
      </w:r>
      <w:r w:rsidR="009F432D" w:rsidRPr="00A2344D">
        <w:rPr>
          <w:rFonts w:ascii="Verdana" w:hAnsi="Verdana"/>
        </w:rPr>
        <w:t>;</w:t>
      </w:r>
    </w:p>
    <w:p w14:paraId="5A3D6F9D" w14:textId="43CEF547" w:rsidR="008F3E26" w:rsidRPr="00A2344D" w:rsidRDefault="008F3E26" w:rsidP="008F3E26">
      <w:pPr>
        <w:pStyle w:val="Odlomakpopisa"/>
        <w:numPr>
          <w:ilvl w:val="0"/>
          <w:numId w:val="15"/>
        </w:numPr>
        <w:rPr>
          <w:rFonts w:ascii="Verdana" w:eastAsia="Times New Roman" w:hAnsi="Verdana" w:cs="Arial"/>
          <w:bCs/>
          <w:iCs/>
          <w:lang w:eastAsia="hr-HR"/>
        </w:rPr>
      </w:pPr>
      <w:r w:rsidRPr="00A2344D">
        <w:rPr>
          <w:rFonts w:ascii="Verdana" w:eastAsia="Times New Roman" w:hAnsi="Verdana" w:cs="Arial"/>
          <w:bCs/>
          <w:iCs/>
          <w:lang w:eastAsia="hr-HR"/>
        </w:rPr>
        <w:t>Obrazac Izjave o usklađenosti s uvjetima Javnog poziva PRUPP BPŽ/2</w:t>
      </w:r>
      <w:r w:rsidR="00B2688A" w:rsidRPr="00A2344D">
        <w:rPr>
          <w:rFonts w:ascii="Verdana" w:eastAsia="Times New Roman" w:hAnsi="Verdana" w:cs="Arial"/>
          <w:bCs/>
          <w:iCs/>
          <w:lang w:eastAsia="hr-HR"/>
        </w:rPr>
        <w:t>5</w:t>
      </w:r>
      <w:r w:rsidRPr="00A2344D">
        <w:rPr>
          <w:rFonts w:ascii="Verdana" w:eastAsia="Times New Roman" w:hAnsi="Verdana" w:cs="Arial"/>
          <w:bCs/>
          <w:iCs/>
          <w:lang w:eastAsia="hr-HR"/>
        </w:rPr>
        <w:t>;</w:t>
      </w:r>
    </w:p>
    <w:p w14:paraId="01EFADE2" w14:textId="77777777" w:rsidR="00CC4AE1" w:rsidRPr="00A2344D" w:rsidRDefault="00CC4AE1" w:rsidP="006C6560">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eastAsia="Times New Roman" w:hAnsi="Verdana" w:cs="Arial"/>
          <w:bCs/>
          <w:iCs/>
          <w:lang w:eastAsia="hr-HR"/>
        </w:rPr>
        <w:t>Obrazac Skupne izjave</w:t>
      </w:r>
      <w:r w:rsidR="00961546" w:rsidRPr="00A2344D">
        <w:rPr>
          <w:rFonts w:ascii="Verdana" w:eastAsia="Times New Roman" w:hAnsi="Verdana" w:cs="Arial"/>
          <w:bCs/>
          <w:iCs/>
          <w:lang w:eastAsia="hr-HR"/>
        </w:rPr>
        <w:t>;</w:t>
      </w:r>
    </w:p>
    <w:p w14:paraId="62EE7464" w14:textId="77777777" w:rsidR="00961546" w:rsidRPr="00A2344D" w:rsidRDefault="00961546" w:rsidP="006C6560">
      <w:pPr>
        <w:pStyle w:val="Odlomakpopisa"/>
        <w:numPr>
          <w:ilvl w:val="0"/>
          <w:numId w:val="15"/>
        </w:numPr>
        <w:spacing w:after="160"/>
        <w:ind w:right="-284"/>
        <w:jc w:val="both"/>
        <w:rPr>
          <w:rFonts w:ascii="Verdana" w:eastAsia="Times New Roman" w:hAnsi="Verdana" w:cs="Arial"/>
          <w:bCs/>
          <w:iCs/>
          <w:lang w:eastAsia="hr-HR"/>
        </w:rPr>
      </w:pPr>
      <w:r w:rsidRPr="00A2344D">
        <w:rPr>
          <w:rFonts w:ascii="Verdana" w:eastAsia="Times New Roman" w:hAnsi="Verdana" w:cs="Arial"/>
          <w:bCs/>
          <w:iCs/>
          <w:lang w:eastAsia="hr-HR"/>
        </w:rPr>
        <w:t>Obrazac</w:t>
      </w:r>
      <w:r w:rsidR="002A10D5" w:rsidRPr="00A2344D">
        <w:rPr>
          <w:rFonts w:ascii="Verdana" w:eastAsia="Times New Roman" w:hAnsi="Verdana" w:cs="Arial"/>
          <w:bCs/>
          <w:iCs/>
          <w:lang w:eastAsia="hr-HR"/>
        </w:rPr>
        <w:t xml:space="preserve"> </w:t>
      </w:r>
      <w:r w:rsidR="002A10D5" w:rsidRPr="00A2344D">
        <w:rPr>
          <w:rFonts w:ascii="Verdana" w:hAnsi="Verdana" w:cs="Arial"/>
        </w:rPr>
        <w:t>Izjave o razvrstavanju poduzetnika s obzirom na veličinu.</w:t>
      </w:r>
    </w:p>
    <w:p w14:paraId="5521CDB3" w14:textId="77777777" w:rsidR="005A00E8" w:rsidRPr="00A2344D" w:rsidRDefault="005A00E8" w:rsidP="00DB3A66">
      <w:pPr>
        <w:spacing w:after="0" w:line="276" w:lineRule="auto"/>
        <w:ind w:right="-284"/>
        <w:rPr>
          <w:rFonts w:ascii="Verdana" w:eastAsia="Times New Roman" w:hAnsi="Verdana" w:cs="Arial"/>
          <w:bCs/>
          <w:iCs/>
          <w:lang w:val="hr-HR" w:eastAsia="hr-HR"/>
        </w:rPr>
      </w:pPr>
    </w:p>
    <w:p w14:paraId="1D9A8973" w14:textId="77777777" w:rsidR="005A00E8" w:rsidRPr="00A2344D" w:rsidRDefault="005A00E8" w:rsidP="00DB3A66">
      <w:pPr>
        <w:spacing w:after="0" w:line="276" w:lineRule="auto"/>
        <w:ind w:right="-284"/>
        <w:rPr>
          <w:rFonts w:ascii="Verdana" w:eastAsia="Times New Roman" w:hAnsi="Verdana" w:cs="Arial"/>
          <w:bCs/>
          <w:iCs/>
          <w:lang w:val="hr-HR" w:eastAsia="hr-HR"/>
        </w:rPr>
      </w:pPr>
    </w:p>
    <w:p w14:paraId="0394736E" w14:textId="78BEEB11" w:rsidR="00D66F84" w:rsidRPr="00A2344D" w:rsidRDefault="00D66F84" w:rsidP="00DB3A66">
      <w:pPr>
        <w:spacing w:after="0" w:line="276" w:lineRule="auto"/>
        <w:ind w:right="-284"/>
        <w:rPr>
          <w:rFonts w:ascii="Verdana" w:eastAsia="Times New Roman" w:hAnsi="Verdana" w:cs="Arial"/>
          <w:bCs/>
          <w:iCs/>
          <w:lang w:val="hr-HR" w:eastAsia="hr-HR"/>
        </w:rPr>
      </w:pPr>
      <w:r w:rsidRPr="00A2344D">
        <w:rPr>
          <w:rFonts w:ascii="Verdana" w:eastAsia="Times New Roman" w:hAnsi="Verdana" w:cs="Arial"/>
          <w:bCs/>
          <w:iCs/>
          <w:lang w:val="hr-HR" w:eastAsia="hr-HR"/>
        </w:rPr>
        <w:t>KLASA: 402-0</w:t>
      </w:r>
      <w:r w:rsidR="00636607" w:rsidRPr="00A2344D">
        <w:rPr>
          <w:rFonts w:ascii="Verdana" w:eastAsia="Times New Roman" w:hAnsi="Verdana" w:cs="Arial"/>
          <w:bCs/>
          <w:iCs/>
          <w:lang w:val="hr-HR" w:eastAsia="hr-HR"/>
        </w:rPr>
        <w:t>2</w:t>
      </w:r>
      <w:r w:rsidRPr="00A2344D">
        <w:rPr>
          <w:rFonts w:ascii="Verdana" w:eastAsia="Times New Roman" w:hAnsi="Verdana" w:cs="Arial"/>
          <w:bCs/>
          <w:iCs/>
          <w:lang w:val="hr-HR" w:eastAsia="hr-HR"/>
        </w:rPr>
        <w:t>/</w:t>
      </w:r>
      <w:r w:rsidR="00E26DDB" w:rsidRPr="00A2344D">
        <w:rPr>
          <w:rFonts w:ascii="Verdana" w:eastAsia="Times New Roman" w:hAnsi="Verdana" w:cs="Arial"/>
          <w:bCs/>
          <w:iCs/>
          <w:lang w:val="hr-HR" w:eastAsia="hr-HR"/>
        </w:rPr>
        <w:t>2</w:t>
      </w:r>
      <w:r w:rsidR="00B2688A" w:rsidRPr="00A2344D">
        <w:rPr>
          <w:rFonts w:ascii="Verdana" w:eastAsia="Times New Roman" w:hAnsi="Verdana" w:cs="Arial"/>
          <w:bCs/>
          <w:iCs/>
          <w:lang w:val="hr-HR" w:eastAsia="hr-HR"/>
        </w:rPr>
        <w:t>5</w:t>
      </w:r>
      <w:r w:rsidRPr="00A2344D">
        <w:rPr>
          <w:rFonts w:ascii="Verdana" w:eastAsia="Times New Roman" w:hAnsi="Verdana" w:cs="Arial"/>
          <w:bCs/>
          <w:iCs/>
          <w:lang w:val="hr-HR" w:eastAsia="hr-HR"/>
        </w:rPr>
        <w:t>-0</w:t>
      </w:r>
      <w:r w:rsidR="00DB3A66" w:rsidRPr="00A2344D">
        <w:rPr>
          <w:rFonts w:ascii="Verdana" w:eastAsia="Times New Roman" w:hAnsi="Verdana" w:cs="Arial"/>
          <w:bCs/>
          <w:iCs/>
          <w:lang w:val="hr-HR" w:eastAsia="hr-HR"/>
        </w:rPr>
        <w:t>1/</w:t>
      </w:r>
      <w:r w:rsidR="00636607" w:rsidRPr="00A2344D">
        <w:rPr>
          <w:rFonts w:ascii="Verdana" w:eastAsia="Times New Roman" w:hAnsi="Verdana" w:cs="Arial"/>
          <w:bCs/>
          <w:iCs/>
          <w:lang w:val="hr-HR" w:eastAsia="hr-HR"/>
        </w:rPr>
        <w:t>0</w:t>
      </w:r>
      <w:r w:rsidR="00B2688A" w:rsidRPr="00A2344D">
        <w:rPr>
          <w:rFonts w:ascii="Verdana" w:eastAsia="Times New Roman" w:hAnsi="Verdana" w:cs="Arial"/>
          <w:bCs/>
          <w:iCs/>
          <w:lang w:val="hr-HR" w:eastAsia="hr-HR"/>
        </w:rPr>
        <w:t>1</w:t>
      </w:r>
    </w:p>
    <w:p w14:paraId="711CEF2A" w14:textId="21A1C242" w:rsidR="009107D1" w:rsidRPr="00A2344D" w:rsidRDefault="009107D1" w:rsidP="00DB3A66">
      <w:pPr>
        <w:spacing w:after="0" w:line="276" w:lineRule="auto"/>
        <w:ind w:right="-284"/>
        <w:rPr>
          <w:rFonts w:ascii="Verdana" w:eastAsia="Times New Roman" w:hAnsi="Verdana" w:cs="Arial"/>
          <w:bCs/>
          <w:iCs/>
          <w:lang w:val="hr-HR" w:eastAsia="hr-HR"/>
        </w:rPr>
      </w:pPr>
      <w:r w:rsidRPr="00A2344D">
        <w:rPr>
          <w:rFonts w:ascii="Verdana" w:eastAsia="Times New Roman" w:hAnsi="Verdana" w:cs="Arial"/>
          <w:bCs/>
          <w:iCs/>
          <w:lang w:val="hr-HR" w:eastAsia="hr-HR"/>
        </w:rPr>
        <w:t>URBROJ:2178-04-01/0</w:t>
      </w:r>
      <w:r w:rsidR="00B2688A" w:rsidRPr="00A2344D">
        <w:rPr>
          <w:rFonts w:ascii="Verdana" w:eastAsia="Times New Roman" w:hAnsi="Verdana" w:cs="Arial"/>
          <w:bCs/>
          <w:iCs/>
          <w:lang w:val="hr-HR" w:eastAsia="hr-HR"/>
        </w:rPr>
        <w:t>3</w:t>
      </w:r>
      <w:r w:rsidRPr="00A2344D">
        <w:rPr>
          <w:rFonts w:ascii="Verdana" w:eastAsia="Times New Roman" w:hAnsi="Verdana" w:cs="Arial"/>
          <w:bCs/>
          <w:iCs/>
          <w:lang w:val="hr-HR" w:eastAsia="hr-HR"/>
        </w:rPr>
        <w:t>-2</w:t>
      </w:r>
      <w:r w:rsidR="00B2688A" w:rsidRPr="00A2344D">
        <w:rPr>
          <w:rFonts w:ascii="Verdana" w:eastAsia="Times New Roman" w:hAnsi="Verdana" w:cs="Arial"/>
          <w:bCs/>
          <w:iCs/>
          <w:lang w:val="hr-HR" w:eastAsia="hr-HR"/>
        </w:rPr>
        <w:t>5</w:t>
      </w:r>
      <w:r w:rsidRPr="00A2344D">
        <w:rPr>
          <w:rFonts w:ascii="Verdana" w:eastAsia="Times New Roman" w:hAnsi="Verdana" w:cs="Arial"/>
          <w:bCs/>
          <w:iCs/>
          <w:lang w:val="hr-HR" w:eastAsia="hr-HR"/>
        </w:rPr>
        <w:t>-</w:t>
      </w:r>
      <w:r w:rsidR="00CC764F" w:rsidRPr="00A2344D">
        <w:rPr>
          <w:rFonts w:ascii="Verdana" w:eastAsia="Times New Roman" w:hAnsi="Verdana" w:cs="Arial"/>
          <w:bCs/>
          <w:iCs/>
          <w:lang w:val="hr-HR" w:eastAsia="hr-HR"/>
        </w:rPr>
        <w:t>3</w:t>
      </w:r>
    </w:p>
    <w:p w14:paraId="4C649B7E" w14:textId="593A6119" w:rsidR="00D66F84" w:rsidRPr="00A2344D" w:rsidRDefault="00D66F84" w:rsidP="00E74E10">
      <w:pPr>
        <w:spacing w:after="0" w:line="276" w:lineRule="auto"/>
        <w:ind w:right="-284"/>
        <w:rPr>
          <w:rFonts w:ascii="Verdana" w:eastAsia="Times New Roman" w:hAnsi="Verdana" w:cs="Arial"/>
          <w:bCs/>
          <w:iCs/>
          <w:lang w:val="hr-HR" w:eastAsia="hr-HR"/>
        </w:rPr>
      </w:pPr>
      <w:r w:rsidRPr="00A2344D">
        <w:rPr>
          <w:rFonts w:ascii="Verdana" w:eastAsia="Times New Roman" w:hAnsi="Verdana" w:cs="Arial"/>
          <w:bCs/>
          <w:iCs/>
          <w:lang w:val="hr-HR" w:eastAsia="hr-HR"/>
        </w:rPr>
        <w:t xml:space="preserve">Slavonski Brod, </w:t>
      </w:r>
      <w:r w:rsidR="00B2688A" w:rsidRPr="00A2344D">
        <w:rPr>
          <w:rFonts w:ascii="Verdana" w:eastAsia="Times New Roman" w:hAnsi="Verdana" w:cs="Arial"/>
          <w:bCs/>
          <w:iCs/>
          <w:lang w:val="hr-HR" w:eastAsia="hr-HR"/>
        </w:rPr>
        <w:t>09</w:t>
      </w:r>
      <w:r w:rsidRPr="00A2344D">
        <w:rPr>
          <w:rFonts w:ascii="Verdana" w:eastAsia="Times New Roman" w:hAnsi="Verdana" w:cs="Arial"/>
          <w:bCs/>
          <w:iCs/>
          <w:lang w:val="hr-HR" w:eastAsia="hr-HR"/>
        </w:rPr>
        <w:t xml:space="preserve">. </w:t>
      </w:r>
      <w:r w:rsidR="00636607" w:rsidRPr="00A2344D">
        <w:rPr>
          <w:rFonts w:ascii="Verdana" w:eastAsia="Times New Roman" w:hAnsi="Verdana" w:cs="Arial"/>
          <w:bCs/>
          <w:iCs/>
          <w:lang w:val="hr-HR" w:eastAsia="hr-HR"/>
        </w:rPr>
        <w:t>lipnja</w:t>
      </w:r>
      <w:r w:rsidRPr="00A2344D">
        <w:rPr>
          <w:rFonts w:ascii="Verdana" w:eastAsia="Times New Roman" w:hAnsi="Verdana" w:cs="Arial"/>
          <w:bCs/>
          <w:iCs/>
          <w:lang w:val="hr-HR" w:eastAsia="hr-HR"/>
        </w:rPr>
        <w:t xml:space="preserve"> 20</w:t>
      </w:r>
      <w:r w:rsidR="00E26DDB" w:rsidRPr="00A2344D">
        <w:rPr>
          <w:rFonts w:ascii="Verdana" w:eastAsia="Times New Roman" w:hAnsi="Verdana" w:cs="Arial"/>
          <w:bCs/>
          <w:iCs/>
          <w:lang w:val="hr-HR" w:eastAsia="hr-HR"/>
        </w:rPr>
        <w:t>2</w:t>
      </w:r>
      <w:r w:rsidR="00B2688A" w:rsidRPr="00A2344D">
        <w:rPr>
          <w:rFonts w:ascii="Verdana" w:eastAsia="Times New Roman" w:hAnsi="Verdana" w:cs="Arial"/>
          <w:bCs/>
          <w:iCs/>
          <w:lang w:val="hr-HR" w:eastAsia="hr-HR"/>
        </w:rPr>
        <w:t>5</w:t>
      </w:r>
      <w:r w:rsidRPr="00A2344D">
        <w:rPr>
          <w:rFonts w:ascii="Verdana" w:eastAsia="Times New Roman" w:hAnsi="Verdana" w:cs="Arial"/>
          <w:bCs/>
          <w:iCs/>
          <w:lang w:val="hr-HR" w:eastAsia="hr-HR"/>
        </w:rPr>
        <w:t xml:space="preserve">.  </w:t>
      </w:r>
    </w:p>
    <w:sectPr w:rsidR="00D66F84" w:rsidRPr="00A2344D" w:rsidSect="00CB62E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70622" w14:textId="77777777" w:rsidR="00F675A8" w:rsidRDefault="00F675A8" w:rsidP="006B6F9E">
      <w:pPr>
        <w:spacing w:after="0" w:line="240" w:lineRule="auto"/>
      </w:pPr>
      <w:r>
        <w:separator/>
      </w:r>
    </w:p>
  </w:endnote>
  <w:endnote w:type="continuationSeparator" w:id="0">
    <w:p w14:paraId="2586C379" w14:textId="77777777" w:rsidR="00F675A8" w:rsidRDefault="00F675A8"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5666D" w14:textId="77777777" w:rsidR="00F675A8" w:rsidRDefault="00F675A8" w:rsidP="006B6F9E">
      <w:pPr>
        <w:spacing w:after="0" w:line="240" w:lineRule="auto"/>
      </w:pPr>
      <w:r>
        <w:separator/>
      </w:r>
    </w:p>
  </w:footnote>
  <w:footnote w:type="continuationSeparator" w:id="0">
    <w:p w14:paraId="3416D208" w14:textId="77777777" w:rsidR="00F675A8" w:rsidRDefault="00F675A8"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74F23D8"/>
    <w:multiLevelType w:val="hybridMultilevel"/>
    <w:tmpl w:val="704EBEF2"/>
    <w:lvl w:ilvl="0" w:tplc="041A000B">
      <w:start w:val="1"/>
      <w:numFmt w:val="bullet"/>
      <w:lvlText w:val=""/>
      <w:lvlJc w:val="left"/>
      <w:pPr>
        <w:ind w:left="1155" w:hanging="360"/>
      </w:pPr>
      <w:rPr>
        <w:rFonts w:ascii="Wingdings" w:hAnsi="Wingdings" w:hint="default"/>
      </w:rPr>
    </w:lvl>
    <w:lvl w:ilvl="1" w:tplc="041A0003" w:tentative="1">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B373FF4"/>
    <w:multiLevelType w:val="hybridMultilevel"/>
    <w:tmpl w:val="B956B866"/>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85762B"/>
    <w:multiLevelType w:val="hybridMultilevel"/>
    <w:tmpl w:val="27203EF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5" w15:restartNumberingAfterBreak="0">
    <w:nsid w:val="44FD51CC"/>
    <w:multiLevelType w:val="hybridMultilevel"/>
    <w:tmpl w:val="620E1C1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5563240"/>
    <w:multiLevelType w:val="hybridMultilevel"/>
    <w:tmpl w:val="0C3C93B0"/>
    <w:lvl w:ilvl="0" w:tplc="041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2B23ADA"/>
    <w:multiLevelType w:val="hybridMultilevel"/>
    <w:tmpl w:val="A9862EB4"/>
    <w:lvl w:ilvl="0" w:tplc="1EC86990">
      <w:start w:val="1"/>
      <w:numFmt w:val="bullet"/>
      <w:lvlText w:val=""/>
      <w:lvlJc w:val="left"/>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786789B"/>
    <w:multiLevelType w:val="hybridMultilevel"/>
    <w:tmpl w:val="E8AA85F0"/>
    <w:lvl w:ilvl="0" w:tplc="04090009">
      <w:start w:val="1"/>
      <w:numFmt w:val="bullet"/>
      <w:lvlText w:val=""/>
      <w:lvlJc w:val="left"/>
      <w:pPr>
        <w:ind w:left="4680" w:hanging="360"/>
      </w:pPr>
      <w:rPr>
        <w:rFonts w:ascii="Wingdings" w:hAnsi="Wingdings"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21"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72B17A8"/>
    <w:multiLevelType w:val="hybridMultilevel"/>
    <w:tmpl w:val="C0BC9B22"/>
    <w:lvl w:ilvl="0" w:tplc="418858DE">
      <w:start w:val="1"/>
      <w:numFmt w:val="upperRoman"/>
      <w:lvlText w:val="%1."/>
      <w:lvlJc w:val="lef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25"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9621" w:hanging="360"/>
      </w:pPr>
      <w:rPr>
        <w:rFonts w:ascii="Courier New" w:hAnsi="Courier New" w:cs="Courier New" w:hint="default"/>
      </w:rPr>
    </w:lvl>
    <w:lvl w:ilvl="2" w:tplc="041A0005" w:tentative="1">
      <w:start w:val="1"/>
      <w:numFmt w:val="bullet"/>
      <w:lvlText w:val=""/>
      <w:lvlJc w:val="left"/>
      <w:pPr>
        <w:ind w:left="10341" w:hanging="360"/>
      </w:pPr>
      <w:rPr>
        <w:rFonts w:ascii="Wingdings" w:hAnsi="Wingdings" w:hint="default"/>
      </w:rPr>
    </w:lvl>
    <w:lvl w:ilvl="3" w:tplc="041A0001" w:tentative="1">
      <w:start w:val="1"/>
      <w:numFmt w:val="bullet"/>
      <w:lvlText w:val=""/>
      <w:lvlJc w:val="left"/>
      <w:pPr>
        <w:ind w:left="11061" w:hanging="360"/>
      </w:pPr>
      <w:rPr>
        <w:rFonts w:ascii="Symbol" w:hAnsi="Symbol" w:hint="default"/>
      </w:rPr>
    </w:lvl>
    <w:lvl w:ilvl="4" w:tplc="041A0003" w:tentative="1">
      <w:start w:val="1"/>
      <w:numFmt w:val="bullet"/>
      <w:lvlText w:val="o"/>
      <w:lvlJc w:val="left"/>
      <w:pPr>
        <w:ind w:left="11781" w:hanging="360"/>
      </w:pPr>
      <w:rPr>
        <w:rFonts w:ascii="Courier New" w:hAnsi="Courier New" w:cs="Courier New" w:hint="default"/>
      </w:rPr>
    </w:lvl>
    <w:lvl w:ilvl="5" w:tplc="041A0005" w:tentative="1">
      <w:start w:val="1"/>
      <w:numFmt w:val="bullet"/>
      <w:lvlText w:val=""/>
      <w:lvlJc w:val="left"/>
      <w:pPr>
        <w:ind w:left="12501" w:hanging="360"/>
      </w:pPr>
      <w:rPr>
        <w:rFonts w:ascii="Wingdings" w:hAnsi="Wingdings" w:hint="default"/>
      </w:rPr>
    </w:lvl>
    <w:lvl w:ilvl="6" w:tplc="041A0001" w:tentative="1">
      <w:start w:val="1"/>
      <w:numFmt w:val="bullet"/>
      <w:lvlText w:val=""/>
      <w:lvlJc w:val="left"/>
      <w:pPr>
        <w:ind w:left="13221" w:hanging="360"/>
      </w:pPr>
      <w:rPr>
        <w:rFonts w:ascii="Symbol" w:hAnsi="Symbol" w:hint="default"/>
      </w:rPr>
    </w:lvl>
    <w:lvl w:ilvl="7" w:tplc="041A0003" w:tentative="1">
      <w:start w:val="1"/>
      <w:numFmt w:val="bullet"/>
      <w:lvlText w:val="o"/>
      <w:lvlJc w:val="left"/>
      <w:pPr>
        <w:ind w:left="13941" w:hanging="360"/>
      </w:pPr>
      <w:rPr>
        <w:rFonts w:ascii="Courier New" w:hAnsi="Courier New" w:cs="Courier New" w:hint="default"/>
      </w:rPr>
    </w:lvl>
    <w:lvl w:ilvl="8" w:tplc="041A0005" w:tentative="1">
      <w:start w:val="1"/>
      <w:numFmt w:val="bullet"/>
      <w:lvlText w:val=""/>
      <w:lvlJc w:val="left"/>
      <w:pPr>
        <w:ind w:left="14661" w:hanging="360"/>
      </w:pPr>
      <w:rPr>
        <w:rFonts w:ascii="Wingdings" w:hAnsi="Wingdings" w:hint="default"/>
      </w:rPr>
    </w:lvl>
  </w:abstractNum>
  <w:abstractNum w:abstractNumId="26"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29"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72317346">
    <w:abstractNumId w:val="29"/>
  </w:num>
  <w:num w:numId="2" w16cid:durableId="1518154151">
    <w:abstractNumId w:val="6"/>
  </w:num>
  <w:num w:numId="3" w16cid:durableId="1908876220">
    <w:abstractNumId w:val="4"/>
  </w:num>
  <w:num w:numId="4" w16cid:durableId="1069111966">
    <w:abstractNumId w:val="11"/>
  </w:num>
  <w:num w:numId="5" w16cid:durableId="1045252112">
    <w:abstractNumId w:val="8"/>
  </w:num>
  <w:num w:numId="6" w16cid:durableId="1491866217">
    <w:abstractNumId w:val="16"/>
  </w:num>
  <w:num w:numId="7" w16cid:durableId="1160316947">
    <w:abstractNumId w:val="20"/>
  </w:num>
  <w:num w:numId="8" w16cid:durableId="856432336">
    <w:abstractNumId w:val="22"/>
  </w:num>
  <w:num w:numId="9" w16cid:durableId="1239755172">
    <w:abstractNumId w:val="9"/>
  </w:num>
  <w:num w:numId="10" w16cid:durableId="174420388">
    <w:abstractNumId w:val="26"/>
  </w:num>
  <w:num w:numId="11" w16cid:durableId="134183050">
    <w:abstractNumId w:val="13"/>
  </w:num>
  <w:num w:numId="12" w16cid:durableId="196890369">
    <w:abstractNumId w:val="2"/>
  </w:num>
  <w:num w:numId="13" w16cid:durableId="1263951308">
    <w:abstractNumId w:val="5"/>
  </w:num>
  <w:num w:numId="14" w16cid:durableId="440806160">
    <w:abstractNumId w:val="19"/>
  </w:num>
  <w:num w:numId="15" w16cid:durableId="2040230177">
    <w:abstractNumId w:val="27"/>
  </w:num>
  <w:num w:numId="16" w16cid:durableId="1711224100">
    <w:abstractNumId w:val="7"/>
  </w:num>
  <w:num w:numId="17" w16cid:durableId="2011714825">
    <w:abstractNumId w:val="3"/>
  </w:num>
  <w:num w:numId="18" w16cid:durableId="543719345">
    <w:abstractNumId w:val="28"/>
  </w:num>
  <w:num w:numId="19" w16cid:durableId="153496255">
    <w:abstractNumId w:val="24"/>
  </w:num>
  <w:num w:numId="20" w16cid:durableId="577634884">
    <w:abstractNumId w:val="0"/>
  </w:num>
  <w:num w:numId="21" w16cid:durableId="991981249">
    <w:abstractNumId w:val="10"/>
  </w:num>
  <w:num w:numId="22" w16cid:durableId="1813597653">
    <w:abstractNumId w:val="12"/>
  </w:num>
  <w:num w:numId="23" w16cid:durableId="727458214">
    <w:abstractNumId w:val="17"/>
  </w:num>
  <w:num w:numId="24" w16cid:durableId="2072844108">
    <w:abstractNumId w:val="15"/>
  </w:num>
  <w:num w:numId="25" w16cid:durableId="1648823801">
    <w:abstractNumId w:val="23"/>
  </w:num>
  <w:num w:numId="26" w16cid:durableId="1847287716">
    <w:abstractNumId w:val="18"/>
  </w:num>
  <w:num w:numId="27" w16cid:durableId="158038864">
    <w:abstractNumId w:val="25"/>
  </w:num>
  <w:num w:numId="28" w16cid:durableId="1385059827">
    <w:abstractNumId w:val="21"/>
  </w:num>
  <w:num w:numId="29" w16cid:durableId="1023047883">
    <w:abstractNumId w:val="14"/>
  </w:num>
  <w:num w:numId="30" w16cid:durableId="2023967256">
    <w:abstractNumId w:val="6"/>
  </w:num>
  <w:num w:numId="31" w16cid:durableId="77833156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503E"/>
    <w:rsid w:val="000212CB"/>
    <w:rsid w:val="0003792E"/>
    <w:rsid w:val="00056EDB"/>
    <w:rsid w:val="0006010A"/>
    <w:rsid w:val="000734C7"/>
    <w:rsid w:val="000837E7"/>
    <w:rsid w:val="000968CF"/>
    <w:rsid w:val="000B16E9"/>
    <w:rsid w:val="000D3295"/>
    <w:rsid w:val="000F3C60"/>
    <w:rsid w:val="000F60F4"/>
    <w:rsid w:val="001054A1"/>
    <w:rsid w:val="00114AC4"/>
    <w:rsid w:val="00117297"/>
    <w:rsid w:val="00122A9B"/>
    <w:rsid w:val="00123A08"/>
    <w:rsid w:val="00135156"/>
    <w:rsid w:val="001374A5"/>
    <w:rsid w:val="00141352"/>
    <w:rsid w:val="001432E1"/>
    <w:rsid w:val="0014686F"/>
    <w:rsid w:val="001664F1"/>
    <w:rsid w:val="00192AB8"/>
    <w:rsid w:val="001A0234"/>
    <w:rsid w:val="001A36E5"/>
    <w:rsid w:val="001A543C"/>
    <w:rsid w:val="001B2869"/>
    <w:rsid w:val="001C6B99"/>
    <w:rsid w:val="001D51F9"/>
    <w:rsid w:val="001E4776"/>
    <w:rsid w:val="001F0A6D"/>
    <w:rsid w:val="00204006"/>
    <w:rsid w:val="00207A3F"/>
    <w:rsid w:val="00213B45"/>
    <w:rsid w:val="00213E1F"/>
    <w:rsid w:val="00215A68"/>
    <w:rsid w:val="0022635D"/>
    <w:rsid w:val="002273A3"/>
    <w:rsid w:val="002302F5"/>
    <w:rsid w:val="00233200"/>
    <w:rsid w:val="002507F4"/>
    <w:rsid w:val="00251D5D"/>
    <w:rsid w:val="00252D33"/>
    <w:rsid w:val="00253833"/>
    <w:rsid w:val="002630D6"/>
    <w:rsid w:val="00286407"/>
    <w:rsid w:val="002A10D5"/>
    <w:rsid w:val="002C3516"/>
    <w:rsid w:val="002D3001"/>
    <w:rsid w:val="002E4A6F"/>
    <w:rsid w:val="002F18A2"/>
    <w:rsid w:val="002F2841"/>
    <w:rsid w:val="00332346"/>
    <w:rsid w:val="00364949"/>
    <w:rsid w:val="00367FB5"/>
    <w:rsid w:val="0037118C"/>
    <w:rsid w:val="003774D8"/>
    <w:rsid w:val="003950A3"/>
    <w:rsid w:val="003A1B4D"/>
    <w:rsid w:val="003A327C"/>
    <w:rsid w:val="003B1E58"/>
    <w:rsid w:val="003B7506"/>
    <w:rsid w:val="003C4113"/>
    <w:rsid w:val="003C732F"/>
    <w:rsid w:val="003D79E7"/>
    <w:rsid w:val="003E6BB7"/>
    <w:rsid w:val="00404AAD"/>
    <w:rsid w:val="00417154"/>
    <w:rsid w:val="004202A3"/>
    <w:rsid w:val="004235EE"/>
    <w:rsid w:val="00435381"/>
    <w:rsid w:val="00451E6C"/>
    <w:rsid w:val="00456259"/>
    <w:rsid w:val="00461FB4"/>
    <w:rsid w:val="00475ACC"/>
    <w:rsid w:val="00477968"/>
    <w:rsid w:val="004872B8"/>
    <w:rsid w:val="004A308E"/>
    <w:rsid w:val="004A59FB"/>
    <w:rsid w:val="004A7E3A"/>
    <w:rsid w:val="004B7131"/>
    <w:rsid w:val="004C41F9"/>
    <w:rsid w:val="004C4383"/>
    <w:rsid w:val="004D7C0E"/>
    <w:rsid w:val="00513567"/>
    <w:rsid w:val="00513A56"/>
    <w:rsid w:val="005157E9"/>
    <w:rsid w:val="0052150C"/>
    <w:rsid w:val="00521BE3"/>
    <w:rsid w:val="00522D32"/>
    <w:rsid w:val="00531906"/>
    <w:rsid w:val="00535544"/>
    <w:rsid w:val="00544CB8"/>
    <w:rsid w:val="00552A17"/>
    <w:rsid w:val="00570C6D"/>
    <w:rsid w:val="00584C2D"/>
    <w:rsid w:val="00592449"/>
    <w:rsid w:val="005A00E8"/>
    <w:rsid w:val="005A0409"/>
    <w:rsid w:val="005B7C3B"/>
    <w:rsid w:val="005E1D12"/>
    <w:rsid w:val="005E292A"/>
    <w:rsid w:val="005E62DA"/>
    <w:rsid w:val="005F00E1"/>
    <w:rsid w:val="005F56EE"/>
    <w:rsid w:val="005F7E9E"/>
    <w:rsid w:val="0060095C"/>
    <w:rsid w:val="00614952"/>
    <w:rsid w:val="006158E7"/>
    <w:rsid w:val="0062327D"/>
    <w:rsid w:val="00623F00"/>
    <w:rsid w:val="0062703B"/>
    <w:rsid w:val="00627248"/>
    <w:rsid w:val="00636607"/>
    <w:rsid w:val="00662979"/>
    <w:rsid w:val="00676CDD"/>
    <w:rsid w:val="00697C15"/>
    <w:rsid w:val="006A0295"/>
    <w:rsid w:val="006A1EE4"/>
    <w:rsid w:val="006A24D8"/>
    <w:rsid w:val="006A7D71"/>
    <w:rsid w:val="006B6F9E"/>
    <w:rsid w:val="006C3A63"/>
    <w:rsid w:val="006C6560"/>
    <w:rsid w:val="006E3ACA"/>
    <w:rsid w:val="006E4557"/>
    <w:rsid w:val="006E647D"/>
    <w:rsid w:val="006F3F84"/>
    <w:rsid w:val="0070445D"/>
    <w:rsid w:val="00713D04"/>
    <w:rsid w:val="00721080"/>
    <w:rsid w:val="007249A2"/>
    <w:rsid w:val="0072641C"/>
    <w:rsid w:val="00735388"/>
    <w:rsid w:val="007432B5"/>
    <w:rsid w:val="00747339"/>
    <w:rsid w:val="0076143A"/>
    <w:rsid w:val="007705A4"/>
    <w:rsid w:val="0077221F"/>
    <w:rsid w:val="0077306C"/>
    <w:rsid w:val="007740F2"/>
    <w:rsid w:val="0078708D"/>
    <w:rsid w:val="00795B35"/>
    <w:rsid w:val="007A1925"/>
    <w:rsid w:val="007B50F9"/>
    <w:rsid w:val="007C4634"/>
    <w:rsid w:val="007D0245"/>
    <w:rsid w:val="007D2204"/>
    <w:rsid w:val="007D2AAE"/>
    <w:rsid w:val="007D3C94"/>
    <w:rsid w:val="007D5A79"/>
    <w:rsid w:val="007D5C8E"/>
    <w:rsid w:val="007E2F79"/>
    <w:rsid w:val="007F323E"/>
    <w:rsid w:val="007F6DEB"/>
    <w:rsid w:val="00800321"/>
    <w:rsid w:val="00803DFB"/>
    <w:rsid w:val="00804030"/>
    <w:rsid w:val="0080552C"/>
    <w:rsid w:val="00810A14"/>
    <w:rsid w:val="0081512F"/>
    <w:rsid w:val="0082469D"/>
    <w:rsid w:val="008471D4"/>
    <w:rsid w:val="00853554"/>
    <w:rsid w:val="00853D79"/>
    <w:rsid w:val="00855CBC"/>
    <w:rsid w:val="00865E2F"/>
    <w:rsid w:val="00895714"/>
    <w:rsid w:val="008A0F1C"/>
    <w:rsid w:val="008B088B"/>
    <w:rsid w:val="008B211F"/>
    <w:rsid w:val="008B4A97"/>
    <w:rsid w:val="008C54CA"/>
    <w:rsid w:val="008C7935"/>
    <w:rsid w:val="008C7FE5"/>
    <w:rsid w:val="008D0FE4"/>
    <w:rsid w:val="008D108C"/>
    <w:rsid w:val="008E022C"/>
    <w:rsid w:val="008E3510"/>
    <w:rsid w:val="008E44F2"/>
    <w:rsid w:val="008E6C12"/>
    <w:rsid w:val="008F3E26"/>
    <w:rsid w:val="00906E37"/>
    <w:rsid w:val="009107D1"/>
    <w:rsid w:val="0092167F"/>
    <w:rsid w:val="00923C8A"/>
    <w:rsid w:val="00924513"/>
    <w:rsid w:val="00934B48"/>
    <w:rsid w:val="009462A5"/>
    <w:rsid w:val="009606E1"/>
    <w:rsid w:val="00961546"/>
    <w:rsid w:val="00963564"/>
    <w:rsid w:val="00980EF6"/>
    <w:rsid w:val="00993DB0"/>
    <w:rsid w:val="009A357B"/>
    <w:rsid w:val="009A585F"/>
    <w:rsid w:val="009A5AEB"/>
    <w:rsid w:val="009B5EFD"/>
    <w:rsid w:val="009C1C7E"/>
    <w:rsid w:val="009E1604"/>
    <w:rsid w:val="009E5BCF"/>
    <w:rsid w:val="009F432D"/>
    <w:rsid w:val="009F60D4"/>
    <w:rsid w:val="00A16EE4"/>
    <w:rsid w:val="00A2344D"/>
    <w:rsid w:val="00A23627"/>
    <w:rsid w:val="00A608C5"/>
    <w:rsid w:val="00A71B00"/>
    <w:rsid w:val="00A72DF3"/>
    <w:rsid w:val="00A83A13"/>
    <w:rsid w:val="00AB374D"/>
    <w:rsid w:val="00AB78A7"/>
    <w:rsid w:val="00AD6BEF"/>
    <w:rsid w:val="00AE1CBA"/>
    <w:rsid w:val="00AF1798"/>
    <w:rsid w:val="00B00308"/>
    <w:rsid w:val="00B13DBF"/>
    <w:rsid w:val="00B2688A"/>
    <w:rsid w:val="00B331AE"/>
    <w:rsid w:val="00B50CA3"/>
    <w:rsid w:val="00B538ED"/>
    <w:rsid w:val="00B635F0"/>
    <w:rsid w:val="00B66FAE"/>
    <w:rsid w:val="00B826A8"/>
    <w:rsid w:val="00B960BA"/>
    <w:rsid w:val="00BA22EF"/>
    <w:rsid w:val="00BA2C3E"/>
    <w:rsid w:val="00BA3C68"/>
    <w:rsid w:val="00BC23D1"/>
    <w:rsid w:val="00BD3116"/>
    <w:rsid w:val="00BE0F70"/>
    <w:rsid w:val="00BF1BB9"/>
    <w:rsid w:val="00BF215C"/>
    <w:rsid w:val="00BF71B5"/>
    <w:rsid w:val="00C10E2D"/>
    <w:rsid w:val="00C111AE"/>
    <w:rsid w:val="00C11C9F"/>
    <w:rsid w:val="00C21A23"/>
    <w:rsid w:val="00C2260E"/>
    <w:rsid w:val="00C23FB7"/>
    <w:rsid w:val="00C4318E"/>
    <w:rsid w:val="00C44747"/>
    <w:rsid w:val="00C462E0"/>
    <w:rsid w:val="00C46ACC"/>
    <w:rsid w:val="00C539F3"/>
    <w:rsid w:val="00C62920"/>
    <w:rsid w:val="00C62BA6"/>
    <w:rsid w:val="00C92319"/>
    <w:rsid w:val="00C94BF1"/>
    <w:rsid w:val="00C95738"/>
    <w:rsid w:val="00CA4F87"/>
    <w:rsid w:val="00CB2379"/>
    <w:rsid w:val="00CB4BA0"/>
    <w:rsid w:val="00CB6472"/>
    <w:rsid w:val="00CB7BD4"/>
    <w:rsid w:val="00CC4AE1"/>
    <w:rsid w:val="00CC60C1"/>
    <w:rsid w:val="00CC764F"/>
    <w:rsid w:val="00CD129F"/>
    <w:rsid w:val="00CD73B4"/>
    <w:rsid w:val="00CF2793"/>
    <w:rsid w:val="00CF36E7"/>
    <w:rsid w:val="00CF3E03"/>
    <w:rsid w:val="00D0222A"/>
    <w:rsid w:val="00D0319F"/>
    <w:rsid w:val="00D03C2E"/>
    <w:rsid w:val="00D1160C"/>
    <w:rsid w:val="00D173D4"/>
    <w:rsid w:val="00D24FED"/>
    <w:rsid w:val="00D30B95"/>
    <w:rsid w:val="00D40DAF"/>
    <w:rsid w:val="00D437D3"/>
    <w:rsid w:val="00D530FB"/>
    <w:rsid w:val="00D61891"/>
    <w:rsid w:val="00D66F84"/>
    <w:rsid w:val="00D873AF"/>
    <w:rsid w:val="00D90D12"/>
    <w:rsid w:val="00DA79D5"/>
    <w:rsid w:val="00DA7F0F"/>
    <w:rsid w:val="00DB2B17"/>
    <w:rsid w:val="00DB3A66"/>
    <w:rsid w:val="00DC37D0"/>
    <w:rsid w:val="00DC39E4"/>
    <w:rsid w:val="00DE09CA"/>
    <w:rsid w:val="00DE2329"/>
    <w:rsid w:val="00DE76BD"/>
    <w:rsid w:val="00DF1799"/>
    <w:rsid w:val="00DF4A72"/>
    <w:rsid w:val="00DF713E"/>
    <w:rsid w:val="00E26DDB"/>
    <w:rsid w:val="00E31E48"/>
    <w:rsid w:val="00E35035"/>
    <w:rsid w:val="00E4090B"/>
    <w:rsid w:val="00E57C74"/>
    <w:rsid w:val="00E62036"/>
    <w:rsid w:val="00E67EC4"/>
    <w:rsid w:val="00E74E10"/>
    <w:rsid w:val="00E90021"/>
    <w:rsid w:val="00E92222"/>
    <w:rsid w:val="00E9730E"/>
    <w:rsid w:val="00EA5515"/>
    <w:rsid w:val="00EA7EE8"/>
    <w:rsid w:val="00ED28B1"/>
    <w:rsid w:val="00ED355D"/>
    <w:rsid w:val="00ED3C92"/>
    <w:rsid w:val="00EE1243"/>
    <w:rsid w:val="00EF195B"/>
    <w:rsid w:val="00EF4126"/>
    <w:rsid w:val="00EF54DC"/>
    <w:rsid w:val="00EF550C"/>
    <w:rsid w:val="00EF7E90"/>
    <w:rsid w:val="00F24BED"/>
    <w:rsid w:val="00F27B33"/>
    <w:rsid w:val="00F47095"/>
    <w:rsid w:val="00F47DBB"/>
    <w:rsid w:val="00F6417C"/>
    <w:rsid w:val="00F675A8"/>
    <w:rsid w:val="00FB2358"/>
    <w:rsid w:val="00FC04B5"/>
    <w:rsid w:val="00FF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72BDB"/>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72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erko@bp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bpz.hr/_Data/Slike/grza2006013115223.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9AF8-3979-476D-BF05-FA80D762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5878</Words>
  <Characters>33506</Characters>
  <DocSecurity>0</DocSecurity>
  <Lines>279</Lines>
  <Paragraphs>78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2024-06-07T12:23:00Z</cp:lastPrinted>
  <dcterms:created xsi:type="dcterms:W3CDTF">2025-06-09T08:23:00Z</dcterms:created>
  <dcterms:modified xsi:type="dcterms:W3CDTF">2025-06-09T08:23:00Z</dcterms:modified>
</cp:coreProperties>
</file>