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1052A" w14:textId="4B675D2C" w:rsidR="00B20BB0" w:rsidRPr="00675B5C" w:rsidRDefault="00B20BB0" w:rsidP="00B20BB0">
      <w:pPr>
        <w:pStyle w:val="Tijeloteksta"/>
        <w:rPr>
          <w:rFonts w:ascii="Calibri" w:hAnsi="Calibri"/>
          <w:sz w:val="32"/>
        </w:rPr>
      </w:pPr>
      <w:r w:rsidRPr="00675B5C">
        <w:rPr>
          <w:rFonts w:ascii="Calibri" w:hAnsi="Calibri"/>
          <w:sz w:val="32"/>
        </w:rPr>
        <w:t xml:space="preserve">POZIV ZA PREDLAGANJE PROGRAMA JAVNIH POTREBA U KULTURI </w:t>
      </w:r>
      <w:r w:rsidR="001E0C60">
        <w:rPr>
          <w:rFonts w:ascii="Calibri" w:hAnsi="Calibri"/>
          <w:sz w:val="32"/>
        </w:rPr>
        <w:t>B</w:t>
      </w:r>
      <w:r w:rsidR="0071527F">
        <w:rPr>
          <w:rFonts w:ascii="Calibri" w:hAnsi="Calibri"/>
          <w:sz w:val="32"/>
        </w:rPr>
        <w:t>RODSKO-POSAVSKE ŽUPANIJE ZA 202</w:t>
      </w:r>
      <w:r w:rsidR="004D3DA1">
        <w:rPr>
          <w:rFonts w:ascii="Calibri" w:hAnsi="Calibri"/>
          <w:sz w:val="32"/>
        </w:rPr>
        <w:t>6</w:t>
      </w:r>
      <w:r w:rsidRPr="00675B5C">
        <w:rPr>
          <w:rFonts w:ascii="Calibri" w:hAnsi="Calibri"/>
          <w:sz w:val="32"/>
        </w:rPr>
        <w:t>. GODINU</w:t>
      </w:r>
    </w:p>
    <w:p w14:paraId="0E7FD488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</w:p>
    <w:p w14:paraId="590928B1" w14:textId="77777777" w:rsidR="00B20BB0" w:rsidRPr="00675B5C" w:rsidRDefault="00B20BB0" w:rsidP="00B20BB0">
      <w:pPr>
        <w:pStyle w:val="Naslov1"/>
        <w:rPr>
          <w:rFonts w:ascii="Calibri" w:hAnsi="Calibri"/>
          <w:sz w:val="28"/>
        </w:rPr>
      </w:pPr>
      <w:r w:rsidRPr="00675B5C">
        <w:rPr>
          <w:rFonts w:ascii="Calibri" w:hAnsi="Calibri"/>
          <w:sz w:val="28"/>
        </w:rPr>
        <w:t>BRODSKO-POSAVSKA ŽUPANIJA</w:t>
      </w:r>
    </w:p>
    <w:p w14:paraId="4F6AEC7C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  <w:r w:rsidRPr="00675B5C">
        <w:rPr>
          <w:rFonts w:ascii="Calibri" w:hAnsi="Calibri" w:cs="Arial"/>
          <w:b/>
          <w:bCs/>
          <w:sz w:val="28"/>
        </w:rPr>
        <w:t>Upravni odjel za obrazovanje, šport i kulturu</w:t>
      </w:r>
    </w:p>
    <w:p w14:paraId="53FF3740" w14:textId="77777777" w:rsidR="00B20BB0" w:rsidRDefault="00B20BB0" w:rsidP="00B20BB0">
      <w:pPr>
        <w:jc w:val="center"/>
        <w:rPr>
          <w:rFonts w:ascii="Calibri" w:hAnsi="Calibri" w:cs="Arial"/>
          <w:b/>
          <w:bCs/>
          <w:sz w:val="22"/>
        </w:rPr>
      </w:pPr>
    </w:p>
    <w:p w14:paraId="00F762CD" w14:textId="49F14202" w:rsidR="00B20BB0" w:rsidRPr="00675B5C" w:rsidRDefault="00892455" w:rsidP="00340587">
      <w:pPr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T</w:t>
      </w:r>
      <w:r w:rsidR="00B20BB0" w:rsidRPr="00675B5C">
        <w:rPr>
          <w:rFonts w:ascii="Calibri" w:hAnsi="Calibri"/>
          <w:sz w:val="22"/>
        </w:rPr>
        <w:t>emelj</w:t>
      </w:r>
      <w:r>
        <w:rPr>
          <w:rFonts w:ascii="Calibri" w:hAnsi="Calibri"/>
          <w:sz w:val="22"/>
        </w:rPr>
        <w:t>em</w:t>
      </w:r>
      <w:r w:rsidR="00B20BB0" w:rsidRPr="00675B5C">
        <w:rPr>
          <w:rFonts w:ascii="Calibri" w:hAnsi="Calibri"/>
          <w:sz w:val="22"/>
        </w:rPr>
        <w:t xml:space="preserve"> Zakona o </w:t>
      </w:r>
      <w:r w:rsidR="00DC3B7E">
        <w:rPr>
          <w:rFonts w:ascii="Calibri" w:hAnsi="Calibri"/>
          <w:sz w:val="22"/>
        </w:rPr>
        <w:t>kulturnim vijećima i financiranju javnih potreba u kulturi</w:t>
      </w:r>
      <w:r w:rsidR="00B20BB0">
        <w:rPr>
          <w:rFonts w:ascii="Calibri" w:hAnsi="Calibri"/>
          <w:sz w:val="22"/>
        </w:rPr>
        <w:t xml:space="preserve"> („</w:t>
      </w:r>
      <w:r w:rsidR="00B20BB0" w:rsidRPr="00675B5C">
        <w:rPr>
          <w:rFonts w:ascii="Calibri" w:hAnsi="Calibri"/>
          <w:sz w:val="22"/>
        </w:rPr>
        <w:t xml:space="preserve">Narodne </w:t>
      </w:r>
      <w:r w:rsidR="00B20BB0">
        <w:rPr>
          <w:rFonts w:ascii="Calibri" w:hAnsi="Calibri"/>
          <w:sz w:val="22"/>
        </w:rPr>
        <w:t>novine“</w:t>
      </w:r>
      <w:r w:rsidR="00B20BB0" w:rsidRPr="00675B5C">
        <w:rPr>
          <w:rFonts w:ascii="Calibri" w:hAnsi="Calibri"/>
          <w:sz w:val="22"/>
        </w:rPr>
        <w:t xml:space="preserve"> </w:t>
      </w:r>
      <w:r w:rsidR="00DC3B7E">
        <w:rPr>
          <w:rFonts w:ascii="Calibri" w:hAnsi="Calibri"/>
          <w:sz w:val="22"/>
        </w:rPr>
        <w:t>83/22</w:t>
      </w:r>
      <w:r w:rsidR="00B20BB0" w:rsidRPr="00675B5C">
        <w:rPr>
          <w:rFonts w:ascii="Calibri" w:hAnsi="Calibri"/>
          <w:sz w:val="22"/>
        </w:rPr>
        <w:t>.)</w:t>
      </w:r>
      <w:r w:rsidR="00792B4D">
        <w:rPr>
          <w:rFonts w:ascii="Calibri" w:hAnsi="Calibri"/>
          <w:sz w:val="22"/>
        </w:rPr>
        <w:t xml:space="preserve">, </w:t>
      </w:r>
      <w:r w:rsidR="001E0C60" w:rsidRPr="001E0C60">
        <w:rPr>
          <w:rFonts w:ascii="Calibri" w:hAnsi="Calibri"/>
          <w:sz w:val="22"/>
        </w:rPr>
        <w:t xml:space="preserve">članka 15. Pravilnika o financiranju programa i projekata udruga koji su od interesa za Brodsko-posavsku županiju </w:t>
      </w:r>
      <w:r w:rsidR="005F6AC2" w:rsidRPr="005F6AC2">
        <w:rPr>
          <w:rFonts w:ascii="Calibri" w:hAnsi="Calibri"/>
          <w:sz w:val="22"/>
        </w:rPr>
        <w:t xml:space="preserve">(„Službeni vjesnik Brodsko-posavske županije“ broj </w:t>
      </w:r>
      <w:r w:rsidR="00EA546F">
        <w:rPr>
          <w:rFonts w:ascii="Calibri" w:hAnsi="Calibri"/>
          <w:sz w:val="22"/>
        </w:rPr>
        <w:t>40/22</w:t>
      </w:r>
      <w:r w:rsidR="005F6AC2" w:rsidRPr="005F6AC2">
        <w:rPr>
          <w:rFonts w:ascii="Calibri" w:hAnsi="Calibri"/>
          <w:sz w:val="22"/>
        </w:rPr>
        <w:t>)</w:t>
      </w:r>
      <w:r w:rsidR="001E0C60">
        <w:rPr>
          <w:rFonts w:ascii="Calibri" w:hAnsi="Calibri"/>
          <w:sz w:val="22"/>
        </w:rPr>
        <w:t>,</w:t>
      </w:r>
      <w:r w:rsidR="001E0C60" w:rsidRPr="001E0C60">
        <w:t xml:space="preserve"> </w:t>
      </w:r>
      <w:r w:rsidR="001E0C60" w:rsidRPr="001E0C60">
        <w:rPr>
          <w:rFonts w:ascii="Calibri" w:hAnsi="Calibri"/>
          <w:sz w:val="22"/>
        </w:rPr>
        <w:t>Zakona o udrugama („Narodne novine” broj 74/14</w:t>
      </w:r>
      <w:r w:rsidR="00DC3B7E">
        <w:rPr>
          <w:rFonts w:ascii="Calibri" w:hAnsi="Calibri"/>
          <w:sz w:val="22"/>
        </w:rPr>
        <w:t>,</w:t>
      </w:r>
      <w:r w:rsidR="001E0C60" w:rsidRPr="001E0C60">
        <w:rPr>
          <w:rFonts w:ascii="Calibri" w:hAnsi="Calibri"/>
          <w:sz w:val="22"/>
        </w:rPr>
        <w:t xml:space="preserve"> 70/17</w:t>
      </w:r>
      <w:r w:rsidR="00EA546F">
        <w:rPr>
          <w:rFonts w:ascii="Calibri" w:hAnsi="Calibri"/>
          <w:sz w:val="22"/>
        </w:rPr>
        <w:t>,</w:t>
      </w:r>
      <w:r w:rsidR="00DC3B7E" w:rsidRPr="00DC3B7E">
        <w:rPr>
          <w:rFonts w:ascii="Calibri" w:hAnsi="Calibri"/>
          <w:sz w:val="22"/>
        </w:rPr>
        <w:t xml:space="preserve"> 98/19</w:t>
      </w:r>
      <w:r w:rsidR="00EA546F">
        <w:rPr>
          <w:rFonts w:ascii="Calibri" w:hAnsi="Calibri"/>
          <w:sz w:val="22"/>
        </w:rPr>
        <w:t xml:space="preserve"> i 151/22</w:t>
      </w:r>
      <w:r w:rsidR="001E0C60" w:rsidRPr="001E0C60">
        <w:rPr>
          <w:rFonts w:ascii="Calibri" w:hAnsi="Calibri"/>
          <w:sz w:val="22"/>
        </w:rPr>
        <w:t>)</w:t>
      </w:r>
      <w:r w:rsidR="00745641">
        <w:rPr>
          <w:rFonts w:ascii="Calibri" w:hAnsi="Calibri"/>
          <w:sz w:val="22"/>
        </w:rPr>
        <w:t>,</w:t>
      </w:r>
      <w:r w:rsidR="008B319F">
        <w:rPr>
          <w:rFonts w:ascii="Calibri" w:hAnsi="Calibri"/>
          <w:sz w:val="22"/>
        </w:rPr>
        <w:t xml:space="preserve"> Odluke o raspisivanju Javnog poziva </w:t>
      </w:r>
      <w:r w:rsidR="00792B4D">
        <w:rPr>
          <w:rFonts w:ascii="Calibri" w:hAnsi="Calibri"/>
          <w:sz w:val="22"/>
        </w:rPr>
        <w:t>za predlaganje javnih potreba u kulturi Brodsko-posavske županije</w:t>
      </w:r>
      <w:r w:rsidR="008B319F" w:rsidRPr="008B319F">
        <w:rPr>
          <w:rFonts w:ascii="Calibri" w:hAnsi="Calibri"/>
          <w:sz w:val="22"/>
        </w:rPr>
        <w:t xml:space="preserve"> za 202</w:t>
      </w:r>
      <w:r w:rsidR="004D3DA1">
        <w:rPr>
          <w:rFonts w:ascii="Calibri" w:hAnsi="Calibri"/>
          <w:sz w:val="22"/>
        </w:rPr>
        <w:t>6</w:t>
      </w:r>
      <w:r w:rsidR="008B319F" w:rsidRPr="008B319F">
        <w:rPr>
          <w:rFonts w:ascii="Calibri" w:hAnsi="Calibri"/>
          <w:sz w:val="22"/>
        </w:rPr>
        <w:t>. godinu</w:t>
      </w:r>
      <w:r w:rsidR="008B319F">
        <w:rPr>
          <w:rFonts w:ascii="Calibri" w:hAnsi="Calibri"/>
          <w:sz w:val="22"/>
        </w:rPr>
        <w:t xml:space="preserve"> (</w:t>
      </w:r>
      <w:r w:rsidRPr="008B319F">
        <w:rPr>
          <w:rFonts w:ascii="Calibri" w:hAnsi="Calibri" w:cs="Arial"/>
          <w:bCs/>
          <w:sz w:val="22"/>
        </w:rPr>
        <w:t xml:space="preserve">KLASA: </w:t>
      </w:r>
      <w:r>
        <w:rPr>
          <w:rFonts w:ascii="Calibri" w:hAnsi="Calibri" w:cs="Arial"/>
          <w:bCs/>
          <w:sz w:val="22"/>
        </w:rPr>
        <w:t>610-01/2</w:t>
      </w:r>
      <w:r w:rsidR="004D3DA1">
        <w:rPr>
          <w:rFonts w:ascii="Calibri" w:hAnsi="Calibri" w:cs="Arial"/>
          <w:bCs/>
          <w:sz w:val="22"/>
        </w:rPr>
        <w:t>5</w:t>
      </w:r>
      <w:r>
        <w:rPr>
          <w:rFonts w:ascii="Calibri" w:hAnsi="Calibri" w:cs="Arial"/>
          <w:bCs/>
          <w:sz w:val="22"/>
        </w:rPr>
        <w:t>-01/</w:t>
      </w:r>
      <w:r w:rsidR="004D3DA1">
        <w:rPr>
          <w:rFonts w:ascii="Calibri" w:hAnsi="Calibri" w:cs="Arial"/>
          <w:bCs/>
          <w:sz w:val="22"/>
        </w:rPr>
        <w:t>31</w:t>
      </w:r>
      <w:r w:rsidRPr="008B319F">
        <w:rPr>
          <w:rFonts w:ascii="Calibri" w:hAnsi="Calibri" w:cs="Arial"/>
          <w:bCs/>
          <w:sz w:val="22"/>
        </w:rPr>
        <w:t>, URBROJ: 2178</w:t>
      </w:r>
      <w:r w:rsidR="005F6AC2">
        <w:rPr>
          <w:rFonts w:ascii="Calibri" w:hAnsi="Calibri" w:cs="Arial"/>
          <w:bCs/>
          <w:sz w:val="22"/>
        </w:rPr>
        <w:t>-05-01/3-2</w:t>
      </w:r>
      <w:r w:rsidR="004D3DA1">
        <w:rPr>
          <w:rFonts w:ascii="Calibri" w:hAnsi="Calibri" w:cs="Arial"/>
          <w:bCs/>
          <w:sz w:val="22"/>
        </w:rPr>
        <w:t>5</w:t>
      </w:r>
      <w:r w:rsidR="005F6AC2">
        <w:rPr>
          <w:rFonts w:ascii="Calibri" w:hAnsi="Calibri" w:cs="Arial"/>
          <w:bCs/>
          <w:sz w:val="22"/>
        </w:rPr>
        <w:t>-1</w:t>
      </w:r>
      <w:r w:rsidRPr="008B319F">
        <w:rPr>
          <w:rFonts w:ascii="Calibri" w:hAnsi="Calibri" w:cs="Arial"/>
          <w:bCs/>
          <w:sz w:val="22"/>
        </w:rPr>
        <w:t xml:space="preserve"> od </w:t>
      </w:r>
      <w:r w:rsidR="001E1473">
        <w:rPr>
          <w:rFonts w:ascii="Calibri" w:hAnsi="Calibri" w:cs="Arial"/>
          <w:bCs/>
          <w:sz w:val="22"/>
        </w:rPr>
        <w:t>28. kolovoza 2025.</w:t>
      </w:r>
      <w:r w:rsidRPr="008B319F">
        <w:rPr>
          <w:rFonts w:ascii="Calibri" w:hAnsi="Calibri" w:cs="Arial"/>
          <w:bCs/>
          <w:sz w:val="22"/>
        </w:rPr>
        <w:t xml:space="preserve"> godine</w:t>
      </w:r>
      <w:r>
        <w:rPr>
          <w:rFonts w:ascii="Calibri" w:hAnsi="Calibri" w:cs="Arial"/>
          <w:bCs/>
          <w:sz w:val="22"/>
        </w:rPr>
        <w:t>)</w:t>
      </w:r>
      <w:r w:rsidR="00792B4D">
        <w:rPr>
          <w:rFonts w:ascii="Calibri" w:hAnsi="Calibri" w:cs="Arial"/>
          <w:bCs/>
          <w:sz w:val="22"/>
        </w:rPr>
        <w:t>,</w:t>
      </w:r>
      <w:r w:rsidRPr="001E0C60">
        <w:rPr>
          <w:rFonts w:ascii="Calibri" w:hAnsi="Calibri"/>
          <w:sz w:val="22"/>
        </w:rPr>
        <w:t xml:space="preserve"> </w:t>
      </w:r>
      <w:r w:rsidR="001E0C60" w:rsidRPr="001E0C60">
        <w:rPr>
          <w:rFonts w:ascii="Calibri" w:hAnsi="Calibri"/>
          <w:sz w:val="22"/>
        </w:rPr>
        <w:t>te sukladno odredbama Uredbe o kriterijima, mjerilima i postupcima</w:t>
      </w:r>
      <w:r w:rsidR="00F93E7B">
        <w:rPr>
          <w:rFonts w:ascii="Calibri" w:hAnsi="Calibri"/>
          <w:sz w:val="22"/>
        </w:rPr>
        <w:t xml:space="preserve"> </w:t>
      </w:r>
      <w:r w:rsidR="001E0C60" w:rsidRPr="001E0C60">
        <w:rPr>
          <w:rFonts w:ascii="Calibri" w:hAnsi="Calibri"/>
          <w:sz w:val="22"/>
        </w:rPr>
        <w:t>financiranja i ugovaranja programa i projekata od interesa za opće dobro koje provode udruge („Narodne novine” broj 26/15</w:t>
      </w:r>
      <w:r w:rsidR="005F6AC2">
        <w:rPr>
          <w:rFonts w:ascii="Calibri" w:hAnsi="Calibri"/>
          <w:sz w:val="22"/>
        </w:rPr>
        <w:t xml:space="preserve"> </w:t>
      </w:r>
      <w:r w:rsidR="005F6AC2" w:rsidRPr="005F6AC2">
        <w:rPr>
          <w:rFonts w:ascii="Calibri" w:hAnsi="Calibri"/>
          <w:sz w:val="22"/>
        </w:rPr>
        <w:t>i 37/21</w:t>
      </w:r>
      <w:r w:rsidR="001E0C60" w:rsidRPr="001E0C60">
        <w:rPr>
          <w:rFonts w:ascii="Calibri" w:hAnsi="Calibri"/>
          <w:sz w:val="22"/>
        </w:rPr>
        <w:t>)</w:t>
      </w:r>
      <w:r w:rsidR="00F93E7B">
        <w:rPr>
          <w:rFonts w:ascii="Calibri" w:hAnsi="Calibri"/>
          <w:sz w:val="22"/>
        </w:rPr>
        <w:t xml:space="preserve"> </w:t>
      </w:r>
      <w:r w:rsidR="002D3BD6">
        <w:rPr>
          <w:rFonts w:ascii="Calibri" w:hAnsi="Calibri"/>
          <w:sz w:val="22"/>
        </w:rPr>
        <w:t>objavljuje</w:t>
      </w:r>
    </w:p>
    <w:p w14:paraId="2D961011" w14:textId="77777777" w:rsidR="00B20BB0" w:rsidRPr="00675B5C" w:rsidRDefault="00B20BB0" w:rsidP="00B20BB0">
      <w:pPr>
        <w:jc w:val="both"/>
        <w:rPr>
          <w:rFonts w:ascii="Calibri" w:hAnsi="Calibri" w:cs="Arial"/>
          <w:sz w:val="22"/>
        </w:rPr>
      </w:pPr>
    </w:p>
    <w:p w14:paraId="70F31B7D" w14:textId="77777777" w:rsidR="00B20BB0" w:rsidRPr="00675B5C" w:rsidRDefault="00B20BB0" w:rsidP="00B20BB0">
      <w:pPr>
        <w:jc w:val="both"/>
        <w:rPr>
          <w:rFonts w:ascii="Calibri" w:hAnsi="Calibri" w:cs="Arial"/>
          <w:sz w:val="22"/>
        </w:rPr>
      </w:pPr>
    </w:p>
    <w:p w14:paraId="39728269" w14:textId="77777777" w:rsidR="00B20BB0" w:rsidRPr="002B4AF9" w:rsidRDefault="00B20BB0" w:rsidP="002B4AF9">
      <w:pPr>
        <w:pStyle w:val="Naslov2"/>
        <w:rPr>
          <w:rFonts w:ascii="Calibri" w:hAnsi="Calibri"/>
          <w:sz w:val="36"/>
        </w:rPr>
      </w:pPr>
      <w:r w:rsidRPr="00675B5C">
        <w:rPr>
          <w:rFonts w:ascii="Calibri" w:hAnsi="Calibri"/>
          <w:sz w:val="36"/>
        </w:rPr>
        <w:t>P O Z I V</w:t>
      </w:r>
    </w:p>
    <w:p w14:paraId="7901B8E7" w14:textId="77777777" w:rsidR="00B20BB0" w:rsidRPr="00675B5C" w:rsidRDefault="00B20BB0" w:rsidP="00B20BB0">
      <w:pPr>
        <w:jc w:val="center"/>
        <w:rPr>
          <w:rFonts w:ascii="Calibri" w:hAnsi="Calibri" w:cs="Arial"/>
          <w:sz w:val="28"/>
        </w:rPr>
      </w:pPr>
    </w:p>
    <w:p w14:paraId="521F700D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  <w:r w:rsidRPr="00675B5C">
        <w:rPr>
          <w:rFonts w:ascii="Calibri" w:hAnsi="Calibri" w:cs="Arial"/>
          <w:b/>
          <w:bCs/>
          <w:sz w:val="28"/>
        </w:rPr>
        <w:t>ZA PREDLAGANJE PROGRAMA JAVNIH POTREBA U</w:t>
      </w:r>
      <w:r w:rsidR="00F93E7B">
        <w:rPr>
          <w:rFonts w:ascii="Calibri" w:hAnsi="Calibri" w:cs="Arial"/>
          <w:b/>
          <w:bCs/>
          <w:sz w:val="28"/>
        </w:rPr>
        <w:t xml:space="preserve"> </w:t>
      </w:r>
      <w:r w:rsidRPr="00675B5C">
        <w:rPr>
          <w:rFonts w:ascii="Calibri" w:hAnsi="Calibri" w:cs="Arial"/>
          <w:b/>
          <w:bCs/>
          <w:sz w:val="28"/>
        </w:rPr>
        <w:t xml:space="preserve">KULTURI </w:t>
      </w:r>
    </w:p>
    <w:p w14:paraId="1B1A7F90" w14:textId="27D7595E" w:rsidR="00B20BB0" w:rsidRPr="00675B5C" w:rsidRDefault="001E0C60" w:rsidP="00B20BB0">
      <w:pPr>
        <w:pStyle w:val="Naslov3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BRODSKO</w:t>
      </w:r>
      <w:r w:rsidR="00F93E7B">
        <w:rPr>
          <w:rFonts w:ascii="Calibri" w:hAnsi="Calibri"/>
          <w:sz w:val="28"/>
        </w:rPr>
        <w:t>-</w:t>
      </w:r>
      <w:r w:rsidR="0071527F">
        <w:rPr>
          <w:rFonts w:ascii="Calibri" w:hAnsi="Calibri"/>
          <w:sz w:val="28"/>
        </w:rPr>
        <w:t>POSAVSKE ŽUPANIJE ZA 202</w:t>
      </w:r>
      <w:r w:rsidR="004D3DA1">
        <w:rPr>
          <w:rFonts w:ascii="Calibri" w:hAnsi="Calibri"/>
          <w:sz w:val="28"/>
        </w:rPr>
        <w:t>6</w:t>
      </w:r>
      <w:r w:rsidR="00B20BB0" w:rsidRPr="00675B5C">
        <w:rPr>
          <w:rFonts w:ascii="Calibri" w:hAnsi="Calibri"/>
          <w:sz w:val="28"/>
        </w:rPr>
        <w:t>. GODINU</w:t>
      </w:r>
    </w:p>
    <w:p w14:paraId="629C6CCF" w14:textId="77777777" w:rsidR="00B20BB0" w:rsidRPr="00675B5C" w:rsidRDefault="00B20BB0" w:rsidP="00B20BB0">
      <w:pPr>
        <w:rPr>
          <w:rFonts w:ascii="Calibri" w:hAnsi="Calibri" w:cs="Arial"/>
          <w:b/>
          <w:bCs/>
          <w:sz w:val="28"/>
        </w:rPr>
      </w:pPr>
    </w:p>
    <w:p w14:paraId="26073591" w14:textId="77777777" w:rsidR="00684A4F" w:rsidRDefault="00622027" w:rsidP="0065471C">
      <w:pPr>
        <w:jc w:val="center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UVOD</w:t>
      </w:r>
    </w:p>
    <w:p w14:paraId="7D9EB285" w14:textId="77777777" w:rsidR="00622027" w:rsidRPr="0065471C" w:rsidRDefault="00622027" w:rsidP="0065471C">
      <w:pPr>
        <w:jc w:val="center"/>
        <w:rPr>
          <w:rFonts w:ascii="Calibri" w:hAnsi="Calibri" w:cs="Arial"/>
          <w:b/>
          <w:bCs/>
          <w:sz w:val="22"/>
        </w:rPr>
      </w:pPr>
    </w:p>
    <w:p w14:paraId="4148148F" w14:textId="1B098015" w:rsidR="00353758" w:rsidRDefault="00B37683" w:rsidP="00684A4F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Predmet Javnog poziva je prikupljanje pisanih prijedloga programa/projekata u kulturi, koji će </w:t>
      </w:r>
      <w:r w:rsidR="006C3408">
        <w:rPr>
          <w:rFonts w:ascii="Calibri" w:hAnsi="Calibri"/>
          <w:sz w:val="22"/>
        </w:rPr>
        <w:t xml:space="preserve">se </w:t>
      </w:r>
      <w:r w:rsidR="000B2AAE">
        <w:rPr>
          <w:rFonts w:ascii="Calibri" w:hAnsi="Calibri"/>
          <w:sz w:val="22"/>
        </w:rPr>
        <w:t>financirati/</w:t>
      </w:r>
      <w:r>
        <w:rPr>
          <w:rFonts w:ascii="Calibri" w:hAnsi="Calibri"/>
          <w:sz w:val="22"/>
        </w:rPr>
        <w:t>sufinancirati  u 202</w:t>
      </w:r>
      <w:r w:rsidR="004D3DA1">
        <w:rPr>
          <w:rFonts w:ascii="Calibri" w:hAnsi="Calibri"/>
          <w:sz w:val="22"/>
        </w:rPr>
        <w:t>6</w:t>
      </w:r>
      <w:r>
        <w:rPr>
          <w:rFonts w:ascii="Calibri" w:hAnsi="Calibri"/>
          <w:sz w:val="22"/>
        </w:rPr>
        <w:t>.</w:t>
      </w:r>
      <w:r w:rsidR="006C3408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>godini iz Proračuna Brodsko-posavske županije</w:t>
      </w:r>
      <w:r w:rsidR="006C3408">
        <w:rPr>
          <w:rFonts w:ascii="Calibri" w:hAnsi="Calibri"/>
          <w:sz w:val="22"/>
        </w:rPr>
        <w:t>,</w:t>
      </w:r>
      <w:r w:rsidR="00EC34F9">
        <w:rPr>
          <w:rFonts w:ascii="Calibri" w:hAnsi="Calibri"/>
          <w:sz w:val="22"/>
        </w:rPr>
        <w:t xml:space="preserve"> u područjima od interesa za Brodsko-posavsku županiju.</w:t>
      </w:r>
      <w:r w:rsidR="00353758">
        <w:rPr>
          <w:rFonts w:ascii="Calibri" w:hAnsi="Calibri"/>
          <w:sz w:val="22"/>
        </w:rPr>
        <w:t xml:space="preserve"> Pravo podnošenja prijave imaju ustanove u kulturi</w:t>
      </w:r>
      <w:r w:rsidR="00802C49">
        <w:rPr>
          <w:rFonts w:ascii="Calibri" w:hAnsi="Calibri"/>
          <w:sz w:val="22"/>
        </w:rPr>
        <w:t>, u</w:t>
      </w:r>
      <w:r w:rsidR="00353758">
        <w:rPr>
          <w:rFonts w:ascii="Calibri" w:hAnsi="Calibri"/>
          <w:sz w:val="22"/>
        </w:rPr>
        <w:t>druge civilnog društva, umjetničke organizacije, samostalni umjetnici, vjerske zajednice i ostale pravne i fizičke osobe koje obavljaju djelatnosti iz područja kulture, odnosno programske djelatnosti za koje se raspisuje javni poziv.</w:t>
      </w:r>
      <w:r w:rsidR="006C3408">
        <w:rPr>
          <w:rFonts w:ascii="Calibri" w:hAnsi="Calibri"/>
          <w:sz w:val="22"/>
        </w:rPr>
        <w:t xml:space="preserve"> </w:t>
      </w:r>
    </w:p>
    <w:p w14:paraId="4C339705" w14:textId="098DC082" w:rsidR="00B20BB0" w:rsidRDefault="006C3408" w:rsidP="00684A4F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Pr</w:t>
      </w:r>
      <w:r w:rsidR="00E35C30">
        <w:rPr>
          <w:rFonts w:ascii="Calibri" w:hAnsi="Calibri"/>
          <w:sz w:val="22"/>
        </w:rPr>
        <w:t xml:space="preserve">ogramom </w:t>
      </w:r>
      <w:r w:rsidR="0071527F">
        <w:rPr>
          <w:rFonts w:ascii="Calibri" w:hAnsi="Calibri"/>
          <w:sz w:val="22"/>
        </w:rPr>
        <w:t xml:space="preserve">javnih potreba u kulturi </w:t>
      </w:r>
      <w:r w:rsidR="00353758">
        <w:rPr>
          <w:rFonts w:ascii="Calibri" w:hAnsi="Calibri"/>
          <w:sz w:val="22"/>
        </w:rPr>
        <w:t xml:space="preserve">Brodsko-posavske županije </w:t>
      </w:r>
      <w:r w:rsidR="0071527F">
        <w:rPr>
          <w:rFonts w:ascii="Calibri" w:hAnsi="Calibri"/>
          <w:sz w:val="22"/>
        </w:rPr>
        <w:t>za 202</w:t>
      </w:r>
      <w:r w:rsidR="004D3DA1">
        <w:rPr>
          <w:rFonts w:ascii="Calibri" w:hAnsi="Calibri"/>
          <w:sz w:val="22"/>
        </w:rPr>
        <w:t>6</w:t>
      </w:r>
      <w:r w:rsidR="00B20BB0" w:rsidRPr="00675B5C">
        <w:rPr>
          <w:rFonts w:ascii="Calibri" w:hAnsi="Calibri"/>
          <w:sz w:val="22"/>
        </w:rPr>
        <w:t>.</w:t>
      </w:r>
      <w:r w:rsidR="00C35AAB">
        <w:rPr>
          <w:rFonts w:ascii="Calibri" w:hAnsi="Calibri"/>
          <w:sz w:val="22"/>
        </w:rPr>
        <w:t xml:space="preserve"> financirati/</w:t>
      </w:r>
      <w:r w:rsidR="00EC34F9">
        <w:rPr>
          <w:rFonts w:ascii="Calibri" w:hAnsi="Calibri"/>
          <w:sz w:val="22"/>
        </w:rPr>
        <w:t>su</w:t>
      </w:r>
      <w:r w:rsidR="00E35C30">
        <w:rPr>
          <w:rFonts w:ascii="Calibri" w:hAnsi="Calibri"/>
          <w:sz w:val="22"/>
        </w:rPr>
        <w:t xml:space="preserve">financirati </w:t>
      </w:r>
      <w:r>
        <w:rPr>
          <w:rFonts w:ascii="Calibri" w:hAnsi="Calibri"/>
          <w:sz w:val="22"/>
        </w:rPr>
        <w:t xml:space="preserve">će se </w:t>
      </w:r>
      <w:r w:rsidR="00E35C30">
        <w:rPr>
          <w:rFonts w:ascii="Calibri" w:hAnsi="Calibri"/>
          <w:sz w:val="22"/>
        </w:rPr>
        <w:t>slijedeć</w:t>
      </w:r>
      <w:r w:rsidR="006F03F8">
        <w:rPr>
          <w:rFonts w:ascii="Calibri" w:hAnsi="Calibri"/>
          <w:sz w:val="22"/>
        </w:rPr>
        <w:t>a</w:t>
      </w:r>
      <w:r w:rsidR="00E35C30">
        <w:rPr>
          <w:rFonts w:ascii="Calibri" w:hAnsi="Calibri"/>
          <w:sz w:val="22"/>
        </w:rPr>
        <w:t xml:space="preserve"> </w:t>
      </w:r>
      <w:r w:rsidR="006F03F8">
        <w:rPr>
          <w:rFonts w:ascii="Calibri" w:hAnsi="Calibri"/>
          <w:sz w:val="22"/>
        </w:rPr>
        <w:t xml:space="preserve">područja </w:t>
      </w:r>
      <w:r w:rsidR="00353758">
        <w:rPr>
          <w:rFonts w:ascii="Calibri" w:hAnsi="Calibri"/>
          <w:sz w:val="22"/>
        </w:rPr>
        <w:t>programske</w:t>
      </w:r>
      <w:r w:rsidR="006F03F8">
        <w:rPr>
          <w:rFonts w:ascii="Calibri" w:hAnsi="Calibri"/>
          <w:sz w:val="22"/>
        </w:rPr>
        <w:t xml:space="preserve"> djelatnosti</w:t>
      </w:r>
      <w:r w:rsidR="00EC34F9">
        <w:rPr>
          <w:rFonts w:ascii="Calibri" w:hAnsi="Calibri"/>
          <w:sz w:val="22"/>
        </w:rPr>
        <w:t>:</w:t>
      </w:r>
    </w:p>
    <w:p w14:paraId="72357AA6" w14:textId="77777777" w:rsidR="002D3BD6" w:rsidRPr="00675B5C" w:rsidRDefault="002D3BD6" w:rsidP="00B20BB0">
      <w:pPr>
        <w:pStyle w:val="Tijeloteksta2"/>
        <w:rPr>
          <w:rFonts w:ascii="Calibri" w:hAnsi="Calibri"/>
          <w:sz w:val="22"/>
        </w:rPr>
      </w:pPr>
    </w:p>
    <w:p w14:paraId="62B292D8" w14:textId="1DD28F2A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F93E7B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622A1F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likovne, glazbene,</w:t>
      </w:r>
      <w:r w:rsidR="00F93E7B">
        <w:rPr>
          <w:rFonts w:ascii="Calibri" w:hAnsi="Calibri" w:cs="Arial"/>
          <w:sz w:val="22"/>
        </w:rPr>
        <w:t xml:space="preserve"> </w:t>
      </w:r>
      <w:r w:rsidR="00F32521">
        <w:rPr>
          <w:rFonts w:ascii="Calibri" w:hAnsi="Calibri" w:cs="Arial"/>
          <w:sz w:val="22"/>
        </w:rPr>
        <w:t>glazbeno-scenske i plesne djelatnosti,</w:t>
      </w:r>
    </w:p>
    <w:p w14:paraId="77B84527" w14:textId="4CDF9933" w:rsidR="00F32521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1F75FD">
        <w:rPr>
          <w:rFonts w:ascii="Calibri" w:hAnsi="Calibri" w:cs="Arial"/>
          <w:sz w:val="22"/>
        </w:rPr>
        <w:t xml:space="preserve"> </w:t>
      </w:r>
      <w:r w:rsidR="00F32521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kazališne, filmske i video djelatnosti</w:t>
      </w:r>
      <w:r w:rsidR="00055E3A">
        <w:rPr>
          <w:rFonts w:ascii="Calibri" w:hAnsi="Calibri" w:cs="Arial"/>
          <w:sz w:val="22"/>
        </w:rPr>
        <w:t>,</w:t>
      </w:r>
    </w:p>
    <w:p w14:paraId="7341DD74" w14:textId="2354284C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F32521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knjižnične, knjižne i nakladničke djelatnosti</w:t>
      </w:r>
      <w:r w:rsidR="00055E3A">
        <w:rPr>
          <w:rFonts w:ascii="Calibri" w:hAnsi="Calibri" w:cs="Arial"/>
          <w:sz w:val="22"/>
        </w:rPr>
        <w:t>,</w:t>
      </w:r>
    </w:p>
    <w:p w14:paraId="40D9A7BF" w14:textId="3905165D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055E3A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nove medijske kulture,</w:t>
      </w:r>
    </w:p>
    <w:p w14:paraId="790526EC" w14:textId="1337C9A6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B20BB0" w:rsidRPr="00675B5C">
        <w:rPr>
          <w:rFonts w:ascii="Calibri" w:hAnsi="Calibri" w:cs="Arial"/>
          <w:sz w:val="22"/>
        </w:rPr>
        <w:t>p</w:t>
      </w:r>
      <w:r w:rsidR="00622A1F">
        <w:rPr>
          <w:rFonts w:ascii="Calibri" w:hAnsi="Calibri" w:cs="Arial"/>
          <w:sz w:val="22"/>
        </w:rPr>
        <w:t>rogram</w:t>
      </w:r>
      <w:r w:rsidR="00C2445C">
        <w:rPr>
          <w:rFonts w:ascii="Calibri" w:hAnsi="Calibri" w:cs="Arial"/>
          <w:sz w:val="22"/>
        </w:rPr>
        <w:t>i</w:t>
      </w:r>
      <w:r w:rsidR="00F93E7B">
        <w:rPr>
          <w:rFonts w:ascii="Calibri" w:hAnsi="Calibri" w:cs="Arial"/>
          <w:sz w:val="22"/>
        </w:rPr>
        <w:t xml:space="preserve"> znanstveno-</w:t>
      </w:r>
      <w:r w:rsidR="00055E3A">
        <w:rPr>
          <w:rFonts w:ascii="Calibri" w:hAnsi="Calibri" w:cs="Arial"/>
          <w:sz w:val="22"/>
        </w:rPr>
        <w:t>istraživačke djelatnosti u kulturi,</w:t>
      </w:r>
    </w:p>
    <w:p w14:paraId="55B31216" w14:textId="5E3FB34E" w:rsidR="00B20BB0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u kulturi nacionalnih manjina,</w:t>
      </w:r>
    </w:p>
    <w:p w14:paraId="328CF941" w14:textId="518E94AF" w:rsidR="00E35C30" w:rsidRDefault="00E35C30" w:rsidP="00892455">
      <w:pPr>
        <w:ind w:left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poticanja i njegovanja tradicijske kulturne baštine i razvitka kulturno</w:t>
      </w:r>
    </w:p>
    <w:p w14:paraId="51C9B4A0" w14:textId="55C36C86" w:rsidR="00055E3A" w:rsidRDefault="00E35C30" w:rsidP="00892455">
      <w:pPr>
        <w:ind w:left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  </w:t>
      </w:r>
      <w:r w:rsidR="00F93E7B">
        <w:rPr>
          <w:rFonts w:ascii="Calibri" w:hAnsi="Calibri" w:cs="Arial"/>
          <w:sz w:val="22"/>
        </w:rPr>
        <w:t xml:space="preserve"> </w:t>
      </w:r>
      <w:r w:rsidR="00055E3A">
        <w:rPr>
          <w:rFonts w:ascii="Calibri" w:hAnsi="Calibri" w:cs="Arial"/>
          <w:sz w:val="22"/>
        </w:rPr>
        <w:t>umjetničkog amaterizma,</w:t>
      </w:r>
      <w:r w:rsidR="00F93E7B">
        <w:rPr>
          <w:rFonts w:ascii="Calibri" w:hAnsi="Calibri" w:cs="Arial"/>
          <w:sz w:val="22"/>
        </w:rPr>
        <w:t xml:space="preserve"> </w:t>
      </w:r>
    </w:p>
    <w:p w14:paraId="422347C6" w14:textId="47C7BFE1" w:rsidR="00055E3A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 xml:space="preserve"> 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muzejsko- galerijske djelatnosti,</w:t>
      </w:r>
    </w:p>
    <w:p w14:paraId="5E85551D" w14:textId="5B453855" w:rsidR="00055E3A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 xml:space="preserve"> 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zaštite spomeničke baštine i vjerskih objekata,</w:t>
      </w:r>
    </w:p>
    <w:p w14:paraId="3C1F1FBD" w14:textId="4E235B17" w:rsidR="00055E3A" w:rsidRDefault="00E35C30" w:rsidP="00E35C30">
      <w:pPr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              - </w:t>
      </w:r>
      <w:r w:rsidR="00055E3A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kulturnih manifestacija</w:t>
      </w:r>
      <w:r w:rsidR="00260326">
        <w:rPr>
          <w:rFonts w:ascii="Calibri" w:hAnsi="Calibri" w:cs="Arial"/>
          <w:sz w:val="22"/>
        </w:rPr>
        <w:t>,</w:t>
      </w:r>
    </w:p>
    <w:p w14:paraId="638AE335" w14:textId="7C55703E" w:rsidR="00252818" w:rsidRDefault="00252818" w:rsidP="000239E0">
      <w:pPr>
        <w:rPr>
          <w:rFonts w:ascii="Calibri" w:hAnsi="Calibri" w:cs="Arial"/>
          <w:b/>
          <w:bCs/>
          <w:sz w:val="22"/>
        </w:rPr>
      </w:pPr>
    </w:p>
    <w:p w14:paraId="18298FF6" w14:textId="0C9641C3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>Program/projekt se može financirati u 100% iznosu prihvatljivih troškova programa/projekta, pri čemu potencijalni prijavitelji i partneri nisu dužni osigurati sufinanciranje iz vlastitih sredstava.</w:t>
      </w:r>
      <w:r>
        <w:rPr>
          <w:rFonts w:ascii="Calibri" w:hAnsi="Calibri" w:cs="Arial"/>
          <w:bCs/>
          <w:sz w:val="22"/>
        </w:rPr>
        <w:t xml:space="preserve"> </w:t>
      </w:r>
      <w:r w:rsidRPr="001E0C60">
        <w:rPr>
          <w:rFonts w:ascii="Calibri" w:hAnsi="Calibri" w:cs="Arial"/>
          <w:bCs/>
          <w:sz w:val="22"/>
        </w:rPr>
        <w:t xml:space="preserve">U slučaju da se predmetni program/projekt ne financira u 100% iznosu iz proračuna Brodsko-posavske županije (u </w:t>
      </w:r>
      <w:r w:rsidRPr="001E0C60">
        <w:rPr>
          <w:rFonts w:ascii="Calibri" w:hAnsi="Calibri" w:cs="Arial"/>
          <w:bCs/>
          <w:sz w:val="22"/>
        </w:rPr>
        <w:lastRenderedPageBreak/>
        <w:t xml:space="preserve">daljnjem tekstu: Županija), </w:t>
      </w:r>
      <w:r w:rsidR="00307C92">
        <w:rPr>
          <w:rFonts w:ascii="Calibri" w:hAnsi="Calibri" w:cs="Arial"/>
          <w:bCs/>
          <w:sz w:val="22"/>
        </w:rPr>
        <w:t xml:space="preserve">prijavitelj </w:t>
      </w:r>
      <w:r w:rsidRPr="001E0C60">
        <w:rPr>
          <w:rFonts w:ascii="Calibri" w:hAnsi="Calibri" w:cs="Arial"/>
          <w:bCs/>
          <w:sz w:val="22"/>
        </w:rPr>
        <w:t xml:space="preserve"> je duž</w:t>
      </w:r>
      <w:r w:rsidR="00307C92">
        <w:rPr>
          <w:rFonts w:ascii="Calibri" w:hAnsi="Calibri" w:cs="Arial"/>
          <w:bCs/>
          <w:sz w:val="22"/>
        </w:rPr>
        <w:t>a</w:t>
      </w:r>
      <w:r w:rsidRPr="001E0C60">
        <w:rPr>
          <w:rFonts w:ascii="Calibri" w:hAnsi="Calibri" w:cs="Arial"/>
          <w:bCs/>
          <w:sz w:val="22"/>
        </w:rPr>
        <w:t>n osigurati preostali iznos financiranja do punog iznosa financiranja programa/projekta.</w:t>
      </w:r>
    </w:p>
    <w:p w14:paraId="0D848472" w14:textId="77777777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</w:p>
    <w:p w14:paraId="2FD9C61B" w14:textId="02AAF73D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>Županija zadržava pravo promjene ukupno odobrenog iznosa ovisno o dinamici punjenja županijskog proračuna.</w:t>
      </w:r>
    </w:p>
    <w:p w14:paraId="5091D898" w14:textId="77777777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</w:p>
    <w:p w14:paraId="062F1072" w14:textId="4B6C7B17" w:rsidR="001E0C60" w:rsidRPr="003C10EE" w:rsidRDefault="001E0C60" w:rsidP="001E0C60">
      <w:pPr>
        <w:jc w:val="both"/>
        <w:rPr>
          <w:rFonts w:ascii="Calibri" w:hAnsi="Calibri" w:cs="Arial"/>
          <w:b/>
          <w:sz w:val="22"/>
        </w:rPr>
      </w:pPr>
      <w:r w:rsidRPr="003C10EE">
        <w:rPr>
          <w:rFonts w:ascii="Calibri" w:hAnsi="Calibri" w:cs="Arial"/>
          <w:b/>
          <w:sz w:val="22"/>
        </w:rPr>
        <w:t xml:space="preserve">Rok za prijavu projekta je </w:t>
      </w:r>
      <w:r w:rsidR="00EA546F" w:rsidRPr="001E1473">
        <w:rPr>
          <w:rFonts w:ascii="Calibri" w:hAnsi="Calibri" w:cs="Arial"/>
          <w:b/>
          <w:sz w:val="22"/>
        </w:rPr>
        <w:t>1</w:t>
      </w:r>
      <w:r w:rsidR="001E1473" w:rsidRPr="001E1473">
        <w:rPr>
          <w:rFonts w:ascii="Calibri" w:hAnsi="Calibri" w:cs="Arial"/>
          <w:b/>
          <w:sz w:val="22"/>
        </w:rPr>
        <w:t>5</w:t>
      </w:r>
      <w:r w:rsidR="00EA546F" w:rsidRPr="001E1473">
        <w:rPr>
          <w:rFonts w:ascii="Calibri" w:hAnsi="Calibri" w:cs="Arial"/>
          <w:b/>
          <w:sz w:val="22"/>
        </w:rPr>
        <w:t>. listopada 202</w:t>
      </w:r>
      <w:r w:rsidR="004D3DA1" w:rsidRPr="001E1473">
        <w:rPr>
          <w:rFonts w:ascii="Calibri" w:hAnsi="Calibri" w:cs="Arial"/>
          <w:b/>
          <w:sz w:val="22"/>
        </w:rPr>
        <w:t>5</w:t>
      </w:r>
      <w:r w:rsidRPr="003C10EE">
        <w:rPr>
          <w:rFonts w:ascii="Calibri" w:hAnsi="Calibri" w:cs="Arial"/>
          <w:b/>
          <w:sz w:val="22"/>
        </w:rPr>
        <w:t>. godine.</w:t>
      </w:r>
    </w:p>
    <w:p w14:paraId="569694FE" w14:textId="77777777" w:rsidR="00622027" w:rsidRDefault="00622027" w:rsidP="001E0C60">
      <w:pPr>
        <w:jc w:val="both"/>
        <w:rPr>
          <w:rFonts w:ascii="Calibri" w:hAnsi="Calibri" w:cs="Arial"/>
          <w:bCs/>
          <w:sz w:val="22"/>
        </w:rPr>
      </w:pPr>
    </w:p>
    <w:p w14:paraId="69DEBB39" w14:textId="77777777" w:rsidR="00622027" w:rsidRDefault="00622027" w:rsidP="001E0C60">
      <w:pPr>
        <w:jc w:val="both"/>
        <w:rPr>
          <w:rFonts w:ascii="Calibri" w:hAnsi="Calibri" w:cs="Arial"/>
          <w:bCs/>
          <w:sz w:val="22"/>
        </w:rPr>
      </w:pPr>
    </w:p>
    <w:p w14:paraId="20C16994" w14:textId="77777777" w:rsidR="00622027" w:rsidRPr="00622027" w:rsidRDefault="00622027" w:rsidP="00622027">
      <w:pPr>
        <w:jc w:val="center"/>
        <w:rPr>
          <w:rFonts w:ascii="Calibri" w:hAnsi="Calibri" w:cs="Arial"/>
          <w:b/>
          <w:bCs/>
          <w:sz w:val="22"/>
        </w:rPr>
      </w:pPr>
      <w:r w:rsidRPr="00622027">
        <w:rPr>
          <w:rFonts w:ascii="Calibri" w:hAnsi="Calibri" w:cs="Arial"/>
          <w:b/>
          <w:bCs/>
          <w:sz w:val="22"/>
        </w:rPr>
        <w:t>UVJETI PRIJAVE</w:t>
      </w:r>
    </w:p>
    <w:p w14:paraId="36FC0D83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7E9F1DA6" w14:textId="0BE1F37F" w:rsidR="00622027" w:rsidRPr="00622027" w:rsidRDefault="00E52037" w:rsidP="00622027">
      <w:pPr>
        <w:jc w:val="both"/>
        <w:rPr>
          <w:rFonts w:ascii="Calibri" w:hAnsi="Calibri" w:cs="Arial"/>
          <w:bCs/>
          <w:sz w:val="22"/>
        </w:rPr>
      </w:pPr>
      <w:r>
        <w:rPr>
          <w:rFonts w:ascii="Calibri" w:hAnsi="Calibri" w:cs="Arial"/>
          <w:bCs/>
          <w:sz w:val="22"/>
        </w:rPr>
        <w:t xml:space="preserve">Brodsko-posavska županija </w:t>
      </w:r>
      <w:r w:rsidR="00622027" w:rsidRPr="00622027">
        <w:rPr>
          <w:rFonts w:ascii="Calibri" w:hAnsi="Calibri" w:cs="Arial"/>
          <w:bCs/>
          <w:sz w:val="22"/>
        </w:rPr>
        <w:t xml:space="preserve">će dodjeljivati sredstva za financiranje jednokratnih aktivnosti udrugama, potencijalnim korisnicima uz uvjet da: </w:t>
      </w:r>
    </w:p>
    <w:p w14:paraId="394158F3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1AFE2EA2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su upisani u Registar udruga Republike Hrvatske ili drugi odgovarajući registar;</w:t>
      </w:r>
    </w:p>
    <w:p w14:paraId="244FB3DA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su upisani u Registar neprofitnih organizacija i vode transparentno financijsko poslovanje u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skladu s propisima o računovodstvu neprofitnih organizacija;</w:t>
      </w:r>
    </w:p>
    <w:p w14:paraId="20B3721D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imaju sjedište na području Županije i provode aktivnost na području Županije;</w:t>
      </w:r>
    </w:p>
    <w:p w14:paraId="1F2D73B1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su se svojim statutom opredijelili za obavljanje djelatnosti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i aktivnosti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koje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su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predmet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financiranja i kojima promiču uvjerenja i ciljeve koji nisu u suprotnosti s Ustavom i zakonom;</w:t>
      </w:r>
    </w:p>
    <w:p w14:paraId="2DBC06C6" w14:textId="1D056FA8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aktivnost koju prijave na </w:t>
      </w:r>
      <w:r w:rsidR="00B91E32">
        <w:rPr>
          <w:rFonts w:ascii="Calibri" w:hAnsi="Calibri" w:cs="Arial"/>
          <w:bCs/>
          <w:sz w:val="22"/>
        </w:rPr>
        <w:t>J</w:t>
      </w:r>
      <w:r w:rsidRPr="00622027">
        <w:rPr>
          <w:rFonts w:ascii="Calibri" w:hAnsi="Calibri" w:cs="Arial"/>
          <w:bCs/>
          <w:sz w:val="22"/>
        </w:rPr>
        <w:t xml:space="preserve">avni </w:t>
      </w:r>
      <w:r w:rsidR="00B91E32">
        <w:rPr>
          <w:rFonts w:ascii="Calibri" w:hAnsi="Calibri" w:cs="Arial"/>
          <w:bCs/>
          <w:sz w:val="22"/>
        </w:rPr>
        <w:t>poziv</w:t>
      </w:r>
      <w:r w:rsidRPr="00622027">
        <w:rPr>
          <w:rFonts w:ascii="Calibri" w:hAnsi="Calibri" w:cs="Arial"/>
          <w:bCs/>
          <w:sz w:val="22"/>
        </w:rPr>
        <w:t xml:space="preserve"> Županije, bude ocijenjen kao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značajan (kvalitetan,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inovativan i koristan)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za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razvoj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civilnoga društva i zadovoljenje javnih potreba Županije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definiranih razvojnim i strateškim dokumentima;</w:t>
      </w:r>
    </w:p>
    <w:p w14:paraId="215C999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su uredno ispunili obveze iz svih prethodno sklopljenih ugovora o financiranju iz proračuna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Županije i drugih javnih izvora;</w:t>
      </w:r>
    </w:p>
    <w:p w14:paraId="787E2B5F" w14:textId="24640B46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plaćene sve poreze i druga obvezna davanja u skladu s nacionalnim zakonodavstvom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dospjela za plaćanje uključujući zadnji dan u mjesecu prijave jednokratne aktivnosti na </w:t>
      </w:r>
      <w:r w:rsidR="00B91E32">
        <w:rPr>
          <w:rFonts w:ascii="Calibri" w:hAnsi="Calibri" w:cs="Arial"/>
          <w:bCs/>
          <w:sz w:val="22"/>
        </w:rPr>
        <w:t>J</w:t>
      </w:r>
      <w:r w:rsidRPr="00622027">
        <w:rPr>
          <w:rFonts w:ascii="Calibri" w:hAnsi="Calibri" w:cs="Arial"/>
          <w:bCs/>
          <w:sz w:val="22"/>
        </w:rPr>
        <w:t xml:space="preserve">avni </w:t>
      </w:r>
      <w:r>
        <w:rPr>
          <w:rFonts w:ascii="Calibri" w:hAnsi="Calibri" w:cs="Arial"/>
          <w:bCs/>
          <w:sz w:val="22"/>
        </w:rPr>
        <w:tab/>
      </w:r>
      <w:r w:rsidR="00B91E32">
        <w:rPr>
          <w:rFonts w:ascii="Calibri" w:hAnsi="Calibri" w:cs="Arial"/>
          <w:bCs/>
          <w:sz w:val="22"/>
        </w:rPr>
        <w:t>poziv</w:t>
      </w:r>
      <w:r w:rsidRPr="00622027">
        <w:rPr>
          <w:rFonts w:ascii="Calibri" w:hAnsi="Calibri" w:cs="Arial"/>
          <w:bCs/>
          <w:sz w:val="22"/>
        </w:rPr>
        <w:t>;</w:t>
      </w:r>
    </w:p>
    <w:p w14:paraId="1B52C7B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se protiv Korisnika, odnosno osobe ovlaštene za zastupanje i voditelja jednokratne aktivnosti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ne vodi kazneni postupak i nije pravomoćno osuđen za prekršaje ili kaznena djela definirana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člankom 48. Uredbe;</w:t>
      </w:r>
    </w:p>
    <w:p w14:paraId="51C44FAE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općim aktom imaju uspostavljen model dobrog financijskog upravljanja i kontrola te način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sprječavanja sukoba interesa pri raspolaganju javnim sredstvima;</w:t>
      </w:r>
    </w:p>
    <w:p w14:paraId="7331B9B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imaju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utvrđen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način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javnog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objavljivanja programskog i financijskog izvješća o radu za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proteklu godinu (mrežne stranice udruge ili drugi prikladan način);</w:t>
      </w:r>
    </w:p>
    <w:p w14:paraId="55AFD809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zadovoljavajuće organizacijske kapacitete i ljudske resurse za provedbu jednokratne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aktivnosti;</w:t>
      </w:r>
    </w:p>
    <w:p w14:paraId="55FFB0A7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uređen sustav prikupljanja članarina te uredno predaju sva izvješća Županiji i drugim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institucijama.</w:t>
      </w:r>
    </w:p>
    <w:p w14:paraId="4D28D946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33242DC5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 xml:space="preserve">Potencijalni prijavitelj može podnijeti prijavu za najviše </w:t>
      </w:r>
      <w:r>
        <w:rPr>
          <w:rFonts w:ascii="Calibri" w:hAnsi="Calibri" w:cs="Arial"/>
          <w:bCs/>
          <w:sz w:val="22"/>
        </w:rPr>
        <w:t>tri</w:t>
      </w:r>
      <w:r w:rsidRPr="00622027">
        <w:rPr>
          <w:rFonts w:ascii="Calibri" w:hAnsi="Calibri" w:cs="Arial"/>
          <w:bCs/>
          <w:sz w:val="22"/>
        </w:rPr>
        <w:t xml:space="preserve"> projekta/programa za razdoblje provedbe do 12 mjeseci.</w:t>
      </w:r>
    </w:p>
    <w:p w14:paraId="0DFCA228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2FE585DD" w14:textId="6F7749B5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 xml:space="preserve">Na </w:t>
      </w:r>
      <w:r w:rsidR="00B91E32">
        <w:rPr>
          <w:rFonts w:ascii="Calibri" w:hAnsi="Calibri" w:cs="Arial"/>
          <w:bCs/>
          <w:sz w:val="22"/>
        </w:rPr>
        <w:t>Javni poziv</w:t>
      </w:r>
      <w:r w:rsidRPr="00622027">
        <w:rPr>
          <w:rFonts w:ascii="Calibri" w:hAnsi="Calibri" w:cs="Arial"/>
          <w:bCs/>
          <w:sz w:val="22"/>
        </w:rPr>
        <w:t xml:space="preserve"> se ne mogu prijaviti aktivnosti koje se već u potpunosti financiraju iz proračunskih sredstava Brodsko-posavske županije ili drugih javnih izvora.</w:t>
      </w:r>
    </w:p>
    <w:p w14:paraId="134D4502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165D096A" w14:textId="10363526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Financirati, odnosno sufinancirati će se samo programi/projekti koj</w:t>
      </w:r>
      <w:r>
        <w:rPr>
          <w:rFonts w:ascii="Calibri" w:hAnsi="Calibri" w:cs="Arial"/>
          <w:bCs/>
          <w:sz w:val="22"/>
        </w:rPr>
        <w:t>i/e će se provoditi tijekom 202</w:t>
      </w:r>
      <w:r w:rsidR="004D3DA1">
        <w:rPr>
          <w:rFonts w:ascii="Calibri" w:hAnsi="Calibri" w:cs="Arial"/>
          <w:bCs/>
          <w:sz w:val="22"/>
        </w:rPr>
        <w:t>6</w:t>
      </w:r>
      <w:r w:rsidRPr="00622027">
        <w:rPr>
          <w:rFonts w:ascii="Calibri" w:hAnsi="Calibri" w:cs="Arial"/>
          <w:bCs/>
          <w:sz w:val="22"/>
        </w:rPr>
        <w:t>. godine.</w:t>
      </w:r>
    </w:p>
    <w:p w14:paraId="32909212" w14:textId="6F4095B4" w:rsidR="00B87782" w:rsidRDefault="00B87782" w:rsidP="00622027">
      <w:pPr>
        <w:jc w:val="both"/>
        <w:rPr>
          <w:rFonts w:ascii="Calibri" w:hAnsi="Calibri" w:cs="Arial"/>
          <w:bCs/>
          <w:sz w:val="22"/>
        </w:rPr>
      </w:pPr>
    </w:p>
    <w:p w14:paraId="74D71A32" w14:textId="77777777" w:rsidR="00EA546F" w:rsidRDefault="00EA546F" w:rsidP="00622027">
      <w:pPr>
        <w:jc w:val="both"/>
        <w:rPr>
          <w:rFonts w:ascii="Calibri" w:hAnsi="Calibri" w:cs="Arial"/>
          <w:bCs/>
          <w:sz w:val="22"/>
        </w:rPr>
      </w:pPr>
    </w:p>
    <w:p w14:paraId="6AB57628" w14:textId="77777777" w:rsidR="00EA546F" w:rsidRDefault="00EA546F" w:rsidP="00622027">
      <w:pPr>
        <w:jc w:val="both"/>
        <w:rPr>
          <w:rFonts w:ascii="Calibri" w:hAnsi="Calibri" w:cs="Arial"/>
          <w:bCs/>
          <w:sz w:val="22"/>
        </w:rPr>
      </w:pPr>
    </w:p>
    <w:p w14:paraId="1BBC0876" w14:textId="77777777" w:rsidR="00B87782" w:rsidRDefault="00B87782" w:rsidP="00622027">
      <w:pPr>
        <w:jc w:val="both"/>
        <w:rPr>
          <w:rFonts w:ascii="Calibri" w:hAnsi="Calibri" w:cs="Arial"/>
          <w:bCs/>
          <w:sz w:val="22"/>
        </w:rPr>
      </w:pPr>
    </w:p>
    <w:p w14:paraId="27CB6E13" w14:textId="77777777" w:rsidR="00622027" w:rsidRPr="00622027" w:rsidRDefault="00622027" w:rsidP="00622027">
      <w:pPr>
        <w:jc w:val="center"/>
        <w:rPr>
          <w:rFonts w:ascii="Calibri" w:hAnsi="Calibri" w:cs="Arial"/>
          <w:b/>
          <w:bCs/>
          <w:sz w:val="22"/>
        </w:rPr>
      </w:pPr>
      <w:r w:rsidRPr="00622027">
        <w:rPr>
          <w:rFonts w:ascii="Calibri" w:hAnsi="Calibri" w:cs="Arial"/>
          <w:b/>
          <w:bCs/>
          <w:sz w:val="22"/>
        </w:rPr>
        <w:lastRenderedPageBreak/>
        <w:t>KRITERIJI ZA ODABIR</w:t>
      </w:r>
    </w:p>
    <w:p w14:paraId="424A9C8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4363C7C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Kriteriji za odabir aktivnosti koje će se financirati su sljedeći:</w:t>
      </w:r>
    </w:p>
    <w:p w14:paraId="65F3E3E0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5879E642" w14:textId="06BC9101" w:rsidR="00622027" w:rsidRPr="00622027" w:rsidRDefault="00622027" w:rsidP="00B91E32">
      <w:pPr>
        <w:ind w:left="705" w:hanging="705"/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kvaliteta i relevantnost prijave: usklađenost s ciljevima i načelima postavljenim u </w:t>
      </w:r>
      <w:r w:rsidR="00B91E32">
        <w:rPr>
          <w:rFonts w:ascii="Calibri" w:hAnsi="Calibri" w:cs="Arial"/>
          <w:bCs/>
          <w:sz w:val="22"/>
        </w:rPr>
        <w:t xml:space="preserve">Javnom pozivu </w:t>
      </w:r>
      <w:r w:rsidRPr="00622027">
        <w:rPr>
          <w:rFonts w:ascii="Calibri" w:hAnsi="Calibri" w:cs="Arial"/>
          <w:bCs/>
          <w:sz w:val="22"/>
        </w:rPr>
        <w:t>sukladno strateškim dokumentima Županije; definiranje ciljnih skupina i krajnjih korisnika, izvedivost, očekivani rezultati i učinci;</w:t>
      </w:r>
    </w:p>
    <w:p w14:paraId="578362AB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procjena dosadašnjeg iskustva podnositelja prijave u provedbi iste ili slične aktivnosti;</w:t>
      </w:r>
    </w:p>
    <w:p w14:paraId="666D1B2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procjena proračuna jednokratne aktivnosti (realnost, učinkovitost, razrađenost i povezanost s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aktivnostima, korisnicima i rezultatima koji se očekuju, vlastiti doprinos podnositelja prijave,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sufinanciranje iz drugih izvora, dokumentiranost pojedinih stavki proračuna);</w:t>
      </w:r>
    </w:p>
    <w:p w14:paraId="02B789A1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inovativnost aktivnosti (primjena najboljih praksi u odgovarajućem području);</w:t>
      </w:r>
    </w:p>
    <w:p w14:paraId="56278C8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or</w:t>
      </w:r>
      <w:r w:rsidR="0071527F">
        <w:rPr>
          <w:rFonts w:ascii="Calibri" w:hAnsi="Calibri" w:cs="Arial"/>
          <w:bCs/>
          <w:sz w:val="22"/>
        </w:rPr>
        <w:t>i</w:t>
      </w:r>
      <w:r w:rsidRPr="00622027">
        <w:rPr>
          <w:rFonts w:ascii="Calibri" w:hAnsi="Calibri" w:cs="Arial"/>
          <w:bCs/>
          <w:sz w:val="22"/>
        </w:rPr>
        <w:t xml:space="preserve">ginalnost projekta, s time da će se nastojati izbjegavati financiranje istovrsnih aktivnosti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predloženih od strane različitih prijavitelja;</w:t>
      </w:r>
    </w:p>
    <w:p w14:paraId="4646E2D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postojanje upravljačkog i stručnog kapaciteta za provođenje planiranih aktivnosti;</w:t>
      </w:r>
    </w:p>
    <w:p w14:paraId="287A6EF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jasno definiran i realno dostižan cilj aktivnosti;</w:t>
      </w:r>
    </w:p>
    <w:p w14:paraId="7BFFA70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jasno definirani korisnici aktivnosti;</w:t>
      </w:r>
    </w:p>
    <w:p w14:paraId="19B8E688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rezultati realizacije aktivnosti u skladu sa stvarnim potrebama u zajednici u kojoj se provodi;</w:t>
      </w:r>
    </w:p>
    <w:p w14:paraId="6570C173" w14:textId="77777777" w:rsidR="00622027" w:rsidRPr="001E0C60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dosadašnja priznanja.</w:t>
      </w:r>
    </w:p>
    <w:p w14:paraId="31BA5502" w14:textId="77777777" w:rsidR="00B20BB0" w:rsidRPr="00675B5C" w:rsidRDefault="00F93E7B" w:rsidP="00622027">
      <w:pPr>
        <w:rPr>
          <w:rFonts w:ascii="Calibri" w:hAnsi="Calibri"/>
          <w:sz w:val="22"/>
        </w:rPr>
      </w:pPr>
      <w:r>
        <w:rPr>
          <w:rFonts w:ascii="Calibri" w:hAnsi="Calibri" w:cs="Arial"/>
          <w:b/>
          <w:bCs/>
          <w:sz w:val="22"/>
        </w:rPr>
        <w:t xml:space="preserve"> </w:t>
      </w:r>
    </w:p>
    <w:p w14:paraId="545C0DB5" w14:textId="77777777" w:rsidR="00331C3B" w:rsidRDefault="008C62AD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Prioritet u finan</w:t>
      </w:r>
      <w:r w:rsidR="00622027">
        <w:rPr>
          <w:rFonts w:ascii="Calibri" w:hAnsi="Calibri"/>
          <w:sz w:val="22"/>
        </w:rPr>
        <w:t xml:space="preserve">ciranju, odnosno sufinanciranju imat će </w:t>
      </w:r>
      <w:r>
        <w:rPr>
          <w:rFonts w:ascii="Calibri" w:hAnsi="Calibri"/>
          <w:sz w:val="22"/>
        </w:rPr>
        <w:t>Programi i projekti odobreni i sufinancirani od strane Ministarstva kulture Republike Hrvatske.</w:t>
      </w:r>
    </w:p>
    <w:p w14:paraId="6A86CCBE" w14:textId="77777777" w:rsid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506975C1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78D75A0E" w14:textId="77777777" w:rsidR="00622027" w:rsidRPr="00622027" w:rsidRDefault="00622027" w:rsidP="00622027">
      <w:pPr>
        <w:pStyle w:val="Tijeloteksta2"/>
        <w:jc w:val="center"/>
        <w:rPr>
          <w:rFonts w:ascii="Calibri" w:hAnsi="Calibri"/>
          <w:b/>
          <w:sz w:val="22"/>
        </w:rPr>
      </w:pPr>
      <w:r w:rsidRPr="00622027">
        <w:rPr>
          <w:rFonts w:ascii="Calibri" w:hAnsi="Calibri"/>
          <w:b/>
          <w:sz w:val="22"/>
        </w:rPr>
        <w:t>SADRŽAJ PRIJAVE</w:t>
      </w:r>
    </w:p>
    <w:p w14:paraId="78A6CF55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326CE0A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Prijedlozi aktivnosti dostavljaju se isključivo na propisanim obrascima, koji su zajedno s Uputama za prijavitelje dostupni na mrežnim stranicama Županije </w:t>
      </w:r>
      <w:hyperlink r:id="rId7" w:history="1">
        <w:r w:rsidRPr="00510A63">
          <w:rPr>
            <w:rStyle w:val="Hiperveza"/>
            <w:rFonts w:ascii="Calibri" w:hAnsi="Calibri"/>
            <w:sz w:val="22"/>
          </w:rPr>
          <w:t>www.bpz.hr</w:t>
        </w:r>
      </w:hyperlink>
      <w:r w:rsidRPr="00622027">
        <w:rPr>
          <w:rFonts w:ascii="Calibri" w:hAnsi="Calibri"/>
          <w:sz w:val="22"/>
        </w:rPr>
        <w:t>.</w:t>
      </w:r>
    </w:p>
    <w:p w14:paraId="15F30205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26A138C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Obavezna dokumentacija:</w:t>
      </w:r>
    </w:p>
    <w:p w14:paraId="120B342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52DBC508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1.</w:t>
      </w:r>
      <w:r w:rsidRPr="00622027">
        <w:rPr>
          <w:rFonts w:ascii="Calibri" w:hAnsi="Calibri"/>
          <w:sz w:val="22"/>
        </w:rPr>
        <w:tab/>
        <w:t>ispunjen, potpisan i ovjeren obrazac opisa jednokratne aktivnosti;</w:t>
      </w:r>
    </w:p>
    <w:p w14:paraId="5422A51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2.</w:t>
      </w:r>
      <w:r w:rsidRPr="00622027">
        <w:rPr>
          <w:rFonts w:ascii="Calibri" w:hAnsi="Calibri"/>
          <w:sz w:val="22"/>
        </w:rPr>
        <w:tab/>
        <w:t>ispunjen, potpisan i ovjeren obrazac proračuna jednokratne aktivnosti;</w:t>
      </w:r>
    </w:p>
    <w:p w14:paraId="50242D6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3.</w:t>
      </w:r>
      <w:r w:rsidRPr="00622027">
        <w:rPr>
          <w:rFonts w:ascii="Calibri" w:hAnsi="Calibri"/>
          <w:sz w:val="22"/>
        </w:rPr>
        <w:tab/>
        <w:t xml:space="preserve">preslika Izvoda o registraciji udruge iz Registra udruga RH ili drugog odgovarajućeg registra, ne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starija od 3 mjeseca (može ga zamijeniti i ispis elektronske stranice sa svim podacima udruge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iz registra);</w:t>
      </w:r>
    </w:p>
    <w:p w14:paraId="16EDF420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4.</w:t>
      </w:r>
      <w:r w:rsidRPr="00622027">
        <w:rPr>
          <w:rFonts w:ascii="Calibri" w:hAnsi="Calibri"/>
          <w:sz w:val="22"/>
        </w:rPr>
        <w:tab/>
        <w:t xml:space="preserve">preslika Izvatka iz registra neprofitnih organizacija (može ga zamijeniti i ispis elektronske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stranice sa svim podacima organizacije iz registra);</w:t>
      </w:r>
    </w:p>
    <w:p w14:paraId="41BB3C34" w14:textId="77777777" w:rsidR="00622027" w:rsidRPr="006F0A5D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5.</w:t>
      </w:r>
      <w:r w:rsidRPr="00622027">
        <w:rPr>
          <w:rFonts w:ascii="Calibri" w:hAnsi="Calibri"/>
          <w:sz w:val="22"/>
        </w:rPr>
        <w:tab/>
      </w:r>
      <w:r w:rsidRPr="006F0A5D">
        <w:rPr>
          <w:rFonts w:ascii="Calibri" w:hAnsi="Calibri"/>
          <w:sz w:val="22"/>
        </w:rPr>
        <w:t>preslika ovjerenog važećeg statuta prijavitelja;</w:t>
      </w:r>
    </w:p>
    <w:p w14:paraId="470162CB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6.</w:t>
      </w:r>
      <w:r w:rsidRPr="00622027">
        <w:rPr>
          <w:rFonts w:ascii="Calibri" w:hAnsi="Calibri"/>
          <w:sz w:val="22"/>
        </w:rPr>
        <w:tab/>
        <w:t>financijski izvještaj udruge</w:t>
      </w:r>
    </w:p>
    <w:p w14:paraId="1B37DFAA" w14:textId="75FC2F42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6.1.</w:t>
      </w:r>
      <w:r w:rsidRPr="00622027">
        <w:rPr>
          <w:rFonts w:ascii="Calibri" w:hAnsi="Calibri"/>
          <w:sz w:val="22"/>
        </w:rPr>
        <w:tab/>
        <w:t xml:space="preserve">za obveznike dvojnog knjigovodstva: preslika godišnjeg Izvještaja o prihodima i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rashodima, bilanca i bilješke uz financijske izvještaje za </w:t>
      </w:r>
      <w:r w:rsidR="0071527F">
        <w:rPr>
          <w:rFonts w:ascii="Calibri" w:hAnsi="Calibri"/>
          <w:sz w:val="22"/>
        </w:rPr>
        <w:t>202</w:t>
      </w:r>
      <w:r w:rsidR="004D3DA1">
        <w:rPr>
          <w:rFonts w:ascii="Calibri" w:hAnsi="Calibri"/>
          <w:sz w:val="22"/>
        </w:rPr>
        <w:t>4</w:t>
      </w:r>
      <w:r>
        <w:rPr>
          <w:rFonts w:ascii="Calibri" w:hAnsi="Calibri"/>
          <w:sz w:val="22"/>
        </w:rPr>
        <w:t>.</w:t>
      </w:r>
      <w:r w:rsidRPr="00622027">
        <w:rPr>
          <w:rFonts w:ascii="Calibri" w:hAnsi="Calibri"/>
          <w:sz w:val="22"/>
        </w:rPr>
        <w:t xml:space="preserve"> godinu;</w:t>
      </w:r>
    </w:p>
    <w:p w14:paraId="498C2F09" w14:textId="38109291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6.2.</w:t>
      </w:r>
      <w:r w:rsidRPr="00622027">
        <w:rPr>
          <w:rFonts w:ascii="Calibri" w:hAnsi="Calibri"/>
          <w:sz w:val="22"/>
        </w:rPr>
        <w:tab/>
        <w:t xml:space="preserve">za obveznike jednostavnog knjigovodstva: odluka o vođenju jednostavnog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knjigovodstva i primjeni novčanog računovodstvenog načela usvojena od zakonskog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podnositelja i godišnji financijski izvještaj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 xml:space="preserve">o primicima i izdacima za </w:t>
      </w:r>
      <w:r w:rsidR="0071527F">
        <w:rPr>
          <w:rFonts w:ascii="Calibri" w:hAnsi="Calibri"/>
          <w:sz w:val="22"/>
        </w:rPr>
        <w:t>202</w:t>
      </w:r>
      <w:r w:rsidR="004D3DA1">
        <w:rPr>
          <w:rFonts w:ascii="Calibri" w:hAnsi="Calibri"/>
          <w:sz w:val="22"/>
        </w:rPr>
        <w:t>4</w:t>
      </w:r>
      <w:r>
        <w:rPr>
          <w:rFonts w:ascii="Calibri" w:hAnsi="Calibri"/>
          <w:sz w:val="22"/>
        </w:rPr>
        <w:t>.</w:t>
      </w:r>
      <w:r w:rsidRPr="00622027">
        <w:rPr>
          <w:rFonts w:ascii="Calibri" w:hAnsi="Calibri"/>
          <w:sz w:val="22"/>
        </w:rPr>
        <w:t xml:space="preserve"> godinu;</w:t>
      </w:r>
    </w:p>
    <w:p w14:paraId="21F5418A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7.</w:t>
      </w:r>
      <w:r w:rsidRPr="00622027">
        <w:rPr>
          <w:rFonts w:ascii="Calibri" w:hAnsi="Calibri"/>
          <w:sz w:val="22"/>
        </w:rPr>
        <w:tab/>
        <w:t>potpisana izjava o ne</w:t>
      </w:r>
      <w:r w:rsidR="0071527F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postajanju dvostrukog financiranja;</w:t>
      </w:r>
    </w:p>
    <w:p w14:paraId="58E019BB" w14:textId="4ACA4814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8.</w:t>
      </w:r>
      <w:r w:rsidRPr="00622027">
        <w:rPr>
          <w:rFonts w:ascii="Calibri" w:hAnsi="Calibri"/>
          <w:sz w:val="22"/>
        </w:rPr>
        <w:tab/>
        <w:t xml:space="preserve">Uvjerenje nadležnog suda da se ne vodi kazneni postupak protiv osobe ovlaštene za zastupanje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udruge i voditelja jednokratne aktivnosti, ne starije od 6 mjeseci od dana objave </w:t>
      </w:r>
      <w:r w:rsidR="00B91E32">
        <w:rPr>
          <w:rFonts w:ascii="Calibri" w:hAnsi="Calibri"/>
          <w:sz w:val="22"/>
        </w:rPr>
        <w:t>Javnog poziva</w:t>
      </w:r>
      <w:r w:rsidRPr="00622027">
        <w:rPr>
          <w:rFonts w:ascii="Calibri" w:hAnsi="Calibri"/>
          <w:sz w:val="22"/>
        </w:rPr>
        <w:t>;</w:t>
      </w:r>
    </w:p>
    <w:p w14:paraId="28480988" w14:textId="6F8F1C35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9.</w:t>
      </w:r>
      <w:r w:rsidRPr="00622027">
        <w:rPr>
          <w:rFonts w:ascii="Calibri" w:hAnsi="Calibri"/>
          <w:sz w:val="22"/>
        </w:rPr>
        <w:tab/>
        <w:t xml:space="preserve">Potvrda Ministarstva financija/Porezne uprave o stanju javnog dugovanja za prijavitelja, ne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starija od 30 dana od dana objave </w:t>
      </w:r>
      <w:r w:rsidR="00B91E32">
        <w:rPr>
          <w:rFonts w:ascii="Calibri" w:hAnsi="Calibri"/>
          <w:sz w:val="22"/>
        </w:rPr>
        <w:t>Javnog poziva</w:t>
      </w:r>
      <w:r w:rsidRPr="00622027">
        <w:rPr>
          <w:rFonts w:ascii="Calibri" w:hAnsi="Calibri"/>
          <w:sz w:val="22"/>
        </w:rPr>
        <w:t>.</w:t>
      </w:r>
    </w:p>
    <w:p w14:paraId="6EA25DC7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65F47E0C" w14:textId="77777777" w:rsidR="00622027" w:rsidRPr="00331C3B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b/>
          <w:sz w:val="22"/>
        </w:rPr>
        <w:lastRenderedPageBreak/>
        <w:t>Neobavezni dijelovi prijave</w:t>
      </w:r>
      <w:r w:rsidRPr="00622027">
        <w:rPr>
          <w:rFonts w:ascii="Calibri" w:hAnsi="Calibri"/>
          <w:sz w:val="22"/>
        </w:rPr>
        <w:t xml:space="preserve"> su izvodi iz novinskih članaka, publikacija, fotografije, nagrade i sl., kao dokaz dosadašnjih aktivnosti i realiziranih sličnih aktivnosti.</w:t>
      </w:r>
    </w:p>
    <w:p w14:paraId="6F947BC8" w14:textId="77777777" w:rsidR="00421148" w:rsidRPr="00675B5C" w:rsidRDefault="00421148" w:rsidP="004966F2">
      <w:pPr>
        <w:pStyle w:val="Tijeloteksta2"/>
        <w:rPr>
          <w:rFonts w:ascii="Calibri" w:hAnsi="Calibri"/>
          <w:sz w:val="22"/>
        </w:rPr>
      </w:pPr>
    </w:p>
    <w:p w14:paraId="09E21D09" w14:textId="77777777" w:rsidR="00AE28EB" w:rsidRPr="00675B5C" w:rsidRDefault="00AE28EB" w:rsidP="00B20BB0">
      <w:pPr>
        <w:pStyle w:val="Tijeloteksta2"/>
        <w:rPr>
          <w:rFonts w:ascii="Calibri" w:hAnsi="Calibri"/>
          <w:sz w:val="22"/>
        </w:rPr>
      </w:pPr>
    </w:p>
    <w:p w14:paraId="57823153" w14:textId="77777777" w:rsidR="00622027" w:rsidRPr="00622027" w:rsidRDefault="00622027" w:rsidP="00622027">
      <w:pPr>
        <w:pStyle w:val="Tijeloteksta2"/>
        <w:jc w:val="center"/>
        <w:rPr>
          <w:rFonts w:ascii="Calibri" w:hAnsi="Calibri"/>
          <w:b/>
          <w:sz w:val="22"/>
        </w:rPr>
      </w:pPr>
      <w:r w:rsidRPr="00622027">
        <w:rPr>
          <w:rFonts w:ascii="Calibri" w:hAnsi="Calibri"/>
          <w:b/>
          <w:sz w:val="22"/>
        </w:rPr>
        <w:t>NAČIN PRIJAVE</w:t>
      </w:r>
    </w:p>
    <w:p w14:paraId="38AB1A84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1724F9DF" w14:textId="0BC90ED1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Natječajnu dokumentaciju potrebno je poslati u papirnatom obliku (jedan izvornik)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poštom ili osobno i to:</w:t>
      </w:r>
    </w:p>
    <w:p w14:paraId="0092912B" w14:textId="77777777" w:rsidR="00622027" w:rsidRPr="0080489B" w:rsidRDefault="00622027" w:rsidP="00622027">
      <w:pPr>
        <w:pStyle w:val="Tijeloteksta2"/>
        <w:rPr>
          <w:rFonts w:ascii="Calibri" w:hAnsi="Calibri"/>
          <w:sz w:val="22"/>
        </w:rPr>
      </w:pPr>
    </w:p>
    <w:p w14:paraId="11D7D818" w14:textId="77777777" w:rsidR="00622027" w:rsidRPr="00622027" w:rsidRDefault="00622027" w:rsidP="00622027">
      <w:pPr>
        <w:pStyle w:val="Tijeloteksta2"/>
        <w:rPr>
          <w:rFonts w:ascii="Calibri" w:hAnsi="Calibri"/>
          <w:b/>
          <w:sz w:val="22"/>
        </w:rPr>
      </w:pPr>
      <w:r w:rsidRPr="0080489B">
        <w:rPr>
          <w:rFonts w:ascii="Calibri" w:hAnsi="Calibri"/>
          <w:sz w:val="22"/>
        </w:rPr>
        <w:t>1.</w:t>
      </w:r>
      <w:r w:rsidRPr="0080489B">
        <w:rPr>
          <w:rFonts w:ascii="Calibri" w:hAnsi="Calibri"/>
          <w:sz w:val="22"/>
        </w:rPr>
        <w:tab/>
        <w:t>poštom u zatvorenoj omotnici na adresu:</w:t>
      </w:r>
    </w:p>
    <w:p w14:paraId="2089D069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620D1A41" w14:textId="77777777" w:rsidR="00892455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Brodsko-posavska županija, Upravni odjel za </w:t>
      </w:r>
      <w:r>
        <w:rPr>
          <w:rFonts w:ascii="Calibri" w:hAnsi="Calibri"/>
          <w:sz w:val="22"/>
        </w:rPr>
        <w:t>obrazovanje, šport i kulturu</w:t>
      </w:r>
      <w:r w:rsidRPr="00622027">
        <w:rPr>
          <w:rFonts w:ascii="Calibri" w:hAnsi="Calibri"/>
          <w:sz w:val="22"/>
        </w:rPr>
        <w:t xml:space="preserve"> </w:t>
      </w:r>
    </w:p>
    <w:p w14:paraId="2BB52A76" w14:textId="77777777" w:rsidR="00892455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(NE OTVARAJ </w:t>
      </w:r>
      <w:r>
        <w:rPr>
          <w:rFonts w:ascii="Calibri" w:hAnsi="Calibri"/>
          <w:sz w:val="22"/>
        </w:rPr>
        <w:t>–</w:t>
      </w:r>
      <w:r w:rsidRPr="00622027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>Pozi</w:t>
      </w:r>
      <w:r w:rsidRPr="00622027">
        <w:rPr>
          <w:rFonts w:ascii="Calibri" w:hAnsi="Calibri"/>
          <w:sz w:val="22"/>
        </w:rPr>
        <w:t>v</w:t>
      </w:r>
      <w:r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za predlaganje programa javnih potreba u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 xml:space="preserve">kulturi </w:t>
      </w:r>
    </w:p>
    <w:p w14:paraId="602AAFCE" w14:textId="458F357B" w:rsidR="00892455" w:rsidRDefault="00F93E7B" w:rsidP="00892455">
      <w:pPr>
        <w:pStyle w:val="Tijeloteksta2"/>
        <w:jc w:val="center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B</w:t>
      </w:r>
      <w:r w:rsidR="0071527F">
        <w:rPr>
          <w:rFonts w:ascii="Calibri" w:hAnsi="Calibri"/>
          <w:sz w:val="22"/>
        </w:rPr>
        <w:t>rodsko-posavske županije za 202</w:t>
      </w:r>
      <w:r w:rsidR="004D3DA1">
        <w:rPr>
          <w:rFonts w:ascii="Calibri" w:hAnsi="Calibri"/>
          <w:sz w:val="22"/>
        </w:rPr>
        <w:t>6</w:t>
      </w:r>
      <w:r w:rsidR="00622027" w:rsidRPr="00622027">
        <w:rPr>
          <w:rFonts w:ascii="Calibri" w:hAnsi="Calibri"/>
          <w:sz w:val="22"/>
        </w:rPr>
        <w:t xml:space="preserve">. godinu), </w:t>
      </w:r>
    </w:p>
    <w:p w14:paraId="60A761DA" w14:textId="77777777" w:rsidR="00622027" w:rsidRPr="00622027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Petra Krešimira IV 1, 35000 Slavonski Brod</w:t>
      </w:r>
    </w:p>
    <w:p w14:paraId="1061D73E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148B2058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2.</w:t>
      </w:r>
      <w:r w:rsidRPr="00622027">
        <w:rPr>
          <w:rFonts w:ascii="Calibri" w:hAnsi="Calibri"/>
          <w:sz w:val="22"/>
        </w:rPr>
        <w:tab/>
        <w:t>osobnom dostavom u pisarnicu Brodsko-posavske županije na adresu Petra Krešimira IV 1, 35000 Slavonski Brod.</w:t>
      </w:r>
    </w:p>
    <w:p w14:paraId="38649A00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0674B72A" w14:textId="77777777" w:rsidR="00684A4F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Na omotnici je obavezno navesti naziv prijavitelja.</w:t>
      </w:r>
    </w:p>
    <w:p w14:paraId="46A36C79" w14:textId="77777777" w:rsid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068529DD" w14:textId="7D9461C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Postupak zaprimanja, otvaranja i pregleda dostavljenih prijava, ocjena prijava, dostava dodatne dokumentacije, ugovaranje, donošenje odluke o dodjeli financijskih sredstava kao i podnošenje prigovora detaljno su opisani u Uputama za prijavitelje na Javni </w:t>
      </w:r>
      <w:r w:rsidR="0080489B">
        <w:rPr>
          <w:rFonts w:ascii="Calibri" w:hAnsi="Calibri"/>
          <w:sz w:val="22"/>
        </w:rPr>
        <w:t>poziv za predlaganje programa javnih potreba u kulturi</w:t>
      </w:r>
      <w:r w:rsidRPr="00622027">
        <w:rPr>
          <w:rFonts w:ascii="Calibri" w:hAnsi="Calibri"/>
          <w:sz w:val="22"/>
        </w:rPr>
        <w:t xml:space="preserve"> </w:t>
      </w:r>
      <w:r w:rsidR="0071527F">
        <w:rPr>
          <w:rFonts w:ascii="Calibri" w:hAnsi="Calibri"/>
          <w:sz w:val="22"/>
        </w:rPr>
        <w:t>za 202</w:t>
      </w:r>
      <w:r w:rsidR="004D3DA1">
        <w:rPr>
          <w:rFonts w:ascii="Calibri" w:hAnsi="Calibri"/>
          <w:sz w:val="22"/>
        </w:rPr>
        <w:t>6</w:t>
      </w:r>
      <w:r w:rsidRPr="00622027">
        <w:rPr>
          <w:rFonts w:ascii="Calibri" w:hAnsi="Calibri"/>
          <w:sz w:val="22"/>
        </w:rPr>
        <w:t>. godinu.</w:t>
      </w:r>
    </w:p>
    <w:p w14:paraId="3DA3B6D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4CAA0862" w14:textId="77777777" w:rsid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Razmatrati će se samo prijave koje su pravodobno prijavljene te koje u cijelosti zadovoljavaju propisane uvjete Javnog </w:t>
      </w:r>
      <w:r w:rsidR="0080489B">
        <w:rPr>
          <w:rFonts w:ascii="Calibri" w:hAnsi="Calibri"/>
          <w:sz w:val="22"/>
        </w:rPr>
        <w:t>poziva</w:t>
      </w:r>
      <w:r w:rsidRPr="00622027">
        <w:rPr>
          <w:rFonts w:ascii="Calibri" w:hAnsi="Calibri"/>
          <w:sz w:val="22"/>
        </w:rPr>
        <w:t>.</w:t>
      </w:r>
    </w:p>
    <w:p w14:paraId="32106CDF" w14:textId="77777777" w:rsidR="0080489B" w:rsidRPr="00675B5C" w:rsidRDefault="0080489B" w:rsidP="00622027">
      <w:pPr>
        <w:pStyle w:val="Tijeloteksta2"/>
        <w:rPr>
          <w:rFonts w:ascii="Calibri" w:hAnsi="Calibri"/>
          <w:sz w:val="22"/>
        </w:rPr>
      </w:pPr>
    </w:p>
    <w:p w14:paraId="3B2D759D" w14:textId="77777777" w:rsidR="0080489B" w:rsidRPr="0080489B" w:rsidRDefault="0080489B" w:rsidP="0080489B">
      <w:pPr>
        <w:pStyle w:val="Tijeloteksta2"/>
        <w:jc w:val="center"/>
        <w:rPr>
          <w:rFonts w:ascii="Calibri" w:hAnsi="Calibri"/>
          <w:b/>
          <w:sz w:val="22"/>
        </w:rPr>
      </w:pPr>
      <w:r w:rsidRPr="0080489B">
        <w:rPr>
          <w:rFonts w:ascii="Calibri" w:hAnsi="Calibri"/>
          <w:b/>
          <w:sz w:val="22"/>
        </w:rPr>
        <w:t>NATJEČAJNA DOKUMENTACIJA:</w:t>
      </w:r>
    </w:p>
    <w:p w14:paraId="5A05D044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</w:p>
    <w:p w14:paraId="2C139E71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1. Pravilnik;</w:t>
      </w:r>
    </w:p>
    <w:p w14:paraId="07B21172" w14:textId="43BE2702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 xml:space="preserve">2. Tekst javnog </w:t>
      </w:r>
      <w:r w:rsidR="00C35AAB">
        <w:rPr>
          <w:rFonts w:ascii="Calibri" w:hAnsi="Calibri"/>
          <w:sz w:val="22"/>
        </w:rPr>
        <w:t>poziva</w:t>
      </w:r>
      <w:r w:rsidRPr="0080489B">
        <w:rPr>
          <w:rFonts w:ascii="Calibri" w:hAnsi="Calibri"/>
          <w:sz w:val="22"/>
        </w:rPr>
        <w:t>;</w:t>
      </w:r>
    </w:p>
    <w:p w14:paraId="55540553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3. Upute za prijavitelje;</w:t>
      </w:r>
    </w:p>
    <w:p w14:paraId="135D22DD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 Obrasce za prijavu jednokratne aktivnosti:</w:t>
      </w:r>
    </w:p>
    <w:p w14:paraId="770F265D" w14:textId="77777777" w:rsidR="0080489B" w:rsidRPr="0080489B" w:rsidRDefault="0080489B" w:rsidP="005F6AC2">
      <w:pPr>
        <w:pStyle w:val="Tijeloteksta2"/>
        <w:ind w:firstLine="708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4.1. Obrazac opisa jednokratne aktivnosti;</w:t>
      </w:r>
    </w:p>
    <w:p w14:paraId="1B3FB2D3" w14:textId="77777777" w:rsidR="0080489B" w:rsidRPr="0080489B" w:rsidRDefault="0080489B" w:rsidP="005F6AC2">
      <w:pPr>
        <w:pStyle w:val="Tijeloteksta2"/>
        <w:ind w:firstLine="708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4.2. Obrazac proračuna jednokratne aktivnosti;</w:t>
      </w:r>
    </w:p>
    <w:p w14:paraId="75BC1800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5. Popis priloga koji se prilažu prijavi;</w:t>
      </w:r>
    </w:p>
    <w:p w14:paraId="4BF19F8D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6. Obrazac za ocjenu kvalitete/vrijednosti jednokratne aktivnosti;</w:t>
      </w:r>
    </w:p>
    <w:p w14:paraId="0F82BF44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7. Obrazac</w:t>
      </w:r>
      <w:r w:rsidR="00F93E7B">
        <w:rPr>
          <w:rFonts w:ascii="Calibri" w:hAnsi="Calibri"/>
          <w:sz w:val="22"/>
        </w:rPr>
        <w:t xml:space="preserve"> </w:t>
      </w:r>
      <w:r w:rsidRPr="0080489B">
        <w:rPr>
          <w:rFonts w:ascii="Calibri" w:hAnsi="Calibri"/>
          <w:sz w:val="22"/>
        </w:rPr>
        <w:t>izjave o nepostojanju dvostrukog financiranja;</w:t>
      </w:r>
    </w:p>
    <w:p w14:paraId="25F03B6B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8. Obrazac ugovora o financiranju jednokratne aktivnosti;</w:t>
      </w:r>
    </w:p>
    <w:p w14:paraId="0C2435B1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9. Obrasce za izvještavanje:</w:t>
      </w:r>
    </w:p>
    <w:p w14:paraId="642C7528" w14:textId="77777777" w:rsidR="0080489B" w:rsidRPr="0080489B" w:rsidRDefault="00F93E7B" w:rsidP="005F6AC2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9.1.Obrazac opisnog izvještaja provedbe jednokratne aktivnosti;</w:t>
      </w:r>
    </w:p>
    <w:p w14:paraId="18975FAB" w14:textId="77777777" w:rsidR="0080489B" w:rsidRPr="0080489B" w:rsidRDefault="00F93E7B" w:rsidP="005F6AC2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9.2.Obrazac financijskog izvještaja provedbe jednokratne aktivnosti.</w:t>
      </w:r>
    </w:p>
    <w:p w14:paraId="023DD853" w14:textId="77777777" w:rsidR="0080489B" w:rsidRDefault="0080489B" w:rsidP="0080489B">
      <w:pPr>
        <w:pStyle w:val="Tijeloteksta2"/>
        <w:rPr>
          <w:rFonts w:ascii="Calibri" w:hAnsi="Calibri"/>
          <w:sz w:val="22"/>
        </w:rPr>
      </w:pPr>
    </w:p>
    <w:p w14:paraId="09004042" w14:textId="77777777" w:rsidR="005101D1" w:rsidRPr="005101D1" w:rsidRDefault="005101D1" w:rsidP="005101D1">
      <w:pPr>
        <w:pStyle w:val="Tijeloteksta2"/>
        <w:jc w:val="center"/>
        <w:rPr>
          <w:rFonts w:ascii="Calibri" w:hAnsi="Calibri"/>
          <w:b/>
          <w:sz w:val="22"/>
        </w:rPr>
      </w:pPr>
      <w:r w:rsidRPr="005101D1">
        <w:rPr>
          <w:rFonts w:ascii="Calibri" w:hAnsi="Calibri"/>
          <w:b/>
          <w:sz w:val="22"/>
        </w:rPr>
        <w:t>ZAŠTITA OSOBNIH PODATAKA</w:t>
      </w:r>
    </w:p>
    <w:p w14:paraId="69ADE264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4ED2FBEE" w14:textId="5930CA4C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Sukladno članku 6. stavak 1. točka c) Opće uredbe o zaštiti osobnih podataka Brodsko-posavska županija,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voditelj obrade, prikuplja, obrađuje i javno objavljuje osobne podatke prijavitelja programa, projekata i manifestacija u svrhu provedbe postupka dodjele financijskih sredstava za financiranje programa, projekata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 xml:space="preserve">udruga iz </w:t>
      </w:r>
      <w:r>
        <w:rPr>
          <w:rFonts w:ascii="Calibri" w:hAnsi="Calibri"/>
          <w:sz w:val="22"/>
        </w:rPr>
        <w:t>kulture</w:t>
      </w:r>
      <w:r w:rsidRPr="005101D1">
        <w:rPr>
          <w:rFonts w:ascii="Calibri" w:hAnsi="Calibri"/>
          <w:sz w:val="22"/>
        </w:rPr>
        <w:t xml:space="preserve"> na području Brodsk</w:t>
      </w:r>
      <w:r w:rsidR="001D5CF5">
        <w:rPr>
          <w:rFonts w:ascii="Calibri" w:hAnsi="Calibri"/>
          <w:sz w:val="22"/>
        </w:rPr>
        <w:t>o-posavske županije za 202</w:t>
      </w:r>
      <w:r w:rsidR="004D3DA1">
        <w:rPr>
          <w:rFonts w:ascii="Calibri" w:hAnsi="Calibri"/>
          <w:sz w:val="22"/>
        </w:rPr>
        <w:t>6</w:t>
      </w:r>
      <w:r>
        <w:rPr>
          <w:rFonts w:ascii="Calibri" w:hAnsi="Calibri"/>
          <w:sz w:val="22"/>
        </w:rPr>
        <w:t>.</w:t>
      </w:r>
      <w:r w:rsidRPr="005101D1">
        <w:rPr>
          <w:rFonts w:ascii="Calibri" w:hAnsi="Calibri"/>
          <w:sz w:val="22"/>
        </w:rPr>
        <w:t xml:space="preserve"> godinu.</w:t>
      </w:r>
    </w:p>
    <w:p w14:paraId="0F17BEFE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1D06CE79" w14:textId="630ECBFB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lastRenderedPageBreak/>
        <w:t>Dostavljeni osobni podaci čuvat će se do roka propisanog Uredbom kriterijima, mjerilima i postupcima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financiranja i ugovaranja programa i projekata od interesa za opće dobro koje provode udruge („Narodne novine” broj 26/15</w:t>
      </w:r>
      <w:r w:rsidR="005F6AC2">
        <w:rPr>
          <w:rFonts w:ascii="Calibri" w:hAnsi="Calibri"/>
          <w:sz w:val="22"/>
        </w:rPr>
        <w:t xml:space="preserve"> i 37/21</w:t>
      </w:r>
      <w:r w:rsidRPr="005101D1">
        <w:rPr>
          <w:rFonts w:ascii="Calibri" w:hAnsi="Calibri"/>
          <w:sz w:val="22"/>
        </w:rPr>
        <w:t xml:space="preserve">) i Pravilnikom o financiranju programa i projekata udruga koji su od interesa za Brodsko-posavsku županiju </w:t>
      </w:r>
      <w:r w:rsidR="005F6AC2" w:rsidRPr="005F6AC2">
        <w:rPr>
          <w:rFonts w:ascii="Calibri" w:hAnsi="Calibri"/>
          <w:sz w:val="22"/>
        </w:rPr>
        <w:t xml:space="preserve">(„Službeni vjesnik Brodsko-posavske županije“ broj </w:t>
      </w:r>
      <w:r w:rsidR="00EA546F">
        <w:rPr>
          <w:rFonts w:ascii="Calibri" w:hAnsi="Calibri"/>
          <w:sz w:val="22"/>
        </w:rPr>
        <w:t>40/22</w:t>
      </w:r>
      <w:r w:rsidR="005F6AC2" w:rsidRPr="005F6AC2">
        <w:rPr>
          <w:rFonts w:ascii="Calibri" w:hAnsi="Calibri"/>
          <w:sz w:val="22"/>
        </w:rPr>
        <w:t>)</w:t>
      </w:r>
      <w:r>
        <w:rPr>
          <w:rFonts w:ascii="Calibri" w:hAnsi="Calibri"/>
          <w:sz w:val="22"/>
        </w:rPr>
        <w:t xml:space="preserve">. </w:t>
      </w:r>
    </w:p>
    <w:p w14:paraId="292BB447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0CAFC3BD" w14:textId="77777777" w:rsidR="005101D1" w:rsidRPr="00675B5C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Svi prijavitelji programa, projekata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14:paraId="4DF4E920" w14:textId="77777777" w:rsidR="00B20BB0" w:rsidRPr="00675B5C" w:rsidRDefault="00B20BB0" w:rsidP="00B20BB0">
      <w:pPr>
        <w:pStyle w:val="Tijeloteksta2"/>
        <w:rPr>
          <w:rFonts w:ascii="Calibri" w:hAnsi="Calibri"/>
          <w:sz w:val="22"/>
        </w:rPr>
      </w:pPr>
    </w:p>
    <w:p w14:paraId="47A044B2" w14:textId="77777777" w:rsidR="00B20BB0" w:rsidRPr="00675B5C" w:rsidRDefault="00B20BB0" w:rsidP="00B20BB0">
      <w:pPr>
        <w:pStyle w:val="Tijeloteksta2"/>
        <w:rPr>
          <w:rFonts w:ascii="Calibri" w:hAnsi="Calibri"/>
          <w:sz w:val="22"/>
        </w:rPr>
      </w:pPr>
    </w:p>
    <w:p w14:paraId="6A7832DC" w14:textId="3AAE9945" w:rsidR="0065471C" w:rsidRDefault="008D22A8" w:rsidP="001165E6">
      <w:pPr>
        <w:pStyle w:val="Tijeloteksta2"/>
        <w:ind w:left="5664"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             </w:t>
      </w:r>
      <w:r w:rsidR="001165E6">
        <w:rPr>
          <w:rFonts w:ascii="Calibri" w:hAnsi="Calibri"/>
          <w:sz w:val="22"/>
        </w:rPr>
        <w:t>PROČELNICA</w:t>
      </w:r>
    </w:p>
    <w:p w14:paraId="204405BB" w14:textId="77777777" w:rsidR="00684A4F" w:rsidRDefault="00684A4F" w:rsidP="00B20BB0">
      <w:pPr>
        <w:pStyle w:val="Tijeloteksta2"/>
        <w:rPr>
          <w:rFonts w:ascii="Calibri" w:hAnsi="Calibri"/>
          <w:sz w:val="22"/>
        </w:rPr>
      </w:pPr>
    </w:p>
    <w:p w14:paraId="4C263370" w14:textId="77777777" w:rsidR="00B20BB0" w:rsidRDefault="001165E6" w:rsidP="001165E6">
      <w:pPr>
        <w:pStyle w:val="Tijeloteksta2"/>
        <w:ind w:left="637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  </w:t>
      </w:r>
      <w:r w:rsidR="00D81121">
        <w:rPr>
          <w:rFonts w:ascii="Calibri" w:hAnsi="Calibri"/>
          <w:sz w:val="22"/>
        </w:rPr>
        <w:t>dr.</w:t>
      </w:r>
      <w:r w:rsidR="00F93E7B">
        <w:rPr>
          <w:rFonts w:ascii="Calibri" w:hAnsi="Calibri"/>
          <w:sz w:val="22"/>
        </w:rPr>
        <w:t xml:space="preserve"> </w:t>
      </w:r>
      <w:r w:rsidR="00D81121">
        <w:rPr>
          <w:rFonts w:ascii="Calibri" w:hAnsi="Calibri"/>
          <w:sz w:val="22"/>
        </w:rPr>
        <w:t>sc</w:t>
      </w:r>
      <w:r w:rsidR="0065471C">
        <w:rPr>
          <w:rFonts w:ascii="Calibri" w:hAnsi="Calibri"/>
          <w:sz w:val="22"/>
        </w:rPr>
        <w:t xml:space="preserve">. Anica </w:t>
      </w:r>
      <w:proofErr w:type="spellStart"/>
      <w:r w:rsidR="0065471C">
        <w:rPr>
          <w:rFonts w:ascii="Calibri" w:hAnsi="Calibri"/>
          <w:sz w:val="22"/>
        </w:rPr>
        <w:t>Vukašinović</w:t>
      </w:r>
      <w:proofErr w:type="spellEnd"/>
    </w:p>
    <w:p w14:paraId="70902986" w14:textId="77777777" w:rsidR="00B1545A" w:rsidRPr="0065471C" w:rsidRDefault="00F93E7B" w:rsidP="007E6F32">
      <w:pPr>
        <w:pStyle w:val="Tijeloteksta2"/>
        <w:rPr>
          <w:rFonts w:ascii="Calibri" w:hAnsi="Calibri"/>
          <w:b/>
          <w:sz w:val="22"/>
        </w:rPr>
      </w:pPr>
      <w:r>
        <w:rPr>
          <w:rFonts w:ascii="Calibri" w:hAnsi="Calibri"/>
          <w:sz w:val="22"/>
        </w:rPr>
        <w:t xml:space="preserve"> </w:t>
      </w:r>
      <w:r w:rsidR="00B20BB0" w:rsidRPr="00675B5C">
        <w:rPr>
          <w:rFonts w:ascii="Calibri" w:hAnsi="Calibri"/>
          <w:sz w:val="22"/>
        </w:rPr>
        <w:tab/>
      </w:r>
      <w:r w:rsidR="00B1545A">
        <w:rPr>
          <w:rFonts w:ascii="Calibri" w:hAnsi="Calibri"/>
          <w:sz w:val="22"/>
        </w:rPr>
        <w:tab/>
      </w:r>
    </w:p>
    <w:p w14:paraId="6595F1B6" w14:textId="1F5FE671" w:rsidR="0080489B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KLASA:</w:t>
      </w:r>
      <w:r>
        <w:rPr>
          <w:rFonts w:asciiTheme="minorHAnsi" w:hAnsiTheme="minorHAnsi"/>
          <w:sz w:val="22"/>
        </w:rPr>
        <w:t xml:space="preserve"> </w:t>
      </w:r>
      <w:r w:rsidR="00892455">
        <w:rPr>
          <w:rFonts w:asciiTheme="minorHAnsi" w:hAnsiTheme="minorHAnsi"/>
          <w:sz w:val="22"/>
        </w:rPr>
        <w:t>610-01/2</w:t>
      </w:r>
      <w:r w:rsidR="004D3DA1">
        <w:rPr>
          <w:rFonts w:asciiTheme="minorHAnsi" w:hAnsiTheme="minorHAnsi"/>
          <w:sz w:val="22"/>
        </w:rPr>
        <w:t>5</w:t>
      </w:r>
      <w:r w:rsidR="00892455">
        <w:rPr>
          <w:rFonts w:asciiTheme="minorHAnsi" w:hAnsiTheme="minorHAnsi"/>
          <w:sz w:val="22"/>
        </w:rPr>
        <w:t>-01/</w:t>
      </w:r>
      <w:r w:rsidR="004D3DA1">
        <w:rPr>
          <w:rFonts w:asciiTheme="minorHAnsi" w:hAnsiTheme="minorHAnsi"/>
          <w:sz w:val="22"/>
        </w:rPr>
        <w:t>31</w:t>
      </w:r>
    </w:p>
    <w:p w14:paraId="4466D305" w14:textId="682F2CFE" w:rsidR="0080489B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URBROJ:</w:t>
      </w:r>
      <w:r w:rsidR="00B01507">
        <w:rPr>
          <w:rFonts w:asciiTheme="minorHAnsi" w:hAnsiTheme="minorHAnsi"/>
          <w:sz w:val="22"/>
        </w:rPr>
        <w:t xml:space="preserve"> </w:t>
      </w:r>
      <w:r w:rsidR="00CA2A67">
        <w:rPr>
          <w:rFonts w:asciiTheme="minorHAnsi" w:hAnsiTheme="minorHAnsi"/>
          <w:sz w:val="22"/>
        </w:rPr>
        <w:t>21</w:t>
      </w:r>
      <w:r w:rsidR="00892455">
        <w:rPr>
          <w:rFonts w:asciiTheme="minorHAnsi" w:hAnsiTheme="minorHAnsi"/>
          <w:sz w:val="22"/>
        </w:rPr>
        <w:t>78-05-01/3-2</w:t>
      </w:r>
      <w:r w:rsidR="004D3DA1">
        <w:rPr>
          <w:rFonts w:asciiTheme="minorHAnsi" w:hAnsiTheme="minorHAnsi"/>
          <w:sz w:val="22"/>
        </w:rPr>
        <w:t>5</w:t>
      </w:r>
      <w:r w:rsidR="00CA2A67">
        <w:rPr>
          <w:rFonts w:asciiTheme="minorHAnsi" w:hAnsiTheme="minorHAnsi"/>
          <w:sz w:val="22"/>
        </w:rPr>
        <w:t>-</w:t>
      </w:r>
      <w:r w:rsidR="004E0EDD">
        <w:rPr>
          <w:rFonts w:asciiTheme="minorHAnsi" w:hAnsiTheme="minorHAnsi"/>
          <w:sz w:val="22"/>
        </w:rPr>
        <w:t>3</w:t>
      </w:r>
    </w:p>
    <w:p w14:paraId="37BA42FB" w14:textId="77777777" w:rsidR="0080489B" w:rsidRPr="0080489B" w:rsidRDefault="0080489B" w:rsidP="0080489B">
      <w:pPr>
        <w:rPr>
          <w:rFonts w:asciiTheme="minorHAnsi" w:hAnsiTheme="minorHAnsi"/>
          <w:sz w:val="22"/>
        </w:rPr>
      </w:pPr>
    </w:p>
    <w:p w14:paraId="7FA85AB1" w14:textId="221BF40D" w:rsidR="001419D4" w:rsidRPr="001E1473" w:rsidRDefault="0080489B" w:rsidP="0080489B">
      <w:pPr>
        <w:rPr>
          <w:rFonts w:asciiTheme="minorHAnsi" w:hAnsiTheme="minorHAnsi"/>
          <w:sz w:val="22"/>
        </w:rPr>
      </w:pPr>
      <w:r w:rsidRPr="001E1473">
        <w:rPr>
          <w:rFonts w:asciiTheme="minorHAnsi" w:hAnsiTheme="minorHAnsi"/>
          <w:sz w:val="22"/>
        </w:rPr>
        <w:t>Slavonski Brod,</w:t>
      </w:r>
      <w:r w:rsidR="00B01507" w:rsidRPr="001E1473">
        <w:rPr>
          <w:rFonts w:asciiTheme="minorHAnsi" w:hAnsiTheme="minorHAnsi"/>
          <w:sz w:val="22"/>
        </w:rPr>
        <w:t xml:space="preserve">  </w:t>
      </w:r>
      <w:r w:rsidR="001E1473">
        <w:rPr>
          <w:rFonts w:asciiTheme="minorHAnsi" w:hAnsiTheme="minorHAnsi"/>
          <w:sz w:val="22"/>
        </w:rPr>
        <w:t>2. rujna</w:t>
      </w:r>
      <w:r w:rsidR="004D3DA1" w:rsidRPr="001E1473">
        <w:rPr>
          <w:rFonts w:asciiTheme="minorHAnsi" w:hAnsiTheme="minorHAnsi"/>
          <w:sz w:val="22"/>
        </w:rPr>
        <w:t xml:space="preserve"> 2025.</w:t>
      </w:r>
    </w:p>
    <w:sectPr w:rsidR="001419D4" w:rsidRPr="001E1473" w:rsidSect="00141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0EBA4" w14:textId="77777777" w:rsidR="009C0A83" w:rsidRDefault="009C0A83" w:rsidP="000239E0">
      <w:r>
        <w:separator/>
      </w:r>
    </w:p>
  </w:endnote>
  <w:endnote w:type="continuationSeparator" w:id="0">
    <w:p w14:paraId="5AE48AA9" w14:textId="77777777" w:rsidR="009C0A83" w:rsidRDefault="009C0A83" w:rsidP="0002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6E18E" w14:textId="77777777" w:rsidR="009C0A83" w:rsidRDefault="009C0A83" w:rsidP="000239E0">
      <w:r>
        <w:separator/>
      </w:r>
    </w:p>
  </w:footnote>
  <w:footnote w:type="continuationSeparator" w:id="0">
    <w:p w14:paraId="071C701A" w14:textId="77777777" w:rsidR="009C0A83" w:rsidRDefault="009C0A83" w:rsidP="00023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651CA"/>
    <w:multiLevelType w:val="hybridMultilevel"/>
    <w:tmpl w:val="5A4A2BFA"/>
    <w:lvl w:ilvl="0" w:tplc="2C24EA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45F2DFE"/>
    <w:multiLevelType w:val="hybridMultilevel"/>
    <w:tmpl w:val="9B602942"/>
    <w:lvl w:ilvl="0" w:tplc="F7562D6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C4E88"/>
    <w:multiLevelType w:val="hybridMultilevel"/>
    <w:tmpl w:val="8A44FD00"/>
    <w:lvl w:ilvl="0" w:tplc="4ABA21BC">
      <w:start w:val="2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75" w:hanging="360"/>
      </w:pPr>
    </w:lvl>
    <w:lvl w:ilvl="2" w:tplc="041A001B" w:tentative="1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 w15:restartNumberingAfterBreak="0">
    <w:nsid w:val="48FE0206"/>
    <w:multiLevelType w:val="hybridMultilevel"/>
    <w:tmpl w:val="17E88C08"/>
    <w:lvl w:ilvl="0" w:tplc="C69E4E24">
      <w:start w:val="1"/>
      <w:numFmt w:val="lowerLetter"/>
      <w:lvlText w:val="%1)"/>
      <w:lvlJc w:val="left"/>
      <w:pPr>
        <w:ind w:left="19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15" w:hanging="360"/>
      </w:pPr>
    </w:lvl>
    <w:lvl w:ilvl="2" w:tplc="041A001B" w:tentative="1">
      <w:start w:val="1"/>
      <w:numFmt w:val="lowerRoman"/>
      <w:lvlText w:val="%3."/>
      <w:lvlJc w:val="right"/>
      <w:pPr>
        <w:ind w:left="3435" w:hanging="180"/>
      </w:pPr>
    </w:lvl>
    <w:lvl w:ilvl="3" w:tplc="041A000F" w:tentative="1">
      <w:start w:val="1"/>
      <w:numFmt w:val="decimal"/>
      <w:lvlText w:val="%4."/>
      <w:lvlJc w:val="left"/>
      <w:pPr>
        <w:ind w:left="4155" w:hanging="360"/>
      </w:pPr>
    </w:lvl>
    <w:lvl w:ilvl="4" w:tplc="041A0019" w:tentative="1">
      <w:start w:val="1"/>
      <w:numFmt w:val="lowerLetter"/>
      <w:lvlText w:val="%5."/>
      <w:lvlJc w:val="left"/>
      <w:pPr>
        <w:ind w:left="4875" w:hanging="360"/>
      </w:pPr>
    </w:lvl>
    <w:lvl w:ilvl="5" w:tplc="041A001B" w:tentative="1">
      <w:start w:val="1"/>
      <w:numFmt w:val="lowerRoman"/>
      <w:lvlText w:val="%6."/>
      <w:lvlJc w:val="right"/>
      <w:pPr>
        <w:ind w:left="5595" w:hanging="180"/>
      </w:pPr>
    </w:lvl>
    <w:lvl w:ilvl="6" w:tplc="041A000F" w:tentative="1">
      <w:start w:val="1"/>
      <w:numFmt w:val="decimal"/>
      <w:lvlText w:val="%7."/>
      <w:lvlJc w:val="left"/>
      <w:pPr>
        <w:ind w:left="6315" w:hanging="360"/>
      </w:pPr>
    </w:lvl>
    <w:lvl w:ilvl="7" w:tplc="041A0019" w:tentative="1">
      <w:start w:val="1"/>
      <w:numFmt w:val="lowerLetter"/>
      <w:lvlText w:val="%8."/>
      <w:lvlJc w:val="left"/>
      <w:pPr>
        <w:ind w:left="7035" w:hanging="360"/>
      </w:pPr>
    </w:lvl>
    <w:lvl w:ilvl="8" w:tplc="041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" w15:restartNumberingAfterBreak="0">
    <w:nsid w:val="494C210B"/>
    <w:multiLevelType w:val="hybridMultilevel"/>
    <w:tmpl w:val="33C21FC2"/>
    <w:lvl w:ilvl="0" w:tplc="5992BBD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0" w:hanging="360"/>
      </w:pPr>
    </w:lvl>
    <w:lvl w:ilvl="2" w:tplc="041A001B" w:tentative="1">
      <w:start w:val="1"/>
      <w:numFmt w:val="lowerRoman"/>
      <w:lvlText w:val="%3."/>
      <w:lvlJc w:val="right"/>
      <w:pPr>
        <w:ind w:left="3150" w:hanging="180"/>
      </w:pPr>
    </w:lvl>
    <w:lvl w:ilvl="3" w:tplc="041A000F" w:tentative="1">
      <w:start w:val="1"/>
      <w:numFmt w:val="decimal"/>
      <w:lvlText w:val="%4."/>
      <w:lvlJc w:val="left"/>
      <w:pPr>
        <w:ind w:left="3870" w:hanging="360"/>
      </w:pPr>
    </w:lvl>
    <w:lvl w:ilvl="4" w:tplc="041A0019" w:tentative="1">
      <w:start w:val="1"/>
      <w:numFmt w:val="lowerLetter"/>
      <w:lvlText w:val="%5."/>
      <w:lvlJc w:val="left"/>
      <w:pPr>
        <w:ind w:left="4590" w:hanging="360"/>
      </w:pPr>
    </w:lvl>
    <w:lvl w:ilvl="5" w:tplc="041A001B" w:tentative="1">
      <w:start w:val="1"/>
      <w:numFmt w:val="lowerRoman"/>
      <w:lvlText w:val="%6."/>
      <w:lvlJc w:val="right"/>
      <w:pPr>
        <w:ind w:left="5310" w:hanging="180"/>
      </w:pPr>
    </w:lvl>
    <w:lvl w:ilvl="6" w:tplc="041A000F" w:tentative="1">
      <w:start w:val="1"/>
      <w:numFmt w:val="decimal"/>
      <w:lvlText w:val="%7."/>
      <w:lvlJc w:val="left"/>
      <w:pPr>
        <w:ind w:left="6030" w:hanging="360"/>
      </w:pPr>
    </w:lvl>
    <w:lvl w:ilvl="7" w:tplc="041A0019" w:tentative="1">
      <w:start w:val="1"/>
      <w:numFmt w:val="lowerLetter"/>
      <w:lvlText w:val="%8."/>
      <w:lvlJc w:val="left"/>
      <w:pPr>
        <w:ind w:left="6750" w:hanging="360"/>
      </w:pPr>
    </w:lvl>
    <w:lvl w:ilvl="8" w:tplc="041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53274AA6"/>
    <w:multiLevelType w:val="hybridMultilevel"/>
    <w:tmpl w:val="724A2220"/>
    <w:lvl w:ilvl="0" w:tplc="E0E41622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401401F"/>
    <w:multiLevelType w:val="hybridMultilevel"/>
    <w:tmpl w:val="242CF692"/>
    <w:lvl w:ilvl="0" w:tplc="B40CD006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325" w:hanging="360"/>
      </w:pPr>
    </w:lvl>
    <w:lvl w:ilvl="2" w:tplc="041A001B" w:tentative="1">
      <w:start w:val="1"/>
      <w:numFmt w:val="lowerRoman"/>
      <w:lvlText w:val="%3."/>
      <w:lvlJc w:val="right"/>
      <w:pPr>
        <w:ind w:left="3045" w:hanging="180"/>
      </w:pPr>
    </w:lvl>
    <w:lvl w:ilvl="3" w:tplc="041A000F" w:tentative="1">
      <w:start w:val="1"/>
      <w:numFmt w:val="decimal"/>
      <w:lvlText w:val="%4."/>
      <w:lvlJc w:val="left"/>
      <w:pPr>
        <w:ind w:left="3765" w:hanging="360"/>
      </w:pPr>
    </w:lvl>
    <w:lvl w:ilvl="4" w:tplc="041A0019" w:tentative="1">
      <w:start w:val="1"/>
      <w:numFmt w:val="lowerLetter"/>
      <w:lvlText w:val="%5."/>
      <w:lvlJc w:val="left"/>
      <w:pPr>
        <w:ind w:left="4485" w:hanging="360"/>
      </w:pPr>
    </w:lvl>
    <w:lvl w:ilvl="5" w:tplc="041A001B" w:tentative="1">
      <w:start w:val="1"/>
      <w:numFmt w:val="lowerRoman"/>
      <w:lvlText w:val="%6."/>
      <w:lvlJc w:val="right"/>
      <w:pPr>
        <w:ind w:left="5205" w:hanging="180"/>
      </w:pPr>
    </w:lvl>
    <w:lvl w:ilvl="6" w:tplc="041A000F" w:tentative="1">
      <w:start w:val="1"/>
      <w:numFmt w:val="decimal"/>
      <w:lvlText w:val="%7."/>
      <w:lvlJc w:val="left"/>
      <w:pPr>
        <w:ind w:left="5925" w:hanging="360"/>
      </w:pPr>
    </w:lvl>
    <w:lvl w:ilvl="7" w:tplc="041A0019" w:tentative="1">
      <w:start w:val="1"/>
      <w:numFmt w:val="lowerLetter"/>
      <w:lvlText w:val="%8."/>
      <w:lvlJc w:val="left"/>
      <w:pPr>
        <w:ind w:left="6645" w:hanging="360"/>
      </w:pPr>
    </w:lvl>
    <w:lvl w:ilvl="8" w:tplc="041A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7" w15:restartNumberingAfterBreak="0">
    <w:nsid w:val="79F75E9C"/>
    <w:multiLevelType w:val="hybridMultilevel"/>
    <w:tmpl w:val="48E83DD6"/>
    <w:lvl w:ilvl="0" w:tplc="570CD692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685" w:hanging="360"/>
      </w:pPr>
    </w:lvl>
    <w:lvl w:ilvl="2" w:tplc="041A001B" w:tentative="1">
      <w:start w:val="1"/>
      <w:numFmt w:val="lowerRoman"/>
      <w:lvlText w:val="%3."/>
      <w:lvlJc w:val="right"/>
      <w:pPr>
        <w:ind w:left="3405" w:hanging="180"/>
      </w:pPr>
    </w:lvl>
    <w:lvl w:ilvl="3" w:tplc="041A000F" w:tentative="1">
      <w:start w:val="1"/>
      <w:numFmt w:val="decimal"/>
      <w:lvlText w:val="%4."/>
      <w:lvlJc w:val="left"/>
      <w:pPr>
        <w:ind w:left="4125" w:hanging="360"/>
      </w:pPr>
    </w:lvl>
    <w:lvl w:ilvl="4" w:tplc="041A0019" w:tentative="1">
      <w:start w:val="1"/>
      <w:numFmt w:val="lowerLetter"/>
      <w:lvlText w:val="%5."/>
      <w:lvlJc w:val="left"/>
      <w:pPr>
        <w:ind w:left="4845" w:hanging="360"/>
      </w:pPr>
    </w:lvl>
    <w:lvl w:ilvl="5" w:tplc="041A001B" w:tentative="1">
      <w:start w:val="1"/>
      <w:numFmt w:val="lowerRoman"/>
      <w:lvlText w:val="%6."/>
      <w:lvlJc w:val="right"/>
      <w:pPr>
        <w:ind w:left="5565" w:hanging="180"/>
      </w:pPr>
    </w:lvl>
    <w:lvl w:ilvl="6" w:tplc="041A000F" w:tentative="1">
      <w:start w:val="1"/>
      <w:numFmt w:val="decimal"/>
      <w:lvlText w:val="%7."/>
      <w:lvlJc w:val="left"/>
      <w:pPr>
        <w:ind w:left="6285" w:hanging="360"/>
      </w:pPr>
    </w:lvl>
    <w:lvl w:ilvl="7" w:tplc="041A0019" w:tentative="1">
      <w:start w:val="1"/>
      <w:numFmt w:val="lowerLetter"/>
      <w:lvlText w:val="%8."/>
      <w:lvlJc w:val="left"/>
      <w:pPr>
        <w:ind w:left="7005" w:hanging="360"/>
      </w:pPr>
    </w:lvl>
    <w:lvl w:ilvl="8" w:tplc="041A001B" w:tentative="1">
      <w:start w:val="1"/>
      <w:numFmt w:val="lowerRoman"/>
      <w:lvlText w:val="%9."/>
      <w:lvlJc w:val="right"/>
      <w:pPr>
        <w:ind w:left="77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BB0"/>
    <w:rsid w:val="00000301"/>
    <w:rsid w:val="00021F23"/>
    <w:rsid w:val="000239E0"/>
    <w:rsid w:val="00055E3A"/>
    <w:rsid w:val="000562F7"/>
    <w:rsid w:val="000A76C0"/>
    <w:rsid w:val="000B2AAE"/>
    <w:rsid w:val="0010339F"/>
    <w:rsid w:val="001165E6"/>
    <w:rsid w:val="001419D4"/>
    <w:rsid w:val="0015559A"/>
    <w:rsid w:val="001D5CF5"/>
    <w:rsid w:val="001E0C60"/>
    <w:rsid w:val="001E1473"/>
    <w:rsid w:val="001F75FD"/>
    <w:rsid w:val="00252818"/>
    <w:rsid w:val="00260326"/>
    <w:rsid w:val="002B2531"/>
    <w:rsid w:val="002B4AF9"/>
    <w:rsid w:val="002D3BD6"/>
    <w:rsid w:val="00307C92"/>
    <w:rsid w:val="00331C3B"/>
    <w:rsid w:val="00340587"/>
    <w:rsid w:val="003412F3"/>
    <w:rsid w:val="00353758"/>
    <w:rsid w:val="00393B57"/>
    <w:rsid w:val="003C10EE"/>
    <w:rsid w:val="00421148"/>
    <w:rsid w:val="00432362"/>
    <w:rsid w:val="004966F2"/>
    <w:rsid w:val="004B0572"/>
    <w:rsid w:val="004C3816"/>
    <w:rsid w:val="004C7C67"/>
    <w:rsid w:val="004D3DA1"/>
    <w:rsid w:val="004D7BA2"/>
    <w:rsid w:val="004E0EDD"/>
    <w:rsid w:val="004F4360"/>
    <w:rsid w:val="004F7BA8"/>
    <w:rsid w:val="005101D1"/>
    <w:rsid w:val="005C00E1"/>
    <w:rsid w:val="005F1947"/>
    <w:rsid w:val="005F6AC2"/>
    <w:rsid w:val="00622027"/>
    <w:rsid w:val="00622A1F"/>
    <w:rsid w:val="00644B3B"/>
    <w:rsid w:val="0065471C"/>
    <w:rsid w:val="006769FE"/>
    <w:rsid w:val="00677DAD"/>
    <w:rsid w:val="00684A4F"/>
    <w:rsid w:val="006C26FC"/>
    <w:rsid w:val="006C3408"/>
    <w:rsid w:val="006F03F8"/>
    <w:rsid w:val="006F0A5D"/>
    <w:rsid w:val="0071527F"/>
    <w:rsid w:val="00745641"/>
    <w:rsid w:val="00792B4D"/>
    <w:rsid w:val="007B4F6B"/>
    <w:rsid w:val="007C46FA"/>
    <w:rsid w:val="007E6F32"/>
    <w:rsid w:val="00802C49"/>
    <w:rsid w:val="0080489B"/>
    <w:rsid w:val="00866748"/>
    <w:rsid w:val="00892455"/>
    <w:rsid w:val="008B319F"/>
    <w:rsid w:val="008C3BAE"/>
    <w:rsid w:val="008C5C4D"/>
    <w:rsid w:val="008C62AD"/>
    <w:rsid w:val="008D22A8"/>
    <w:rsid w:val="008F411A"/>
    <w:rsid w:val="00971BF8"/>
    <w:rsid w:val="009B71EB"/>
    <w:rsid w:val="009C0A83"/>
    <w:rsid w:val="00A2320A"/>
    <w:rsid w:val="00A27B22"/>
    <w:rsid w:val="00A97693"/>
    <w:rsid w:val="00AA3992"/>
    <w:rsid w:val="00AC272D"/>
    <w:rsid w:val="00AE28EB"/>
    <w:rsid w:val="00B01507"/>
    <w:rsid w:val="00B1545A"/>
    <w:rsid w:val="00B20869"/>
    <w:rsid w:val="00B20BB0"/>
    <w:rsid w:val="00B37683"/>
    <w:rsid w:val="00B500DB"/>
    <w:rsid w:val="00B648A0"/>
    <w:rsid w:val="00B87782"/>
    <w:rsid w:val="00B91E32"/>
    <w:rsid w:val="00BF54B1"/>
    <w:rsid w:val="00C004F3"/>
    <w:rsid w:val="00C2445C"/>
    <w:rsid w:val="00C35AAB"/>
    <w:rsid w:val="00C47816"/>
    <w:rsid w:val="00C902D0"/>
    <w:rsid w:val="00CA1EAB"/>
    <w:rsid w:val="00CA2A67"/>
    <w:rsid w:val="00CD62AD"/>
    <w:rsid w:val="00CE5658"/>
    <w:rsid w:val="00D21DEF"/>
    <w:rsid w:val="00D253D0"/>
    <w:rsid w:val="00D81121"/>
    <w:rsid w:val="00DC3B7E"/>
    <w:rsid w:val="00DD1797"/>
    <w:rsid w:val="00E35C30"/>
    <w:rsid w:val="00E52037"/>
    <w:rsid w:val="00EA546F"/>
    <w:rsid w:val="00EC34F9"/>
    <w:rsid w:val="00F32521"/>
    <w:rsid w:val="00F3377C"/>
    <w:rsid w:val="00F93E7B"/>
    <w:rsid w:val="00FA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9DC9"/>
  <w15:docId w15:val="{FFC7EA05-B723-423B-914A-311FB80C5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0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B20BB0"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Naslov2">
    <w:name w:val="heading 2"/>
    <w:basedOn w:val="Normal"/>
    <w:next w:val="Normal"/>
    <w:link w:val="Naslov2Char"/>
    <w:qFormat/>
    <w:rsid w:val="00B20BB0"/>
    <w:pPr>
      <w:keepNext/>
      <w:jc w:val="center"/>
      <w:outlineLvl w:val="1"/>
    </w:pPr>
    <w:rPr>
      <w:rFonts w:ascii="Arial" w:hAnsi="Arial" w:cs="Arial"/>
      <w:sz w:val="32"/>
    </w:rPr>
  </w:style>
  <w:style w:type="paragraph" w:styleId="Naslov3">
    <w:name w:val="heading 3"/>
    <w:basedOn w:val="Normal"/>
    <w:next w:val="Normal"/>
    <w:link w:val="Naslov3Char"/>
    <w:qFormat/>
    <w:rsid w:val="00B20BB0"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B20BB0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rsid w:val="00B20BB0"/>
    <w:rPr>
      <w:rFonts w:ascii="Arial" w:eastAsia="Times New Roman" w:hAnsi="Arial" w:cs="Arial"/>
      <w:sz w:val="32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rsid w:val="00B20BB0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semiHidden/>
    <w:rsid w:val="00B20BB0"/>
    <w:pPr>
      <w:jc w:val="center"/>
    </w:pPr>
    <w:rPr>
      <w:rFonts w:ascii="Arial" w:hAnsi="Arial" w:cs="Arial"/>
      <w:b/>
      <w:bCs/>
    </w:rPr>
  </w:style>
  <w:style w:type="character" w:customStyle="1" w:styleId="TijelotekstaChar">
    <w:name w:val="Tijelo teksta Char"/>
    <w:basedOn w:val="Zadanifontodlomka"/>
    <w:link w:val="Tijeloteksta"/>
    <w:semiHidden/>
    <w:rsid w:val="00B20BB0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2">
    <w:name w:val="Body Text 2"/>
    <w:basedOn w:val="Normal"/>
    <w:link w:val="Tijeloteksta2Char"/>
    <w:semiHidden/>
    <w:rsid w:val="00B20BB0"/>
    <w:pPr>
      <w:jc w:val="both"/>
    </w:pPr>
    <w:rPr>
      <w:rFonts w:ascii="Arial" w:hAnsi="Arial" w:cs="Arial"/>
      <w:sz w:val="20"/>
    </w:rPr>
  </w:style>
  <w:style w:type="character" w:customStyle="1" w:styleId="Tijeloteksta2Char">
    <w:name w:val="Tijelo teksta 2 Char"/>
    <w:basedOn w:val="Zadanifontodlomka"/>
    <w:link w:val="Tijeloteksta2"/>
    <w:semiHidden/>
    <w:rsid w:val="00B20BB0"/>
    <w:rPr>
      <w:rFonts w:ascii="Arial" w:eastAsia="Times New Roman" w:hAnsi="Arial" w:cs="Arial"/>
      <w:sz w:val="20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C46F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46FA"/>
    <w:rPr>
      <w:rFonts w:ascii="Segoe UI" w:eastAsia="Times New Roman" w:hAnsi="Segoe UI" w:cs="Segoe UI"/>
      <w:sz w:val="18"/>
      <w:szCs w:val="18"/>
      <w:lang w:eastAsia="hr-HR"/>
    </w:rPr>
  </w:style>
  <w:style w:type="paragraph" w:styleId="Odlomakpopisa">
    <w:name w:val="List Paragraph"/>
    <w:basedOn w:val="Normal"/>
    <w:uiPriority w:val="34"/>
    <w:qFormat/>
    <w:rsid w:val="006769F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239E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239E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239E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239E0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6220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4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1715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Brodsko-posavska županija</Company>
  <LinksUpToDate>false</LinksUpToDate>
  <CharactersWithSpaces>11469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3</cp:revision>
  <cp:lastPrinted>2023-08-23T07:00:00Z</cp:lastPrinted>
  <dcterms:created xsi:type="dcterms:W3CDTF">2025-08-08T07:31:00Z</dcterms:created>
  <dcterms:modified xsi:type="dcterms:W3CDTF">2025-08-28T09:39:00Z</dcterms:modified>
</cp:coreProperties>
</file>