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4A97E" w14:textId="503BB7BC" w:rsidR="00E32F1C" w:rsidRPr="00E32F1C" w:rsidRDefault="00E32F1C" w:rsidP="00E32F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E32F1C">
        <w:rPr>
          <w:rFonts w:ascii="Times New Roman" w:eastAsia="Calibri" w:hAnsi="Times New Roman" w:cs="Times New Roman"/>
          <w:bCs/>
        </w:rPr>
        <w:t xml:space="preserve">Na temelju članka 48. Zakona o lokalnoj i područnoj (regionalnoj) samoupravi („Narodne novine“ broj 33/01, 60/01, 129/05, 109/07, 125/08, 36/09, 36/09, 150/11, 144/12, 19/13, 137/15, 123/17, 98/19, 144/20) i članka 56. Statuta Brodsko-posavske županije („Službeni vjesnik Brodsko-posavske županije“, broj 10/09, 19/10, 2/13 i 15/13 - pročišćeni tekst, 4/18, 5/20 i 7/21), Župan Brodsko-posavske županije </w:t>
      </w:r>
      <w:r w:rsidRPr="00B72723">
        <w:rPr>
          <w:rFonts w:ascii="Times New Roman" w:eastAsia="Calibri" w:hAnsi="Times New Roman" w:cs="Times New Roman"/>
          <w:bCs/>
        </w:rPr>
        <w:t>raspisuje</w:t>
      </w:r>
      <w:r w:rsidRPr="00E32F1C">
        <w:rPr>
          <w:rFonts w:ascii="Times New Roman" w:eastAsia="Calibri" w:hAnsi="Times New Roman" w:cs="Times New Roman"/>
          <w:bCs/>
        </w:rPr>
        <w:t>:</w:t>
      </w:r>
    </w:p>
    <w:p w14:paraId="45D56C43" w14:textId="77777777" w:rsidR="00E32F1C" w:rsidRPr="00B72723" w:rsidRDefault="00E32F1C" w:rsidP="00E8622D">
      <w:pPr>
        <w:jc w:val="center"/>
        <w:rPr>
          <w:rFonts w:ascii="Times New Roman" w:hAnsi="Times New Roman" w:cs="Times New Roman"/>
          <w:b/>
          <w:bCs/>
        </w:rPr>
      </w:pPr>
    </w:p>
    <w:p w14:paraId="16BAF236" w14:textId="69643F18" w:rsidR="008C23F1" w:rsidRPr="00B72723" w:rsidRDefault="00E8622D" w:rsidP="00E8622D">
      <w:pPr>
        <w:jc w:val="center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JAVNI POZIV</w:t>
      </w:r>
    </w:p>
    <w:p w14:paraId="309689F1" w14:textId="1D91FAFF" w:rsidR="00E8622D" w:rsidRDefault="00564733" w:rsidP="00E8622D">
      <w:pPr>
        <w:jc w:val="center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u</w:t>
      </w:r>
      <w:r w:rsidR="00E8622D" w:rsidRPr="00B72723">
        <w:rPr>
          <w:rFonts w:ascii="Times New Roman" w:hAnsi="Times New Roman" w:cs="Times New Roman"/>
        </w:rPr>
        <w:t>drugama za sudjelovanje u projektnom prijedlogu u okviru Poziva za dodjelu bespovratnih sredstava „Program provedbe edukativnih, kulturnih i sportskih aktivnosti za predškolsku djecu te djecu od 1. do 4. razreda osnovne škole u lokanim zajednicama“</w:t>
      </w:r>
    </w:p>
    <w:p w14:paraId="0456BA78" w14:textId="77777777" w:rsidR="00B72723" w:rsidRPr="00B72723" w:rsidRDefault="00B72723" w:rsidP="00E8622D">
      <w:pPr>
        <w:jc w:val="center"/>
        <w:rPr>
          <w:rFonts w:ascii="Times New Roman" w:hAnsi="Times New Roman" w:cs="Times New Roman"/>
        </w:rPr>
      </w:pPr>
    </w:p>
    <w:p w14:paraId="3EDDD169" w14:textId="4D83A183" w:rsidR="00E8622D" w:rsidRPr="00B72723" w:rsidRDefault="00E8622D" w:rsidP="00E8622D">
      <w:pPr>
        <w:jc w:val="both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1. PREDMET JAVNOG POZIVA</w:t>
      </w:r>
    </w:p>
    <w:p w14:paraId="4DD7EE63" w14:textId="7717263D" w:rsidR="00E8622D" w:rsidRPr="00B72723" w:rsidRDefault="00E8622D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Ministarstvo demografije i useljeništva objavilo je javni poziv za financiranje edukativnih, kulturnih i sportskih aktivnosti za djecu. Cilj poziva za dodjelu bespovratnih sredstava „Program provedbe edukativnih, kulturnih i sportskih aktivnosti za predškolsku djecu te djecu od 1. do 4. razreda osnovne škole u lokalnim zajednicama“ je doprinijeti  unaprjeđenju kvalitete života djece i obitelji kroz osiguravanje dostupnih, sigurnih i kvalitetnih edukativnih, kulturnih i sportskih, sadržaja za djecu predškolske dobi i djece od 1. do 4. razreda osnovne škole od početka školske godine 2025./2026. do početka školske godine 2026./2027.</w:t>
      </w:r>
    </w:p>
    <w:p w14:paraId="4E22D956" w14:textId="7FB159E1" w:rsidR="00E8622D" w:rsidRPr="00B72723" w:rsidRDefault="009009F2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Prihvatljivi prijavitelji su jedinice lokalne i područne (regionalne) samouprave na području Republike Hrvatske koje mogu projekt provoditi u partnerstvu. </w:t>
      </w:r>
    </w:p>
    <w:p w14:paraId="51D1FCC1" w14:textId="34715621" w:rsidR="009009F2" w:rsidRPr="00B72723" w:rsidRDefault="009009F2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Sukladno točki 2.3.2. Upute za prijavitelje, u slučaju da </w:t>
      </w:r>
      <w:r w:rsidR="00E32F1C" w:rsidRPr="00B72723">
        <w:rPr>
          <w:rFonts w:ascii="Times New Roman" w:hAnsi="Times New Roman" w:cs="Times New Roman"/>
        </w:rPr>
        <w:t>p</w:t>
      </w:r>
      <w:r w:rsidRPr="00B72723">
        <w:rPr>
          <w:rFonts w:ascii="Times New Roman" w:hAnsi="Times New Roman" w:cs="Times New Roman"/>
        </w:rPr>
        <w:t xml:space="preserve">rijavitelj planira formirati partnerstvo s organizacijom civilnog društva, odabir istih potrebno je provesti kroz javni poziv za sudjelovanje u projektnom prijedlogu putem mrežne stranice </w:t>
      </w:r>
      <w:r w:rsidR="00E32F1C" w:rsidRPr="00B72723">
        <w:rPr>
          <w:rFonts w:ascii="Times New Roman" w:hAnsi="Times New Roman" w:cs="Times New Roman"/>
        </w:rPr>
        <w:t>p</w:t>
      </w:r>
      <w:r w:rsidRPr="00B72723">
        <w:rPr>
          <w:rFonts w:ascii="Times New Roman" w:hAnsi="Times New Roman" w:cs="Times New Roman"/>
        </w:rPr>
        <w:t>rijavitelja ili na drugi odgovarajući način.</w:t>
      </w:r>
    </w:p>
    <w:p w14:paraId="4AEA6F7A" w14:textId="14ADC4D1" w:rsidR="00492B15" w:rsidRPr="00B72723" w:rsidRDefault="00492B15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Projektno partnerstvo mogu činiti najviše tri pravne osobe (</w:t>
      </w:r>
      <w:r w:rsidR="00E32F1C" w:rsidRPr="00B72723">
        <w:rPr>
          <w:rFonts w:ascii="Times New Roman" w:hAnsi="Times New Roman" w:cs="Times New Roman"/>
        </w:rPr>
        <w:t>p</w:t>
      </w:r>
      <w:r w:rsidRPr="00B72723">
        <w:rPr>
          <w:rFonts w:ascii="Times New Roman" w:hAnsi="Times New Roman" w:cs="Times New Roman"/>
        </w:rPr>
        <w:t>rijavitelj i dva projektna partnera).</w:t>
      </w:r>
    </w:p>
    <w:p w14:paraId="08B8BD8E" w14:textId="450E39B7" w:rsidR="009009F2" w:rsidRPr="00B72723" w:rsidRDefault="009009F2" w:rsidP="00E8622D">
      <w:pPr>
        <w:jc w:val="both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2. ULOGA PARTNERA</w:t>
      </w:r>
    </w:p>
    <w:p w14:paraId="4DC8EB82" w14:textId="2B2D360A" w:rsidR="009009F2" w:rsidRPr="00B72723" w:rsidRDefault="009009F2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Prihvatljivi partneri pripremaju, organiziraju i provode programe edukativnih, kulturnih i sportskih aktivnosti za djecu.</w:t>
      </w:r>
    </w:p>
    <w:p w14:paraId="007EE9B0" w14:textId="735DA852" w:rsidR="00CF7D56" w:rsidRPr="00B72723" w:rsidRDefault="00CF7D56" w:rsidP="00E8622D">
      <w:pPr>
        <w:jc w:val="both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3. SPECIFIČNI CILJEVI</w:t>
      </w:r>
    </w:p>
    <w:p w14:paraId="28032336" w14:textId="0908A1C4" w:rsidR="00492B15" w:rsidRPr="00B72723" w:rsidRDefault="00CF7D56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1. </w:t>
      </w:r>
      <w:r w:rsidR="00492B15" w:rsidRPr="00B72723">
        <w:rPr>
          <w:rFonts w:ascii="Times New Roman" w:hAnsi="Times New Roman" w:cs="Times New Roman"/>
        </w:rPr>
        <w:t>O</w:t>
      </w:r>
      <w:r w:rsidRPr="00B72723">
        <w:rPr>
          <w:rFonts w:ascii="Times New Roman" w:hAnsi="Times New Roman" w:cs="Times New Roman"/>
        </w:rPr>
        <w:t xml:space="preserve">sigurati kontinuitet podrške roditeljima u skrbi o djeci i podržati ravnotežu obiteljskog i profesionalnog života roditelja tijekom školske godine i školskih praznika kada su škole zatvorene, a vrtići rade sa smanjenim kapacitetom, kroz pružanje organiziranih, kvalitetnih i sigurnih sadržaja za djecu; </w:t>
      </w:r>
    </w:p>
    <w:p w14:paraId="62ED8348" w14:textId="36D1329B" w:rsidR="00492B15" w:rsidRPr="00B72723" w:rsidRDefault="00CF7D56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2. </w:t>
      </w:r>
      <w:r w:rsidR="00492B15" w:rsidRPr="00B72723">
        <w:rPr>
          <w:rFonts w:ascii="Times New Roman" w:hAnsi="Times New Roman" w:cs="Times New Roman"/>
        </w:rPr>
        <w:t xml:space="preserve"> P</w:t>
      </w:r>
      <w:r w:rsidRPr="00B72723">
        <w:rPr>
          <w:rFonts w:ascii="Times New Roman" w:hAnsi="Times New Roman" w:cs="Times New Roman"/>
        </w:rPr>
        <w:t xml:space="preserve">oticati tjelesni, intelektualni i emocionalni razvoj djece kroz organizirane aktivnosti koje uključuju edukaciju, sport, kreativni rad te kulturno-umjetničke sadržaje; </w:t>
      </w:r>
    </w:p>
    <w:p w14:paraId="6B0F5882" w14:textId="08B6C62B" w:rsidR="00CF7D56" w:rsidRPr="00B72723" w:rsidRDefault="00CF7D56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3. </w:t>
      </w:r>
      <w:r w:rsidR="00492B15" w:rsidRPr="00B72723">
        <w:rPr>
          <w:rFonts w:ascii="Times New Roman" w:hAnsi="Times New Roman" w:cs="Times New Roman"/>
        </w:rPr>
        <w:t>O</w:t>
      </w:r>
      <w:r w:rsidRPr="00B72723">
        <w:rPr>
          <w:rFonts w:ascii="Times New Roman" w:hAnsi="Times New Roman" w:cs="Times New Roman"/>
        </w:rPr>
        <w:t>mogućiti široku dostupnost programa u urbanim, prigradskim i ruralnim područjima, jačajući kapacitete i potičući suradnju lokalnih organizacija i dionika.</w:t>
      </w:r>
    </w:p>
    <w:p w14:paraId="2FA36A7F" w14:textId="08757FC6" w:rsidR="009009F2" w:rsidRPr="00B72723" w:rsidRDefault="00B72723" w:rsidP="00E8622D">
      <w:pPr>
        <w:jc w:val="both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4</w:t>
      </w:r>
      <w:r w:rsidR="009009F2" w:rsidRPr="00B72723">
        <w:rPr>
          <w:rFonts w:ascii="Times New Roman" w:hAnsi="Times New Roman" w:cs="Times New Roman"/>
          <w:b/>
          <w:bCs/>
        </w:rPr>
        <w:t xml:space="preserve">. </w:t>
      </w:r>
      <w:r w:rsidR="00CF7D56" w:rsidRPr="00B72723">
        <w:rPr>
          <w:rFonts w:ascii="Times New Roman" w:hAnsi="Times New Roman" w:cs="Times New Roman"/>
          <w:b/>
          <w:bCs/>
        </w:rPr>
        <w:t>PRIORITETNA PODRUČJA</w:t>
      </w:r>
    </w:p>
    <w:p w14:paraId="45061EA2" w14:textId="77777777" w:rsidR="00CF7D56" w:rsidRPr="00B72723" w:rsidRDefault="00CF7D56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Prioritetna područja organiziranih programa edukativnih, kulturnih i sportskih aktivnosti za djecu predškolske dobi i djece od 1. do 4. razreda osnovne škole:  </w:t>
      </w:r>
    </w:p>
    <w:p w14:paraId="4CB7C819" w14:textId="77777777" w:rsidR="00CF7D56" w:rsidRPr="00B72723" w:rsidRDefault="00CF7D56" w:rsidP="00B72723">
      <w:pPr>
        <w:spacing w:after="0"/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1. Kultura, umjetnost, povijest, hrvatski jezik, običaji i tradicija</w:t>
      </w:r>
    </w:p>
    <w:p w14:paraId="08A49BF4" w14:textId="2E3C5050" w:rsidR="00CF7D56" w:rsidRPr="00B72723" w:rsidRDefault="00CF7D56" w:rsidP="00B72723">
      <w:pPr>
        <w:spacing w:after="0"/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lastRenderedPageBreak/>
        <w:t xml:space="preserve">2. Sport i rekreacija </w:t>
      </w:r>
    </w:p>
    <w:p w14:paraId="03FAA895" w14:textId="77777777" w:rsidR="00CF7D56" w:rsidRPr="00B72723" w:rsidRDefault="00CF7D56" w:rsidP="00B72723">
      <w:pPr>
        <w:spacing w:after="0"/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3. Priroda i zaštita okoliša te poljoprivreda </w:t>
      </w:r>
    </w:p>
    <w:p w14:paraId="0716E8C1" w14:textId="620543B3" w:rsidR="00CF7D56" w:rsidRDefault="00CF7D56" w:rsidP="00B72723">
      <w:pPr>
        <w:spacing w:after="0"/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4. Podrška u učenju (pisanje, čitanje, strani jezici, STEM i ostala područja)</w:t>
      </w:r>
    </w:p>
    <w:p w14:paraId="7F0325E1" w14:textId="77777777" w:rsidR="00B72723" w:rsidRPr="00B72723" w:rsidRDefault="00B72723" w:rsidP="00B72723">
      <w:pPr>
        <w:spacing w:after="0"/>
        <w:jc w:val="both"/>
        <w:rPr>
          <w:rFonts w:ascii="Times New Roman" w:hAnsi="Times New Roman" w:cs="Times New Roman"/>
        </w:rPr>
      </w:pPr>
    </w:p>
    <w:p w14:paraId="6D5C2FF4" w14:textId="663191E0" w:rsidR="00492B15" w:rsidRPr="00B72723" w:rsidRDefault="00B72723" w:rsidP="00E8622D">
      <w:pPr>
        <w:jc w:val="both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5</w:t>
      </w:r>
      <w:r w:rsidR="00492B15" w:rsidRPr="00B72723">
        <w:rPr>
          <w:rFonts w:ascii="Times New Roman" w:hAnsi="Times New Roman" w:cs="Times New Roman"/>
          <w:b/>
          <w:bCs/>
        </w:rPr>
        <w:t>. PRIJAVA</w:t>
      </w:r>
    </w:p>
    <w:p w14:paraId="2717E3A2" w14:textId="39F92667" w:rsidR="00492B15" w:rsidRPr="00B72723" w:rsidRDefault="00492B15" w:rsidP="00E8622D">
      <w:p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Prijava za sudjelovanje u projektnom prijedlogu u okviru Poziva za dodjelu bespovratnih sredstava mora sadržavati:</w:t>
      </w:r>
    </w:p>
    <w:p w14:paraId="26431469" w14:textId="02587F7D" w:rsidR="00492B15" w:rsidRPr="00B72723" w:rsidRDefault="00492B15" w:rsidP="00492B15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 xml:space="preserve">Dokument iz kojeg je vidljivo da je udruga osnovana, registrirana i djeluje sukladno Zakonu o udrugama („Narodne novine“, broj 74/14, 70/17, 98/19, 151/22), za koju je iz Registra udruga vidljivo da je registrirana za djelovanje u područjima i aktivnostima predviđenim Pozivom </w:t>
      </w:r>
    </w:p>
    <w:p w14:paraId="181F98A2" w14:textId="4780ADD3" w:rsidR="00492B15" w:rsidRPr="00B72723" w:rsidRDefault="00492B15" w:rsidP="00492B15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Potvrda Porezne uprave o stanju javnog duga</w:t>
      </w:r>
    </w:p>
    <w:p w14:paraId="2E9963DA" w14:textId="266CC0F9" w:rsidR="00492B15" w:rsidRPr="00B72723" w:rsidRDefault="00492B15" w:rsidP="00492B15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Kratak opis iskustava, postignuća i sposobnosti udruge, te informacije o financiranim projektima/programima partnera iz javnih izvora u 2024. i 2025. godini</w:t>
      </w:r>
    </w:p>
    <w:p w14:paraId="56F92365" w14:textId="343D532A" w:rsidR="00564733" w:rsidRPr="00B72723" w:rsidRDefault="00564733" w:rsidP="00564733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72723">
        <w:rPr>
          <w:rFonts w:ascii="Times New Roman" w:hAnsi="Times New Roman" w:cs="Times New Roman"/>
        </w:rPr>
        <w:t>Izjava o istinitosti podataka, izbjegavanju dvostrukog financiranja i ispunjavanju preduvjeta za sudjelovanje u postupku dodjele (Obrazac 2)</w:t>
      </w:r>
    </w:p>
    <w:p w14:paraId="2FAC456E" w14:textId="77777777" w:rsidR="00564733" w:rsidRPr="00B72723" w:rsidRDefault="00564733" w:rsidP="00564733">
      <w:pPr>
        <w:pStyle w:val="Odlomakpopisa"/>
        <w:jc w:val="both"/>
        <w:rPr>
          <w:rFonts w:ascii="Times New Roman" w:hAnsi="Times New Roman" w:cs="Times New Roman"/>
        </w:rPr>
      </w:pPr>
    </w:p>
    <w:p w14:paraId="6FDDDA06" w14:textId="666C3DE1" w:rsidR="00564733" w:rsidRPr="00B72723" w:rsidRDefault="00B72723" w:rsidP="00564733">
      <w:pPr>
        <w:jc w:val="both"/>
        <w:rPr>
          <w:rFonts w:ascii="Times New Roman" w:hAnsi="Times New Roman" w:cs="Times New Roman"/>
          <w:b/>
          <w:bCs/>
        </w:rPr>
      </w:pPr>
      <w:r w:rsidRPr="00B72723">
        <w:rPr>
          <w:rFonts w:ascii="Times New Roman" w:hAnsi="Times New Roman" w:cs="Times New Roman"/>
          <w:b/>
          <w:bCs/>
        </w:rPr>
        <w:t>6</w:t>
      </w:r>
      <w:r w:rsidR="00564733" w:rsidRPr="00B72723">
        <w:rPr>
          <w:rFonts w:ascii="Times New Roman" w:hAnsi="Times New Roman" w:cs="Times New Roman"/>
          <w:b/>
          <w:bCs/>
        </w:rPr>
        <w:t>. ROK I NAČIN PRIJAVE</w:t>
      </w:r>
    </w:p>
    <w:p w14:paraId="4A02A302" w14:textId="33CA782B" w:rsidR="00564733" w:rsidRPr="00B72723" w:rsidRDefault="00564733" w:rsidP="00564733">
      <w:pPr>
        <w:jc w:val="both"/>
        <w:rPr>
          <w:rFonts w:ascii="Times New Roman" w:hAnsi="Times New Roman" w:cs="Times New Roman"/>
          <w:bCs/>
        </w:rPr>
      </w:pPr>
      <w:r w:rsidRPr="00B72723">
        <w:rPr>
          <w:rFonts w:ascii="Times New Roman" w:hAnsi="Times New Roman" w:cs="Times New Roman"/>
          <w:bCs/>
        </w:rPr>
        <w:t xml:space="preserve">Prijavu s pratećom dokumentacijom potrebno je dostaviti putem pošte </w:t>
      </w:r>
      <w:r w:rsidRPr="00B72723">
        <w:rPr>
          <w:rFonts w:ascii="Times New Roman" w:hAnsi="Times New Roman" w:cs="Times New Roman"/>
          <w:bCs/>
          <w:u w:val="single"/>
        </w:rPr>
        <w:t>preporučeno</w:t>
      </w:r>
      <w:r w:rsidRPr="00B72723">
        <w:rPr>
          <w:rFonts w:ascii="Times New Roman" w:hAnsi="Times New Roman" w:cs="Times New Roman"/>
          <w:bCs/>
        </w:rPr>
        <w:t xml:space="preserve"> ili </w:t>
      </w:r>
      <w:r w:rsidRPr="00B72723">
        <w:rPr>
          <w:rFonts w:ascii="Times New Roman" w:hAnsi="Times New Roman" w:cs="Times New Roman"/>
          <w:bCs/>
          <w:u w:val="single"/>
        </w:rPr>
        <w:t>osobno</w:t>
      </w:r>
      <w:r w:rsidRPr="00B72723">
        <w:rPr>
          <w:rFonts w:ascii="Times New Roman" w:hAnsi="Times New Roman" w:cs="Times New Roman"/>
          <w:bCs/>
        </w:rPr>
        <w:t xml:space="preserve"> u pisarnicu na adresu :</w:t>
      </w:r>
    </w:p>
    <w:p w14:paraId="62346761" w14:textId="77777777" w:rsidR="00564733" w:rsidRPr="00B72723" w:rsidRDefault="00564733" w:rsidP="00564733">
      <w:pPr>
        <w:spacing w:after="0"/>
        <w:jc w:val="both"/>
        <w:rPr>
          <w:rFonts w:ascii="Times New Roman" w:hAnsi="Times New Roman" w:cs="Times New Roman"/>
          <w:bCs/>
        </w:rPr>
      </w:pPr>
    </w:p>
    <w:p w14:paraId="0F6EE469" w14:textId="77777777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</w:rPr>
      </w:pPr>
      <w:r w:rsidRPr="00B72723">
        <w:rPr>
          <w:rFonts w:ascii="Times New Roman" w:hAnsi="Times New Roman" w:cs="Times New Roman"/>
          <w:b/>
        </w:rPr>
        <w:t>BRODSKO – POSAVSKA ŽUPANIJA</w:t>
      </w:r>
    </w:p>
    <w:p w14:paraId="2C3D4066" w14:textId="77777777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</w:rPr>
      </w:pPr>
      <w:r w:rsidRPr="00B72723">
        <w:rPr>
          <w:rFonts w:ascii="Times New Roman" w:hAnsi="Times New Roman" w:cs="Times New Roman"/>
          <w:b/>
        </w:rPr>
        <w:t>Upravni odjel za zdravstvo, socijalnu skrb i hrvatske branitelje</w:t>
      </w:r>
    </w:p>
    <w:p w14:paraId="44DC61FF" w14:textId="77777777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</w:rPr>
      </w:pPr>
      <w:r w:rsidRPr="00B72723">
        <w:rPr>
          <w:rFonts w:ascii="Times New Roman" w:hAnsi="Times New Roman" w:cs="Times New Roman"/>
          <w:b/>
        </w:rPr>
        <w:t>Petra Krešimira IV. 1</w:t>
      </w:r>
    </w:p>
    <w:p w14:paraId="55A83E6A" w14:textId="70492785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</w:rPr>
      </w:pPr>
      <w:r w:rsidRPr="00B72723">
        <w:rPr>
          <w:rFonts w:ascii="Times New Roman" w:hAnsi="Times New Roman" w:cs="Times New Roman"/>
          <w:b/>
        </w:rPr>
        <w:t>35000 Slavonski Brod</w:t>
      </w:r>
    </w:p>
    <w:p w14:paraId="417E1C84" w14:textId="1E18CFE4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</w:rPr>
      </w:pPr>
    </w:p>
    <w:p w14:paraId="38EC32CC" w14:textId="200C268B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Cs/>
          <w:u w:val="single"/>
        </w:rPr>
      </w:pPr>
      <w:r w:rsidRPr="00B72723">
        <w:rPr>
          <w:rFonts w:ascii="Times New Roman" w:hAnsi="Times New Roman" w:cs="Times New Roman"/>
          <w:bCs/>
          <w:u w:val="single"/>
        </w:rPr>
        <w:t>s naznakom:</w:t>
      </w:r>
    </w:p>
    <w:p w14:paraId="0D2F56CD" w14:textId="6C21A1B4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Cs/>
          <w:u w:val="single"/>
        </w:rPr>
      </w:pPr>
    </w:p>
    <w:p w14:paraId="100F48AE" w14:textId="5A5A4648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  <w:color w:val="2F5496" w:themeColor="accent1" w:themeShade="BF"/>
        </w:rPr>
      </w:pPr>
      <w:r w:rsidRPr="00B72723">
        <w:rPr>
          <w:rFonts w:ascii="Times New Roman" w:hAnsi="Times New Roman" w:cs="Times New Roman"/>
          <w:b/>
          <w:color w:val="2F5496" w:themeColor="accent1" w:themeShade="BF"/>
        </w:rPr>
        <w:t>Prijava na Javni poziv</w:t>
      </w:r>
    </w:p>
    <w:p w14:paraId="61456F2C" w14:textId="773E90CE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/>
          <w:color w:val="2F5496" w:themeColor="accent1" w:themeShade="BF"/>
        </w:rPr>
      </w:pPr>
      <w:r w:rsidRPr="00B72723">
        <w:rPr>
          <w:rFonts w:ascii="Times New Roman" w:hAnsi="Times New Roman" w:cs="Times New Roman"/>
          <w:b/>
          <w:color w:val="2F5496" w:themeColor="accent1" w:themeShade="BF"/>
        </w:rPr>
        <w:t>udrugama za sudjelovanje u projektnom prijedlogu u okviru Poziva za dodjelu bespovratnih sredstava „Program provedbe edukativnih, kulturnih i sportskih aktivnosti za predškolsku djecu te djecu od 1. do 4. razreda osnovne škole u lokanim zajednicama“</w:t>
      </w:r>
    </w:p>
    <w:p w14:paraId="795E72E5" w14:textId="376AA823" w:rsidR="00564733" w:rsidRPr="00B72723" w:rsidRDefault="00564733" w:rsidP="00564733">
      <w:pPr>
        <w:spacing w:after="0"/>
        <w:jc w:val="center"/>
        <w:rPr>
          <w:rFonts w:ascii="Times New Roman" w:hAnsi="Times New Roman" w:cs="Times New Roman"/>
          <w:bCs/>
          <w:u w:val="single"/>
        </w:rPr>
      </w:pPr>
    </w:p>
    <w:p w14:paraId="11C124C1" w14:textId="5A076D4E" w:rsidR="00564733" w:rsidRPr="00B72723" w:rsidRDefault="00F15071" w:rsidP="00564733">
      <w:pPr>
        <w:spacing w:after="0"/>
        <w:jc w:val="both"/>
        <w:rPr>
          <w:rFonts w:ascii="Times New Roman" w:hAnsi="Times New Roman" w:cs="Times New Roman"/>
          <w:b/>
        </w:rPr>
      </w:pPr>
      <w:r w:rsidRPr="00B72723">
        <w:rPr>
          <w:rFonts w:ascii="Times New Roman" w:hAnsi="Times New Roman" w:cs="Times New Roman"/>
          <w:bCs/>
        </w:rPr>
        <w:t xml:space="preserve">Prijave se mogu podnijeti </w:t>
      </w:r>
      <w:r w:rsidRPr="00B72723">
        <w:rPr>
          <w:rFonts w:ascii="Times New Roman" w:hAnsi="Times New Roman" w:cs="Times New Roman"/>
          <w:b/>
        </w:rPr>
        <w:t>u roku</w:t>
      </w:r>
      <w:r w:rsidR="00594EE6" w:rsidRPr="00B72723">
        <w:rPr>
          <w:rFonts w:ascii="Times New Roman" w:hAnsi="Times New Roman" w:cs="Times New Roman"/>
          <w:b/>
        </w:rPr>
        <w:t xml:space="preserve"> od</w:t>
      </w:r>
      <w:r w:rsidRPr="00B72723">
        <w:rPr>
          <w:rFonts w:ascii="Times New Roman" w:hAnsi="Times New Roman" w:cs="Times New Roman"/>
          <w:b/>
        </w:rPr>
        <w:t xml:space="preserve"> 7 (sedam) dana</w:t>
      </w:r>
      <w:r w:rsidRPr="00B72723">
        <w:rPr>
          <w:rFonts w:ascii="Times New Roman" w:hAnsi="Times New Roman" w:cs="Times New Roman"/>
          <w:bCs/>
        </w:rPr>
        <w:t xml:space="preserve"> od dana objave javnog poziva</w:t>
      </w:r>
      <w:r w:rsidR="00594EE6" w:rsidRPr="00B72723">
        <w:rPr>
          <w:rFonts w:ascii="Times New Roman" w:hAnsi="Times New Roman" w:cs="Times New Roman"/>
          <w:bCs/>
        </w:rPr>
        <w:t xml:space="preserve"> na mrežnim stranicama Brodsko – posavske županije</w:t>
      </w:r>
      <w:r w:rsidRPr="00B72723">
        <w:rPr>
          <w:rFonts w:ascii="Times New Roman" w:hAnsi="Times New Roman" w:cs="Times New Roman"/>
          <w:bCs/>
        </w:rPr>
        <w:t xml:space="preserve">, </w:t>
      </w:r>
      <w:r w:rsidR="00363A03">
        <w:rPr>
          <w:rFonts w:ascii="Times New Roman" w:hAnsi="Times New Roman" w:cs="Times New Roman"/>
          <w:bCs/>
        </w:rPr>
        <w:t>od</w:t>
      </w:r>
      <w:r w:rsidRPr="00B72723">
        <w:rPr>
          <w:rFonts w:ascii="Times New Roman" w:hAnsi="Times New Roman" w:cs="Times New Roman"/>
          <w:bCs/>
        </w:rPr>
        <w:t xml:space="preserve">nosno </w:t>
      </w:r>
      <w:r w:rsidRPr="00B72723">
        <w:rPr>
          <w:rFonts w:ascii="Times New Roman" w:hAnsi="Times New Roman" w:cs="Times New Roman"/>
          <w:b/>
        </w:rPr>
        <w:t>do 9. listopada 2025.</w:t>
      </w:r>
    </w:p>
    <w:p w14:paraId="0ED9A6DE" w14:textId="0E3C390E" w:rsidR="00564733" w:rsidRDefault="00564733" w:rsidP="00564733"/>
    <w:p w14:paraId="37658F0D" w14:textId="77777777" w:rsidR="00B72723" w:rsidRPr="00B72723" w:rsidRDefault="00B72723" w:rsidP="00564733"/>
    <w:p w14:paraId="4701A448" w14:textId="5744D460" w:rsidR="00B72723" w:rsidRPr="00B72723" w:rsidRDefault="00B72723" w:rsidP="00B727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B72723"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ŽUPAN</w:t>
      </w:r>
      <w:r>
        <w:rPr>
          <w:rFonts w:ascii="Times New Roman" w:eastAsia="Calibri" w:hAnsi="Times New Roman" w:cs="Times New Roman"/>
          <w:b/>
          <w:bCs/>
        </w:rPr>
        <w:t>:</w:t>
      </w:r>
    </w:p>
    <w:p w14:paraId="3B511DEF" w14:textId="77777777" w:rsidR="00B72723" w:rsidRPr="00B72723" w:rsidRDefault="00B72723" w:rsidP="00B727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6259F47A" w14:textId="77777777" w:rsidR="00B72723" w:rsidRPr="00B72723" w:rsidRDefault="00B72723" w:rsidP="00B7272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B72723"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dr.sc. Danijel Marušić, </w:t>
      </w:r>
      <w:proofErr w:type="spellStart"/>
      <w:r w:rsidRPr="00B72723">
        <w:rPr>
          <w:rFonts w:ascii="Times New Roman" w:eastAsia="Calibri" w:hAnsi="Times New Roman" w:cs="Times New Roman"/>
          <w:b/>
          <w:bCs/>
        </w:rPr>
        <w:t>dr.med.vet</w:t>
      </w:r>
      <w:proofErr w:type="spellEnd"/>
      <w:r w:rsidRPr="00B72723">
        <w:rPr>
          <w:rFonts w:ascii="Times New Roman" w:eastAsia="Calibri" w:hAnsi="Times New Roman" w:cs="Times New Roman"/>
          <w:b/>
          <w:bCs/>
        </w:rPr>
        <w:t>.</w:t>
      </w:r>
    </w:p>
    <w:p w14:paraId="3004D54C" w14:textId="4E2DABB5" w:rsidR="00B72723" w:rsidRDefault="00B72723" w:rsidP="00B72723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14:paraId="546B73AE" w14:textId="3941B27A" w:rsidR="00B72723" w:rsidRDefault="00B72723" w:rsidP="00B72723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14:paraId="2868CB1D" w14:textId="77777777" w:rsidR="00B72723" w:rsidRDefault="00B72723" w:rsidP="00B72723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14:paraId="003D0B70" w14:textId="77777777" w:rsidR="00B72723" w:rsidRPr="00B72723" w:rsidRDefault="00B72723" w:rsidP="00B72723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14:paraId="6979185A" w14:textId="5CDBB401" w:rsidR="009009F2" w:rsidRDefault="00B72723" w:rsidP="00B7272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551-03/25-02/141</w:t>
      </w:r>
    </w:p>
    <w:p w14:paraId="5BBA4F2D" w14:textId="43AECCC2" w:rsidR="00B72723" w:rsidRDefault="00B72723" w:rsidP="00B7272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2178-09/1-25-1</w:t>
      </w:r>
    </w:p>
    <w:p w14:paraId="23F20BEA" w14:textId="7C47B84F" w:rsidR="00B72723" w:rsidRPr="00B72723" w:rsidRDefault="00B72723" w:rsidP="00B7272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Slavonski Brod, 2. listopada 2025.</w:t>
      </w:r>
    </w:p>
    <w:sectPr w:rsidR="00B72723" w:rsidRPr="00B72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2410A"/>
    <w:multiLevelType w:val="hybridMultilevel"/>
    <w:tmpl w:val="CCBE1B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746EB"/>
    <w:multiLevelType w:val="hybridMultilevel"/>
    <w:tmpl w:val="67B62F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859727">
    <w:abstractNumId w:val="0"/>
  </w:num>
  <w:num w:numId="2" w16cid:durableId="1283800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2D"/>
    <w:rsid w:val="00005FCF"/>
    <w:rsid w:val="00363A03"/>
    <w:rsid w:val="00492B15"/>
    <w:rsid w:val="00564733"/>
    <w:rsid w:val="00594EE6"/>
    <w:rsid w:val="008C23F1"/>
    <w:rsid w:val="009009F2"/>
    <w:rsid w:val="00A74C31"/>
    <w:rsid w:val="00B72723"/>
    <w:rsid w:val="00CF7D56"/>
    <w:rsid w:val="00E32F1C"/>
    <w:rsid w:val="00E8622D"/>
    <w:rsid w:val="00F1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BB95B"/>
  <w15:chartTrackingRefBased/>
  <w15:docId w15:val="{695D3BBF-62D9-415F-98BC-C9E56316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86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cp:lastPrinted>2025-10-02T12:02:00Z</cp:lastPrinted>
  <dcterms:created xsi:type="dcterms:W3CDTF">2025-10-02T12:52:00Z</dcterms:created>
  <dcterms:modified xsi:type="dcterms:W3CDTF">2025-10-02T12:52:00Z</dcterms:modified>
</cp:coreProperties>
</file>