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CA2B76" w14:textId="1DF506F7" w:rsidR="00D9780A" w:rsidRDefault="009F195E" w:rsidP="009F195E">
      <w:pPr>
        <w:jc w:val="both"/>
        <w:rPr>
          <w:rFonts w:ascii="Times New Roman" w:hAnsi="Times New Roman" w:cs="Times New Roman"/>
          <w:sz w:val="24"/>
          <w:szCs w:val="24"/>
        </w:rPr>
      </w:pPr>
      <w:r w:rsidRPr="003D2526">
        <w:rPr>
          <w:rFonts w:ascii="Times New Roman" w:hAnsi="Times New Roman" w:cs="Times New Roman"/>
          <w:sz w:val="24"/>
          <w:szCs w:val="24"/>
        </w:rPr>
        <w:t xml:space="preserve">Na </w:t>
      </w:r>
      <w:bookmarkStart w:id="0" w:name="_Hlk199402052"/>
      <w:r w:rsidRPr="003D2526">
        <w:rPr>
          <w:rFonts w:ascii="Times New Roman" w:hAnsi="Times New Roman" w:cs="Times New Roman"/>
          <w:sz w:val="24"/>
          <w:szCs w:val="24"/>
        </w:rPr>
        <w:t>temelju Odluke Vlade Republike Hrvatske o namjenskoj pomoći jedinicama lokalne i područne (regionalne) samouprave za nastavak obnove javne, društvene i sakralne infrastrukture od posljedica šteta nastalih uslijed prirodnih nepogoda iz prosinca 2022. godine te svibnja i srpnja 2023. godine (KLASA:</w:t>
      </w:r>
      <w:bookmarkStart w:id="1" w:name="_Hlk199831086"/>
      <w:r w:rsidR="00EE7EB9">
        <w:rPr>
          <w:rFonts w:ascii="Times New Roman" w:hAnsi="Times New Roman" w:cs="Times New Roman"/>
          <w:sz w:val="24"/>
          <w:szCs w:val="24"/>
        </w:rPr>
        <w:t xml:space="preserve"> </w:t>
      </w:r>
      <w:r w:rsidR="00245692" w:rsidRPr="00245692">
        <w:rPr>
          <w:rFonts w:ascii="Times New Roman" w:eastAsia="Microsoft Sans Serif" w:hAnsi="Times New Roman" w:cs="Times New Roman"/>
          <w:color w:val="000000"/>
          <w:kern w:val="0"/>
          <w:sz w:val="24"/>
          <w:szCs w:val="24"/>
          <w:lang w:eastAsia="hr-HR" w:bidi="hr-HR"/>
          <w14:ligatures w14:val="none"/>
        </w:rPr>
        <w:t xml:space="preserve">022-03/25-04/197; URBROJ: 50301-05/31-25-2 </w:t>
      </w:r>
      <w:bookmarkEnd w:id="1"/>
      <w:r w:rsidRPr="003D2526">
        <w:rPr>
          <w:rFonts w:ascii="Times New Roman" w:hAnsi="Times New Roman" w:cs="Times New Roman"/>
          <w:sz w:val="24"/>
          <w:szCs w:val="24"/>
        </w:rPr>
        <w:t xml:space="preserve">od 2. svibnja 2025.) </w:t>
      </w:r>
      <w:bookmarkEnd w:id="0"/>
      <w:r w:rsidRPr="003D2526">
        <w:rPr>
          <w:rFonts w:ascii="Times New Roman" w:hAnsi="Times New Roman" w:cs="Times New Roman"/>
          <w:sz w:val="24"/>
          <w:szCs w:val="24"/>
        </w:rPr>
        <w:t>i Odluke o kriterijima za</w:t>
      </w:r>
      <w:r w:rsidR="00D9780A">
        <w:rPr>
          <w:rFonts w:ascii="Times New Roman" w:hAnsi="Times New Roman" w:cs="Times New Roman"/>
          <w:sz w:val="24"/>
          <w:szCs w:val="24"/>
        </w:rPr>
        <w:t xml:space="preserve"> raspodjelu sredstava namjenske pomoći jedinicama lokalne samouprave Brodsko-posavske županije za nastavak obnove javne, društvene i sakralne infrastrukture od posljedica šteta nastalih uslijed prirodne nepogode iz srpnja 2023. godine („Službeni vjesnik Brodsko-posavske županije“ broj </w:t>
      </w:r>
      <w:r w:rsidR="005B349A">
        <w:rPr>
          <w:rFonts w:ascii="Times New Roman" w:hAnsi="Times New Roman" w:cs="Times New Roman"/>
          <w:sz w:val="24"/>
          <w:szCs w:val="24"/>
        </w:rPr>
        <w:t xml:space="preserve">26/25) i članka 34. Statuta Brodsko-posavske županije </w:t>
      </w:r>
      <w:r w:rsidR="005B349A">
        <w:rPr>
          <w:rFonts w:ascii="Times New Roman" w:eastAsia="Times New Roman" w:hAnsi="Times New Roman" w:cs="Times New Roman"/>
          <w:color w:val="1F1F1F"/>
          <w:sz w:val="24"/>
          <w:szCs w:val="24"/>
          <w:lang w:eastAsia="hr-HR"/>
        </w:rPr>
        <w:t>(„Službeni vjesnik Brodsko-posavske županije broj 15/13 – pročišćeni tekst, 4/1/, 5/20, 7,21), župan Brodsko-posavske županije objavljuje</w:t>
      </w:r>
    </w:p>
    <w:p w14:paraId="6FAA0F46" w14:textId="51858C76" w:rsidR="009F195E" w:rsidRPr="003D2526" w:rsidRDefault="009F195E" w:rsidP="009F195E">
      <w:pPr>
        <w:jc w:val="center"/>
        <w:rPr>
          <w:rFonts w:ascii="Times New Roman" w:hAnsi="Times New Roman" w:cs="Times New Roman"/>
          <w:b/>
          <w:bCs/>
          <w:sz w:val="24"/>
          <w:szCs w:val="24"/>
        </w:rPr>
      </w:pPr>
      <w:r w:rsidRPr="003D2526">
        <w:rPr>
          <w:rFonts w:ascii="Times New Roman" w:hAnsi="Times New Roman" w:cs="Times New Roman"/>
          <w:b/>
          <w:bCs/>
          <w:sz w:val="24"/>
          <w:szCs w:val="24"/>
        </w:rPr>
        <w:t>JAVNI POZIV</w:t>
      </w:r>
    </w:p>
    <w:p w14:paraId="446A5E05" w14:textId="0ED3212D" w:rsidR="009F195E" w:rsidRPr="003D2526" w:rsidRDefault="009F195E" w:rsidP="009F195E">
      <w:pPr>
        <w:pStyle w:val="Bezproreda"/>
        <w:spacing w:line="20" w:lineRule="atLeast"/>
        <w:jc w:val="center"/>
        <w:rPr>
          <w:rFonts w:ascii="Times New Roman" w:hAnsi="Times New Roman" w:cs="Times New Roman"/>
          <w:b/>
          <w:i/>
          <w:sz w:val="24"/>
          <w:szCs w:val="24"/>
        </w:rPr>
      </w:pPr>
      <w:r w:rsidRPr="003D2526">
        <w:rPr>
          <w:rFonts w:ascii="Times New Roman" w:hAnsi="Times New Roman" w:cs="Times New Roman"/>
          <w:b/>
          <w:bCs/>
          <w:sz w:val="24"/>
          <w:szCs w:val="24"/>
        </w:rPr>
        <w:t>za dodjelu</w:t>
      </w:r>
      <w:r w:rsidRPr="003D2526">
        <w:rPr>
          <w:rFonts w:ascii="Times New Roman" w:hAnsi="Times New Roman" w:cs="Times New Roman"/>
          <w:b/>
          <w:sz w:val="24"/>
          <w:szCs w:val="24"/>
        </w:rPr>
        <w:t xml:space="preserve"> sredstava pomoći za nastavak obnove javne, društvene i sakralne infrastrukture od posljedica šteta nastalih uslijed prirodnih nepogoda iz srpnja 2023. godine</w:t>
      </w:r>
    </w:p>
    <w:p w14:paraId="4370B252" w14:textId="3FA5D10A" w:rsidR="009F195E" w:rsidRPr="003D2526" w:rsidRDefault="009F195E" w:rsidP="009F195E">
      <w:pPr>
        <w:jc w:val="both"/>
        <w:rPr>
          <w:rFonts w:ascii="Times New Roman" w:hAnsi="Times New Roman" w:cs="Times New Roman"/>
          <w:sz w:val="24"/>
          <w:szCs w:val="24"/>
        </w:rPr>
      </w:pPr>
    </w:p>
    <w:p w14:paraId="49AB06BF" w14:textId="62171DF5" w:rsidR="00713A11" w:rsidRPr="003D2526" w:rsidRDefault="00713A11" w:rsidP="00713A11">
      <w:pPr>
        <w:pStyle w:val="Odlomakpopisa"/>
        <w:numPr>
          <w:ilvl w:val="0"/>
          <w:numId w:val="1"/>
        </w:numPr>
        <w:jc w:val="both"/>
        <w:rPr>
          <w:rFonts w:ascii="Times New Roman" w:hAnsi="Times New Roman" w:cs="Times New Roman"/>
          <w:sz w:val="24"/>
          <w:szCs w:val="24"/>
        </w:rPr>
      </w:pPr>
      <w:r w:rsidRPr="003D2526">
        <w:rPr>
          <w:rFonts w:ascii="Times New Roman" w:hAnsi="Times New Roman" w:cs="Times New Roman"/>
          <w:sz w:val="24"/>
          <w:szCs w:val="24"/>
        </w:rPr>
        <w:t>TEMELJ ZA DODJELU POMOĆI</w:t>
      </w:r>
    </w:p>
    <w:p w14:paraId="113F6C92" w14:textId="180D37D9" w:rsidR="00713A11" w:rsidRPr="003D2526" w:rsidRDefault="00713A11" w:rsidP="00713A11">
      <w:pPr>
        <w:jc w:val="both"/>
        <w:rPr>
          <w:rFonts w:ascii="Times New Roman" w:hAnsi="Times New Roman" w:cs="Times New Roman"/>
          <w:sz w:val="24"/>
          <w:szCs w:val="24"/>
        </w:rPr>
      </w:pPr>
      <w:r w:rsidRPr="003D2526">
        <w:rPr>
          <w:rFonts w:ascii="Times New Roman" w:hAnsi="Times New Roman" w:cs="Times New Roman"/>
          <w:sz w:val="24"/>
          <w:szCs w:val="24"/>
        </w:rPr>
        <w:t xml:space="preserve">Temeljem Odluke Vlade Republike Hrvatske o namjenskoj pomoći jedinicama lokalne i područne (regionalne) samouprave za nastavak obnove javne, društvene i sakralne infrastrukture od posljedica šteta nastalih uslijed prirodnih nepogoda iz prosinca 2022. godine te svibnja i srpnja 2023. godine (KLASA: </w:t>
      </w:r>
      <w:r w:rsidR="00245692" w:rsidRPr="00245692">
        <w:rPr>
          <w:rFonts w:ascii="Times New Roman" w:eastAsia="Microsoft Sans Serif" w:hAnsi="Times New Roman" w:cs="Times New Roman"/>
          <w:color w:val="000000"/>
          <w:kern w:val="0"/>
          <w:sz w:val="24"/>
          <w:szCs w:val="24"/>
          <w:lang w:eastAsia="hr-HR" w:bidi="hr-HR"/>
          <w14:ligatures w14:val="none"/>
        </w:rPr>
        <w:t xml:space="preserve">022-03/25-04/197; URBROJ: 50301-05/31-25-2 </w:t>
      </w:r>
      <w:r w:rsidRPr="003D2526">
        <w:rPr>
          <w:rFonts w:ascii="Times New Roman" w:hAnsi="Times New Roman" w:cs="Times New Roman"/>
          <w:color w:val="FF0000"/>
          <w:sz w:val="24"/>
          <w:szCs w:val="24"/>
        </w:rPr>
        <w:t xml:space="preserve"> </w:t>
      </w:r>
      <w:r w:rsidRPr="003D2526">
        <w:rPr>
          <w:rFonts w:ascii="Times New Roman" w:hAnsi="Times New Roman" w:cs="Times New Roman"/>
          <w:sz w:val="24"/>
          <w:szCs w:val="24"/>
        </w:rPr>
        <w:t>od 2. svibnja 2025.)</w:t>
      </w:r>
      <w:r w:rsidR="005F4E02">
        <w:rPr>
          <w:rFonts w:ascii="Times New Roman" w:hAnsi="Times New Roman" w:cs="Times New Roman"/>
          <w:sz w:val="24"/>
          <w:szCs w:val="24"/>
        </w:rPr>
        <w:t xml:space="preserve"> </w:t>
      </w:r>
      <w:r w:rsidR="007A05A0">
        <w:rPr>
          <w:rFonts w:ascii="Times New Roman" w:hAnsi="Times New Roman" w:cs="Times New Roman"/>
          <w:sz w:val="24"/>
          <w:szCs w:val="24"/>
        </w:rPr>
        <w:t>Brodsko-posavskoj</w:t>
      </w:r>
      <w:r w:rsidR="00C467CA" w:rsidRPr="003D2526">
        <w:rPr>
          <w:rFonts w:ascii="Times New Roman" w:hAnsi="Times New Roman" w:cs="Times New Roman"/>
          <w:sz w:val="24"/>
          <w:szCs w:val="24"/>
        </w:rPr>
        <w:t xml:space="preserve"> županiji odobreno </w:t>
      </w:r>
      <w:r w:rsidR="005F4E02">
        <w:rPr>
          <w:rFonts w:ascii="Times New Roman" w:hAnsi="Times New Roman" w:cs="Times New Roman"/>
          <w:sz w:val="24"/>
          <w:szCs w:val="24"/>
        </w:rPr>
        <w:t xml:space="preserve">je </w:t>
      </w:r>
      <w:r w:rsidR="007A05A0">
        <w:rPr>
          <w:rFonts w:ascii="Times New Roman" w:hAnsi="Times New Roman" w:cs="Times New Roman"/>
          <w:sz w:val="24"/>
          <w:szCs w:val="24"/>
        </w:rPr>
        <w:t>1.045.856,00</w:t>
      </w:r>
      <w:r w:rsidR="00C467CA" w:rsidRPr="003D2526">
        <w:rPr>
          <w:rFonts w:ascii="Times New Roman" w:hAnsi="Times New Roman" w:cs="Times New Roman"/>
          <w:sz w:val="24"/>
          <w:szCs w:val="24"/>
        </w:rPr>
        <w:t xml:space="preserve"> eura.</w:t>
      </w:r>
    </w:p>
    <w:p w14:paraId="6791991A" w14:textId="08E2D283" w:rsidR="00713A11" w:rsidRPr="003D2526" w:rsidRDefault="00713A11" w:rsidP="00713A11">
      <w:pPr>
        <w:pStyle w:val="Odlomakpopisa"/>
        <w:numPr>
          <w:ilvl w:val="0"/>
          <w:numId w:val="1"/>
        </w:numPr>
        <w:jc w:val="both"/>
        <w:rPr>
          <w:rFonts w:ascii="Times New Roman" w:hAnsi="Times New Roman" w:cs="Times New Roman"/>
          <w:sz w:val="24"/>
          <w:szCs w:val="24"/>
        </w:rPr>
      </w:pPr>
      <w:r w:rsidRPr="003D2526">
        <w:rPr>
          <w:rFonts w:ascii="Times New Roman" w:hAnsi="Times New Roman" w:cs="Times New Roman"/>
          <w:sz w:val="24"/>
          <w:szCs w:val="24"/>
        </w:rPr>
        <w:t>CILJ I SVRHA</w:t>
      </w:r>
    </w:p>
    <w:p w14:paraId="60E06894" w14:textId="019AC778" w:rsidR="00713A11" w:rsidRPr="00E74706" w:rsidRDefault="00713A11" w:rsidP="00713A11">
      <w:pPr>
        <w:jc w:val="both"/>
        <w:rPr>
          <w:rFonts w:ascii="Times New Roman" w:hAnsi="Times New Roman" w:cs="Times New Roman"/>
          <w:sz w:val="24"/>
          <w:szCs w:val="24"/>
        </w:rPr>
      </w:pPr>
      <w:r w:rsidRPr="003D2526">
        <w:rPr>
          <w:rFonts w:ascii="Times New Roman" w:hAnsi="Times New Roman" w:cs="Times New Roman"/>
          <w:sz w:val="24"/>
          <w:szCs w:val="24"/>
        </w:rPr>
        <w:t>Cilj ove mjere je nastavak obnove javne, društvene i sakralne infrastrukture od posljedica štete nastale prirodnom nepogodom izazvanom olujnim</w:t>
      </w:r>
      <w:r w:rsidR="00E74706">
        <w:rPr>
          <w:rFonts w:ascii="Times New Roman" w:hAnsi="Times New Roman" w:cs="Times New Roman"/>
          <w:sz w:val="24"/>
          <w:szCs w:val="24"/>
        </w:rPr>
        <w:t xml:space="preserve"> nevremenom praćenim jakim udarima vjetra i obilnom kišom dana 19. srpnja 2023. godine i </w:t>
      </w:r>
      <w:r w:rsidRPr="003D2526">
        <w:rPr>
          <w:rFonts w:ascii="Times New Roman" w:hAnsi="Times New Roman" w:cs="Times New Roman"/>
          <w:sz w:val="24"/>
          <w:szCs w:val="24"/>
        </w:rPr>
        <w:t>obuhvaćen</w:t>
      </w:r>
      <w:r w:rsidR="00EE7EB9">
        <w:rPr>
          <w:rFonts w:ascii="Times New Roman" w:hAnsi="Times New Roman" w:cs="Times New Roman"/>
          <w:sz w:val="24"/>
          <w:szCs w:val="24"/>
        </w:rPr>
        <w:t>e</w:t>
      </w:r>
      <w:r w:rsidRPr="003D2526">
        <w:rPr>
          <w:rFonts w:ascii="Times New Roman" w:hAnsi="Times New Roman" w:cs="Times New Roman"/>
          <w:sz w:val="24"/>
          <w:szCs w:val="24"/>
        </w:rPr>
        <w:t xml:space="preserve"> Odlukom o proglašenju prirodne nepogode od 2</w:t>
      </w:r>
      <w:r w:rsidR="00E74706">
        <w:rPr>
          <w:rFonts w:ascii="Times New Roman" w:hAnsi="Times New Roman" w:cs="Times New Roman"/>
          <w:sz w:val="24"/>
          <w:szCs w:val="24"/>
        </w:rPr>
        <w:t>1</w:t>
      </w:r>
      <w:r w:rsidRPr="003D2526">
        <w:rPr>
          <w:rFonts w:ascii="Times New Roman" w:hAnsi="Times New Roman" w:cs="Times New Roman"/>
          <w:sz w:val="24"/>
          <w:szCs w:val="24"/>
        </w:rPr>
        <w:t>. srpnja 2023.</w:t>
      </w:r>
      <w:r w:rsidR="00EE7EB9">
        <w:rPr>
          <w:rFonts w:ascii="Times New Roman" w:hAnsi="Times New Roman" w:cs="Times New Roman"/>
          <w:sz w:val="24"/>
          <w:szCs w:val="24"/>
        </w:rPr>
        <w:t xml:space="preserve"> godine</w:t>
      </w:r>
      <w:r w:rsidRPr="003D2526">
        <w:rPr>
          <w:rFonts w:ascii="Times New Roman" w:hAnsi="Times New Roman" w:cs="Times New Roman"/>
          <w:sz w:val="24"/>
          <w:szCs w:val="24"/>
        </w:rPr>
        <w:t xml:space="preserve"> </w:t>
      </w:r>
      <w:r w:rsidR="00CF1A3D">
        <w:rPr>
          <w:rFonts w:ascii="Times New Roman" w:hAnsi="Times New Roman" w:cs="Times New Roman"/>
          <w:sz w:val="24"/>
          <w:szCs w:val="24"/>
        </w:rPr>
        <w:t>na području</w:t>
      </w:r>
      <w:r w:rsidR="00E74706">
        <w:rPr>
          <w:rFonts w:ascii="Times New Roman" w:hAnsi="Times New Roman" w:cs="Times New Roman"/>
          <w:sz w:val="24"/>
          <w:szCs w:val="24"/>
        </w:rPr>
        <w:t xml:space="preserve"> </w:t>
      </w:r>
      <w:r w:rsidR="00E74706" w:rsidRPr="00E74706">
        <w:rPr>
          <w:rFonts w:ascii="Times New Roman" w:hAnsi="Times New Roman" w:cs="Times New Roman"/>
          <w:sz w:val="24"/>
          <w:szCs w:val="24"/>
        </w:rPr>
        <w:t>općin</w:t>
      </w:r>
      <w:r w:rsidR="00CF1A3D">
        <w:rPr>
          <w:rFonts w:ascii="Times New Roman" w:hAnsi="Times New Roman" w:cs="Times New Roman"/>
          <w:sz w:val="24"/>
          <w:szCs w:val="24"/>
        </w:rPr>
        <w:t>a</w:t>
      </w:r>
      <w:r w:rsidR="00E74706" w:rsidRPr="00E74706">
        <w:rPr>
          <w:rFonts w:ascii="Times New Roman" w:hAnsi="Times New Roman" w:cs="Times New Roman"/>
          <w:sz w:val="24"/>
          <w:szCs w:val="24"/>
        </w:rPr>
        <w:t>:  Bebrina, Brodski Stupnik, Bukovlje, Cernik, Davor, Donji Andrijevci, Dragalić, Garčin, Gornja Vrba, Gornji Bogićevci, Gundinci, Klakar, Nova Kapela, Okučani, Oprisavci, Oriovac, Podcrkavlje, Rešetari, Sibinj, Sikirevci,  Slavonski Šamac, Stara Gradiška, Staro Petrovo Selo, Velika Kopanica, Vrbje, Vrpolje i gradov</w:t>
      </w:r>
      <w:r w:rsidR="00CF1A3D">
        <w:rPr>
          <w:rFonts w:ascii="Times New Roman" w:hAnsi="Times New Roman" w:cs="Times New Roman"/>
          <w:sz w:val="24"/>
          <w:szCs w:val="24"/>
        </w:rPr>
        <w:t>a</w:t>
      </w:r>
      <w:r w:rsidR="00E74706" w:rsidRPr="00E74706">
        <w:rPr>
          <w:rFonts w:ascii="Times New Roman" w:hAnsi="Times New Roman" w:cs="Times New Roman"/>
          <w:sz w:val="24"/>
          <w:szCs w:val="24"/>
        </w:rPr>
        <w:t xml:space="preserve">: Slavonski Brod i Nova Gradiška </w:t>
      </w:r>
      <w:r w:rsidR="00D83355" w:rsidRPr="003D2526">
        <w:rPr>
          <w:rFonts w:ascii="Times New Roman" w:hAnsi="Times New Roman" w:cs="Times New Roman"/>
          <w:iCs/>
          <w:noProof/>
          <w:sz w:val="24"/>
          <w:szCs w:val="24"/>
        </w:rPr>
        <w:t>(u daljem tekstu: Odluka)</w:t>
      </w:r>
      <w:r w:rsidR="00FF2340">
        <w:rPr>
          <w:rFonts w:ascii="Times New Roman" w:hAnsi="Times New Roman" w:cs="Times New Roman"/>
          <w:iCs/>
          <w:noProof/>
          <w:sz w:val="24"/>
          <w:szCs w:val="24"/>
        </w:rPr>
        <w:t>.</w:t>
      </w:r>
    </w:p>
    <w:p w14:paraId="0AEF2507" w14:textId="7A5E2293" w:rsidR="00713A11" w:rsidRPr="003D2526" w:rsidRDefault="00D83355" w:rsidP="00713A11">
      <w:pPr>
        <w:pStyle w:val="Odlomakpopisa"/>
        <w:numPr>
          <w:ilvl w:val="0"/>
          <w:numId w:val="1"/>
        </w:numPr>
        <w:jc w:val="both"/>
        <w:rPr>
          <w:rFonts w:ascii="Times New Roman" w:hAnsi="Times New Roman" w:cs="Times New Roman"/>
          <w:sz w:val="24"/>
          <w:szCs w:val="24"/>
        </w:rPr>
      </w:pPr>
      <w:r w:rsidRPr="003D2526">
        <w:rPr>
          <w:rFonts w:ascii="Times New Roman" w:hAnsi="Times New Roman" w:cs="Times New Roman"/>
          <w:sz w:val="24"/>
          <w:szCs w:val="24"/>
        </w:rPr>
        <w:t xml:space="preserve">POZICIJA NA KOJOJ SU OSIGURANA SREDSTVA </w:t>
      </w:r>
      <w:r w:rsidR="00713A11" w:rsidRPr="003D2526">
        <w:rPr>
          <w:rFonts w:ascii="Times New Roman" w:hAnsi="Times New Roman" w:cs="Times New Roman"/>
          <w:sz w:val="24"/>
          <w:szCs w:val="24"/>
        </w:rPr>
        <w:t>POMOĆI</w:t>
      </w:r>
    </w:p>
    <w:p w14:paraId="4C437C29" w14:textId="0366D8CD" w:rsidR="00FF2340" w:rsidRPr="0068249E" w:rsidRDefault="00D83355" w:rsidP="00D83355">
      <w:pPr>
        <w:jc w:val="both"/>
        <w:rPr>
          <w:rFonts w:ascii="Times New Roman" w:hAnsi="Times New Roman" w:cs="Times New Roman"/>
          <w:strike/>
          <w:sz w:val="24"/>
          <w:szCs w:val="24"/>
        </w:rPr>
      </w:pPr>
      <w:r w:rsidRPr="0068249E">
        <w:rPr>
          <w:rFonts w:ascii="Times New Roman" w:hAnsi="Times New Roman" w:cs="Times New Roman"/>
          <w:sz w:val="24"/>
          <w:szCs w:val="24"/>
        </w:rPr>
        <w:t xml:space="preserve">Financijska sredstva za provedbu ovog </w:t>
      </w:r>
      <w:r w:rsidR="00EE7EB9">
        <w:rPr>
          <w:rFonts w:ascii="Times New Roman" w:hAnsi="Times New Roman" w:cs="Times New Roman"/>
          <w:sz w:val="24"/>
          <w:szCs w:val="24"/>
        </w:rPr>
        <w:t>J</w:t>
      </w:r>
      <w:r w:rsidRPr="0068249E">
        <w:rPr>
          <w:rFonts w:ascii="Times New Roman" w:hAnsi="Times New Roman" w:cs="Times New Roman"/>
          <w:sz w:val="24"/>
          <w:szCs w:val="24"/>
        </w:rPr>
        <w:t xml:space="preserve">avnog poziva osigurana su u </w:t>
      </w:r>
      <w:r w:rsidR="00F13686" w:rsidRPr="0068249E">
        <w:rPr>
          <w:rFonts w:ascii="Times New Roman" w:hAnsi="Times New Roman" w:cs="Times New Roman"/>
          <w:sz w:val="24"/>
          <w:szCs w:val="24"/>
        </w:rPr>
        <w:t xml:space="preserve">Proračunu </w:t>
      </w:r>
      <w:r w:rsidR="00E74706">
        <w:rPr>
          <w:rFonts w:ascii="Times New Roman" w:hAnsi="Times New Roman" w:cs="Times New Roman"/>
          <w:sz w:val="24"/>
          <w:szCs w:val="24"/>
        </w:rPr>
        <w:t xml:space="preserve">Brodsko-posavske </w:t>
      </w:r>
      <w:r w:rsidR="00F13686" w:rsidRPr="0068249E">
        <w:rPr>
          <w:rFonts w:ascii="Times New Roman" w:hAnsi="Times New Roman" w:cs="Times New Roman"/>
          <w:sz w:val="24"/>
          <w:szCs w:val="24"/>
        </w:rPr>
        <w:t xml:space="preserve">županije </w:t>
      </w:r>
      <w:r w:rsidRPr="0068249E">
        <w:rPr>
          <w:rFonts w:ascii="Times New Roman" w:hAnsi="Times New Roman" w:cs="Times New Roman"/>
          <w:sz w:val="24"/>
          <w:szCs w:val="24"/>
        </w:rPr>
        <w:t>za 202</w:t>
      </w:r>
      <w:r w:rsidR="00F13686" w:rsidRPr="0068249E">
        <w:rPr>
          <w:rFonts w:ascii="Times New Roman" w:hAnsi="Times New Roman" w:cs="Times New Roman"/>
          <w:sz w:val="24"/>
          <w:szCs w:val="24"/>
        </w:rPr>
        <w:t>5</w:t>
      </w:r>
      <w:r w:rsidRPr="0068249E">
        <w:rPr>
          <w:rFonts w:ascii="Times New Roman" w:hAnsi="Times New Roman" w:cs="Times New Roman"/>
          <w:sz w:val="24"/>
          <w:szCs w:val="24"/>
        </w:rPr>
        <w:t>. godinu</w:t>
      </w:r>
      <w:r w:rsidR="00FF2340" w:rsidRPr="0068249E">
        <w:rPr>
          <w:rFonts w:ascii="Times New Roman" w:hAnsi="Times New Roman" w:cs="Times New Roman"/>
          <w:sz w:val="24"/>
          <w:szCs w:val="24"/>
        </w:rPr>
        <w:t>.</w:t>
      </w:r>
    </w:p>
    <w:p w14:paraId="55329225" w14:textId="77777777" w:rsidR="004030A6" w:rsidRDefault="004030A6" w:rsidP="00D83355">
      <w:pPr>
        <w:pStyle w:val="Odlomakpopisa"/>
        <w:numPr>
          <w:ilvl w:val="0"/>
          <w:numId w:val="1"/>
        </w:numPr>
        <w:jc w:val="both"/>
        <w:rPr>
          <w:rFonts w:ascii="Times New Roman" w:hAnsi="Times New Roman" w:cs="Times New Roman"/>
          <w:sz w:val="24"/>
          <w:szCs w:val="24"/>
        </w:rPr>
      </w:pPr>
      <w:r>
        <w:rPr>
          <w:rFonts w:ascii="Times New Roman" w:hAnsi="Times New Roman" w:cs="Times New Roman"/>
          <w:sz w:val="24"/>
          <w:szCs w:val="24"/>
        </w:rPr>
        <w:t>UVJETI PRIHVATLJIVOSTI</w:t>
      </w:r>
    </w:p>
    <w:p w14:paraId="2EB9C83D" w14:textId="77777777" w:rsidR="004030A6" w:rsidRPr="004030A6" w:rsidRDefault="004030A6" w:rsidP="004030A6">
      <w:pPr>
        <w:jc w:val="both"/>
        <w:rPr>
          <w:rFonts w:ascii="Times New Roman" w:hAnsi="Times New Roman" w:cs="Times New Roman"/>
          <w:sz w:val="24"/>
          <w:szCs w:val="24"/>
        </w:rPr>
      </w:pPr>
      <w:r w:rsidRPr="004030A6">
        <w:rPr>
          <w:rFonts w:ascii="Times New Roman" w:hAnsi="Times New Roman" w:cs="Times New Roman"/>
          <w:sz w:val="24"/>
          <w:szCs w:val="24"/>
        </w:rPr>
        <w:t>Uvjeti prihvatljivosti odnose se na:</w:t>
      </w:r>
    </w:p>
    <w:p w14:paraId="28438721" w14:textId="167E50CB" w:rsidR="004030A6" w:rsidRPr="005D3E94" w:rsidRDefault="004030A6" w:rsidP="005D3E94">
      <w:pPr>
        <w:pStyle w:val="Odlomakpopisa"/>
        <w:numPr>
          <w:ilvl w:val="0"/>
          <w:numId w:val="6"/>
        </w:numPr>
        <w:jc w:val="both"/>
        <w:rPr>
          <w:rFonts w:ascii="Times New Roman" w:hAnsi="Times New Roman" w:cs="Times New Roman"/>
          <w:sz w:val="24"/>
          <w:szCs w:val="24"/>
        </w:rPr>
      </w:pPr>
      <w:r w:rsidRPr="005D3E94">
        <w:rPr>
          <w:rFonts w:ascii="Times New Roman" w:hAnsi="Times New Roman" w:cs="Times New Roman"/>
          <w:sz w:val="24"/>
          <w:szCs w:val="24"/>
        </w:rPr>
        <w:t>Podnositelje zahtjeva</w:t>
      </w:r>
      <w:r w:rsidR="005D3E94">
        <w:rPr>
          <w:rFonts w:ascii="Times New Roman" w:hAnsi="Times New Roman" w:cs="Times New Roman"/>
          <w:sz w:val="24"/>
          <w:szCs w:val="24"/>
        </w:rPr>
        <w:t>,</w:t>
      </w:r>
    </w:p>
    <w:p w14:paraId="41A3D4F4" w14:textId="06EE3645" w:rsidR="004030A6" w:rsidRPr="005D3E94" w:rsidRDefault="004030A6" w:rsidP="005D3E94">
      <w:pPr>
        <w:pStyle w:val="Odlomakpopisa"/>
        <w:numPr>
          <w:ilvl w:val="0"/>
          <w:numId w:val="6"/>
        </w:numPr>
        <w:jc w:val="both"/>
        <w:rPr>
          <w:rFonts w:ascii="Times New Roman" w:hAnsi="Times New Roman" w:cs="Times New Roman"/>
          <w:sz w:val="24"/>
          <w:szCs w:val="24"/>
        </w:rPr>
      </w:pPr>
      <w:r w:rsidRPr="005D3E94">
        <w:rPr>
          <w:rFonts w:ascii="Times New Roman" w:hAnsi="Times New Roman" w:cs="Times New Roman"/>
          <w:sz w:val="24"/>
          <w:szCs w:val="24"/>
        </w:rPr>
        <w:t>Područje provedbe,</w:t>
      </w:r>
    </w:p>
    <w:p w14:paraId="452D77EC" w14:textId="203BD8B2" w:rsidR="004030A6" w:rsidRDefault="004030A6" w:rsidP="005D3E94">
      <w:pPr>
        <w:pStyle w:val="Odlomakpopisa"/>
        <w:numPr>
          <w:ilvl w:val="0"/>
          <w:numId w:val="6"/>
        </w:numPr>
        <w:jc w:val="both"/>
        <w:rPr>
          <w:rFonts w:ascii="Times New Roman" w:hAnsi="Times New Roman" w:cs="Times New Roman"/>
          <w:sz w:val="24"/>
          <w:szCs w:val="24"/>
        </w:rPr>
      </w:pPr>
      <w:r w:rsidRPr="005D3E94">
        <w:rPr>
          <w:rFonts w:ascii="Times New Roman" w:hAnsi="Times New Roman" w:cs="Times New Roman"/>
          <w:sz w:val="24"/>
          <w:szCs w:val="24"/>
        </w:rPr>
        <w:t>Trajanje projekta,</w:t>
      </w:r>
    </w:p>
    <w:p w14:paraId="09FB163B" w14:textId="3F14E76A" w:rsidR="00F50D49" w:rsidRPr="005D3E94" w:rsidRDefault="00F50D49" w:rsidP="005D3E94">
      <w:pPr>
        <w:pStyle w:val="Odlomakpopisa"/>
        <w:numPr>
          <w:ilvl w:val="0"/>
          <w:numId w:val="6"/>
        </w:numPr>
        <w:jc w:val="both"/>
        <w:rPr>
          <w:rFonts w:ascii="Times New Roman" w:hAnsi="Times New Roman" w:cs="Times New Roman"/>
          <w:sz w:val="24"/>
          <w:szCs w:val="24"/>
        </w:rPr>
      </w:pPr>
      <w:r>
        <w:rPr>
          <w:rFonts w:ascii="Times New Roman" w:hAnsi="Times New Roman" w:cs="Times New Roman"/>
          <w:sz w:val="24"/>
          <w:szCs w:val="24"/>
        </w:rPr>
        <w:t>Prihvatljive građevine</w:t>
      </w:r>
      <w:r w:rsidR="005077FB">
        <w:rPr>
          <w:rFonts w:ascii="Times New Roman" w:hAnsi="Times New Roman" w:cs="Times New Roman"/>
          <w:sz w:val="24"/>
          <w:szCs w:val="24"/>
        </w:rPr>
        <w:t>,</w:t>
      </w:r>
    </w:p>
    <w:p w14:paraId="7C5E660F" w14:textId="1FFEA95F" w:rsidR="004030A6" w:rsidRDefault="005D3E94" w:rsidP="005D3E94">
      <w:pPr>
        <w:pStyle w:val="Odlomakpopisa"/>
        <w:numPr>
          <w:ilvl w:val="0"/>
          <w:numId w:val="6"/>
        </w:numPr>
        <w:jc w:val="both"/>
        <w:rPr>
          <w:rFonts w:ascii="Times New Roman" w:hAnsi="Times New Roman" w:cs="Times New Roman"/>
          <w:sz w:val="24"/>
          <w:szCs w:val="24"/>
        </w:rPr>
      </w:pPr>
      <w:r>
        <w:rPr>
          <w:rFonts w:ascii="Times New Roman" w:hAnsi="Times New Roman" w:cs="Times New Roman"/>
          <w:sz w:val="24"/>
          <w:szCs w:val="24"/>
        </w:rPr>
        <w:t>A</w:t>
      </w:r>
      <w:r w:rsidR="004030A6" w:rsidRPr="005D3E94">
        <w:rPr>
          <w:rFonts w:ascii="Times New Roman" w:hAnsi="Times New Roman" w:cs="Times New Roman"/>
          <w:sz w:val="24"/>
          <w:szCs w:val="24"/>
        </w:rPr>
        <w:t>ktivnosti</w:t>
      </w:r>
      <w:r>
        <w:rPr>
          <w:rFonts w:ascii="Times New Roman" w:hAnsi="Times New Roman" w:cs="Times New Roman"/>
          <w:sz w:val="24"/>
          <w:szCs w:val="24"/>
        </w:rPr>
        <w:t xml:space="preserve"> i troškov</w:t>
      </w:r>
      <w:r w:rsidR="00F50D49">
        <w:rPr>
          <w:rFonts w:ascii="Times New Roman" w:hAnsi="Times New Roman" w:cs="Times New Roman"/>
          <w:sz w:val="24"/>
          <w:szCs w:val="24"/>
        </w:rPr>
        <w:t>e</w:t>
      </w:r>
      <w:r w:rsidR="005077FB">
        <w:rPr>
          <w:rFonts w:ascii="Times New Roman" w:hAnsi="Times New Roman" w:cs="Times New Roman"/>
          <w:sz w:val="24"/>
          <w:szCs w:val="24"/>
        </w:rPr>
        <w:t>.</w:t>
      </w:r>
    </w:p>
    <w:p w14:paraId="5AC0D098" w14:textId="7CEB521B" w:rsidR="004030A6" w:rsidRPr="00F50D49" w:rsidRDefault="005D3E94" w:rsidP="00F50D49">
      <w:pPr>
        <w:jc w:val="both"/>
        <w:rPr>
          <w:rFonts w:ascii="Times New Roman" w:hAnsi="Times New Roman" w:cs="Times New Roman"/>
          <w:sz w:val="24"/>
          <w:szCs w:val="24"/>
        </w:rPr>
      </w:pPr>
      <w:r w:rsidRPr="00F50D49">
        <w:rPr>
          <w:rFonts w:ascii="Times New Roman" w:hAnsi="Times New Roman" w:cs="Times New Roman"/>
          <w:sz w:val="24"/>
          <w:szCs w:val="24"/>
        </w:rPr>
        <w:lastRenderedPageBreak/>
        <w:t>4.1 Prihvatljivi podnositelji zahtjeva</w:t>
      </w:r>
    </w:p>
    <w:p w14:paraId="15A46244" w14:textId="22E7B58E" w:rsidR="00FF2340" w:rsidRPr="00FF2340" w:rsidRDefault="005D3E94" w:rsidP="00FF234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Prihvatljivi podnositelji zahtjeva u okviru ovog Javnog poziva su</w:t>
      </w:r>
      <w:r w:rsidR="00B75A1C">
        <w:rPr>
          <w:rFonts w:ascii="Times New Roman" w:hAnsi="Times New Roman" w:cs="Times New Roman"/>
          <w:sz w:val="24"/>
          <w:szCs w:val="24"/>
        </w:rPr>
        <w:t xml:space="preserve"> općine i gradovi Brodsko-posavske županije</w:t>
      </w:r>
      <w:r w:rsidR="00867157">
        <w:rPr>
          <w:rFonts w:ascii="Times New Roman" w:hAnsi="Times New Roman" w:cs="Times New Roman"/>
          <w:sz w:val="24"/>
          <w:szCs w:val="24"/>
        </w:rPr>
        <w:t>.</w:t>
      </w:r>
    </w:p>
    <w:p w14:paraId="466F58ED" w14:textId="77777777" w:rsidR="00FF2340" w:rsidRDefault="00FF2340" w:rsidP="00D83355">
      <w:pPr>
        <w:spacing w:after="0" w:line="240" w:lineRule="auto"/>
        <w:jc w:val="both"/>
        <w:rPr>
          <w:rFonts w:ascii="Times New Roman" w:hAnsi="Times New Roman" w:cs="Times New Roman"/>
          <w:sz w:val="24"/>
          <w:szCs w:val="24"/>
        </w:rPr>
      </w:pPr>
    </w:p>
    <w:p w14:paraId="28D0B691" w14:textId="3EA28C40" w:rsidR="004030A6" w:rsidRDefault="005D3E94" w:rsidP="00F50D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4.2 Prihvatljivo područje </w:t>
      </w:r>
    </w:p>
    <w:p w14:paraId="6A55CC66" w14:textId="77777777" w:rsidR="00F50D49" w:rsidRDefault="00F50D49" w:rsidP="00F50D49">
      <w:pPr>
        <w:spacing w:after="0" w:line="240" w:lineRule="auto"/>
        <w:jc w:val="both"/>
        <w:rPr>
          <w:rFonts w:ascii="Times New Roman" w:hAnsi="Times New Roman" w:cs="Times New Roman"/>
          <w:sz w:val="24"/>
          <w:szCs w:val="24"/>
        </w:rPr>
      </w:pPr>
    </w:p>
    <w:p w14:paraId="66709C4A" w14:textId="235028E8" w:rsidR="00713A11" w:rsidRDefault="005D3E94" w:rsidP="00D83355">
      <w:pPr>
        <w:spacing w:after="0"/>
        <w:jc w:val="both"/>
        <w:rPr>
          <w:rFonts w:ascii="Times New Roman" w:hAnsi="Times New Roman" w:cs="Times New Roman"/>
          <w:sz w:val="24"/>
          <w:szCs w:val="24"/>
        </w:rPr>
      </w:pPr>
      <w:r>
        <w:rPr>
          <w:rFonts w:ascii="Times New Roman" w:hAnsi="Times New Roman" w:cs="Times New Roman"/>
          <w:sz w:val="24"/>
          <w:szCs w:val="24"/>
        </w:rPr>
        <w:t xml:space="preserve">Prihvatljiva područja provedbe su područja jedinica lokalne samouprave navedena u </w:t>
      </w:r>
      <w:r w:rsidR="00D83355" w:rsidRPr="003D2526">
        <w:rPr>
          <w:rFonts w:ascii="Times New Roman" w:hAnsi="Times New Roman" w:cs="Times New Roman"/>
          <w:sz w:val="24"/>
          <w:szCs w:val="24"/>
        </w:rPr>
        <w:t>Odlu</w:t>
      </w:r>
      <w:r>
        <w:rPr>
          <w:rFonts w:ascii="Times New Roman" w:hAnsi="Times New Roman" w:cs="Times New Roman"/>
          <w:sz w:val="24"/>
          <w:szCs w:val="24"/>
        </w:rPr>
        <w:t>ci</w:t>
      </w:r>
      <w:r w:rsidR="00D83355" w:rsidRPr="003D2526">
        <w:rPr>
          <w:rFonts w:ascii="Times New Roman" w:hAnsi="Times New Roman" w:cs="Times New Roman"/>
          <w:sz w:val="24"/>
          <w:szCs w:val="24"/>
        </w:rPr>
        <w:t xml:space="preserve"> iz točke 2. ovog Javnog poziva.</w:t>
      </w:r>
    </w:p>
    <w:p w14:paraId="374B2C38" w14:textId="77777777" w:rsidR="00FF2340" w:rsidRDefault="00FF2340" w:rsidP="00D83355">
      <w:pPr>
        <w:spacing w:after="0"/>
        <w:jc w:val="both"/>
        <w:rPr>
          <w:rFonts w:ascii="Times New Roman" w:hAnsi="Times New Roman" w:cs="Times New Roman"/>
          <w:sz w:val="24"/>
          <w:szCs w:val="24"/>
        </w:rPr>
      </w:pPr>
    </w:p>
    <w:p w14:paraId="6BA09608" w14:textId="4F6707C9" w:rsidR="005D3E94" w:rsidRDefault="005D3E94" w:rsidP="00D83355">
      <w:pPr>
        <w:spacing w:after="0"/>
        <w:jc w:val="both"/>
        <w:rPr>
          <w:rFonts w:ascii="Times New Roman" w:hAnsi="Times New Roman" w:cs="Times New Roman"/>
          <w:sz w:val="24"/>
          <w:szCs w:val="24"/>
        </w:rPr>
      </w:pPr>
      <w:r>
        <w:rPr>
          <w:rFonts w:ascii="Times New Roman" w:hAnsi="Times New Roman" w:cs="Times New Roman"/>
          <w:sz w:val="24"/>
          <w:szCs w:val="24"/>
        </w:rPr>
        <w:t>4.3 Provedbeno razdoblje</w:t>
      </w:r>
    </w:p>
    <w:p w14:paraId="2D102A79" w14:textId="77777777" w:rsidR="00F50D49" w:rsidRDefault="00F50D49" w:rsidP="00D83355">
      <w:pPr>
        <w:spacing w:after="0"/>
        <w:jc w:val="both"/>
        <w:rPr>
          <w:rFonts w:ascii="Times New Roman" w:hAnsi="Times New Roman" w:cs="Times New Roman"/>
          <w:sz w:val="24"/>
          <w:szCs w:val="24"/>
        </w:rPr>
      </w:pPr>
    </w:p>
    <w:p w14:paraId="3FE65ABA" w14:textId="4C5964CD" w:rsidR="005D3E94" w:rsidRDefault="005D3E94" w:rsidP="00D83355">
      <w:pPr>
        <w:spacing w:after="0"/>
        <w:jc w:val="both"/>
        <w:rPr>
          <w:rFonts w:ascii="Times New Roman" w:hAnsi="Times New Roman" w:cs="Times New Roman"/>
          <w:sz w:val="24"/>
          <w:szCs w:val="24"/>
        </w:rPr>
      </w:pPr>
      <w:r>
        <w:rPr>
          <w:rFonts w:ascii="Times New Roman" w:hAnsi="Times New Roman" w:cs="Times New Roman"/>
          <w:sz w:val="24"/>
          <w:szCs w:val="24"/>
        </w:rPr>
        <w:t xml:space="preserve">Provedbeno razdoblje jest razdoblje od donošenja Odluke o proglašenju </w:t>
      </w:r>
      <w:r w:rsidR="00EE7EB9">
        <w:rPr>
          <w:rFonts w:ascii="Times New Roman" w:hAnsi="Times New Roman" w:cs="Times New Roman"/>
          <w:sz w:val="24"/>
          <w:szCs w:val="24"/>
        </w:rPr>
        <w:t>prirodne</w:t>
      </w:r>
      <w:r>
        <w:rPr>
          <w:rFonts w:ascii="Times New Roman" w:hAnsi="Times New Roman" w:cs="Times New Roman"/>
          <w:sz w:val="24"/>
          <w:szCs w:val="24"/>
        </w:rPr>
        <w:t xml:space="preserve"> nepogode </w:t>
      </w:r>
    </w:p>
    <w:p w14:paraId="67E3DDCA" w14:textId="2FAEA0A6" w:rsidR="005D3E94" w:rsidRDefault="005D3E94" w:rsidP="00FF2340">
      <w:pPr>
        <w:spacing w:after="0"/>
        <w:jc w:val="both"/>
        <w:rPr>
          <w:rFonts w:ascii="Times New Roman" w:hAnsi="Times New Roman" w:cs="Times New Roman"/>
          <w:sz w:val="24"/>
          <w:szCs w:val="24"/>
        </w:rPr>
      </w:pPr>
      <w:r w:rsidRPr="005D3E94">
        <w:rPr>
          <w:rFonts w:ascii="Times New Roman" w:hAnsi="Times New Roman" w:cs="Times New Roman"/>
          <w:sz w:val="24"/>
          <w:szCs w:val="24"/>
        </w:rPr>
        <w:t>od 24. srpnja 2023.</w:t>
      </w:r>
      <w:r>
        <w:rPr>
          <w:rFonts w:ascii="Times New Roman" w:hAnsi="Times New Roman" w:cs="Times New Roman"/>
          <w:sz w:val="24"/>
          <w:szCs w:val="24"/>
        </w:rPr>
        <w:t xml:space="preserve"> godine do zaključno 3</w:t>
      </w:r>
      <w:r w:rsidR="00B75A1C">
        <w:rPr>
          <w:rFonts w:ascii="Times New Roman" w:hAnsi="Times New Roman" w:cs="Times New Roman"/>
          <w:sz w:val="24"/>
          <w:szCs w:val="24"/>
        </w:rPr>
        <w:t>0</w:t>
      </w:r>
      <w:r>
        <w:rPr>
          <w:rFonts w:ascii="Times New Roman" w:hAnsi="Times New Roman" w:cs="Times New Roman"/>
          <w:sz w:val="24"/>
          <w:szCs w:val="24"/>
        </w:rPr>
        <w:t xml:space="preserve">. </w:t>
      </w:r>
      <w:r w:rsidR="00B75A1C">
        <w:rPr>
          <w:rFonts w:ascii="Times New Roman" w:hAnsi="Times New Roman" w:cs="Times New Roman"/>
          <w:sz w:val="24"/>
          <w:szCs w:val="24"/>
        </w:rPr>
        <w:t>rujna</w:t>
      </w:r>
      <w:r>
        <w:rPr>
          <w:rFonts w:ascii="Times New Roman" w:hAnsi="Times New Roman" w:cs="Times New Roman"/>
          <w:sz w:val="24"/>
          <w:szCs w:val="24"/>
        </w:rPr>
        <w:t xml:space="preserve"> 2026. godine.</w:t>
      </w:r>
    </w:p>
    <w:p w14:paraId="32A72972" w14:textId="77777777" w:rsidR="005D3E94" w:rsidRDefault="005D3E94" w:rsidP="00FF2340">
      <w:pPr>
        <w:spacing w:after="0"/>
        <w:jc w:val="both"/>
        <w:rPr>
          <w:rFonts w:ascii="Times New Roman" w:hAnsi="Times New Roman" w:cs="Times New Roman"/>
          <w:sz w:val="24"/>
          <w:szCs w:val="24"/>
        </w:rPr>
      </w:pPr>
    </w:p>
    <w:p w14:paraId="29767E62" w14:textId="6C4249B0" w:rsidR="005D3E94" w:rsidRDefault="005D3E94" w:rsidP="00FF2340">
      <w:pPr>
        <w:spacing w:after="0"/>
        <w:jc w:val="both"/>
        <w:rPr>
          <w:rFonts w:ascii="Times New Roman" w:hAnsi="Times New Roman" w:cs="Times New Roman"/>
          <w:sz w:val="24"/>
          <w:szCs w:val="24"/>
        </w:rPr>
      </w:pPr>
      <w:r>
        <w:rPr>
          <w:rFonts w:ascii="Times New Roman" w:hAnsi="Times New Roman" w:cs="Times New Roman"/>
          <w:sz w:val="24"/>
          <w:szCs w:val="24"/>
        </w:rPr>
        <w:t>4.4 Prihvatljive građevine</w:t>
      </w:r>
    </w:p>
    <w:p w14:paraId="33EBDD98" w14:textId="77777777" w:rsidR="00F50D49" w:rsidRDefault="00F50D49" w:rsidP="00FF2340">
      <w:pPr>
        <w:spacing w:after="0"/>
        <w:jc w:val="both"/>
        <w:rPr>
          <w:rFonts w:ascii="Times New Roman" w:hAnsi="Times New Roman" w:cs="Times New Roman"/>
          <w:sz w:val="24"/>
          <w:szCs w:val="24"/>
        </w:rPr>
      </w:pPr>
    </w:p>
    <w:p w14:paraId="4FA3EAB5" w14:textId="09A03B90" w:rsidR="00F13686" w:rsidRDefault="005D3E94" w:rsidP="00FF2340">
      <w:pPr>
        <w:spacing w:after="0"/>
        <w:jc w:val="both"/>
        <w:rPr>
          <w:rFonts w:ascii="Times New Roman" w:hAnsi="Times New Roman" w:cs="Times New Roman"/>
          <w:sz w:val="24"/>
          <w:szCs w:val="24"/>
        </w:rPr>
      </w:pPr>
      <w:r>
        <w:rPr>
          <w:rFonts w:ascii="Times New Roman" w:hAnsi="Times New Roman" w:cs="Times New Roman"/>
          <w:sz w:val="24"/>
          <w:szCs w:val="24"/>
        </w:rPr>
        <w:t xml:space="preserve">Prihvatljive građevine su građevine </w:t>
      </w:r>
      <w:r w:rsidRPr="005D3E94">
        <w:rPr>
          <w:rFonts w:ascii="Times New Roman" w:hAnsi="Times New Roman" w:cs="Times New Roman"/>
          <w:sz w:val="24"/>
          <w:szCs w:val="24"/>
        </w:rPr>
        <w:t>javne, društvene i sakralne infrastrukture</w:t>
      </w:r>
      <w:r w:rsidR="0068249E">
        <w:rPr>
          <w:rFonts w:ascii="Times New Roman" w:hAnsi="Times New Roman" w:cs="Times New Roman"/>
          <w:sz w:val="24"/>
          <w:szCs w:val="24"/>
        </w:rPr>
        <w:t xml:space="preserve"> </w:t>
      </w:r>
      <w:r w:rsidR="00F50D49">
        <w:rPr>
          <w:rFonts w:ascii="Times New Roman" w:hAnsi="Times New Roman" w:cs="Times New Roman"/>
          <w:sz w:val="24"/>
          <w:szCs w:val="24"/>
        </w:rPr>
        <w:t xml:space="preserve">za koje je šteta </w:t>
      </w:r>
      <w:r>
        <w:rPr>
          <w:rFonts w:ascii="Times New Roman" w:hAnsi="Times New Roman" w:cs="Times New Roman"/>
          <w:sz w:val="24"/>
          <w:szCs w:val="24"/>
        </w:rPr>
        <w:t xml:space="preserve"> </w:t>
      </w:r>
      <w:r w:rsidR="00F13686" w:rsidRPr="00BB7D84">
        <w:rPr>
          <w:rFonts w:ascii="Times New Roman" w:hAnsi="Times New Roman" w:cs="Times New Roman"/>
          <w:sz w:val="24"/>
          <w:szCs w:val="24"/>
        </w:rPr>
        <w:t>prijavljena nadležnoj JLS i evidentirana u Registru šteta</w:t>
      </w:r>
      <w:r w:rsidR="00FF2340">
        <w:rPr>
          <w:rFonts w:ascii="Times New Roman" w:hAnsi="Times New Roman" w:cs="Times New Roman"/>
          <w:sz w:val="24"/>
          <w:szCs w:val="24"/>
        </w:rPr>
        <w:t>.</w:t>
      </w:r>
    </w:p>
    <w:p w14:paraId="3CE50632" w14:textId="77777777" w:rsidR="00FF2340" w:rsidRPr="00FF2340" w:rsidRDefault="00FF2340" w:rsidP="00FF2340">
      <w:pPr>
        <w:pStyle w:val="Odlomakpopisa"/>
        <w:spacing w:after="0"/>
        <w:jc w:val="both"/>
        <w:rPr>
          <w:rFonts w:ascii="Times New Roman" w:hAnsi="Times New Roman" w:cs="Times New Roman"/>
          <w:sz w:val="24"/>
          <w:szCs w:val="24"/>
        </w:rPr>
      </w:pPr>
    </w:p>
    <w:p w14:paraId="4F896A10" w14:textId="164E9756" w:rsidR="00F50D49" w:rsidRDefault="00F50D49" w:rsidP="00D83355">
      <w:pPr>
        <w:spacing w:after="0"/>
        <w:jc w:val="both"/>
        <w:rPr>
          <w:rFonts w:ascii="Times New Roman" w:hAnsi="Times New Roman" w:cs="Times New Roman"/>
          <w:sz w:val="24"/>
          <w:szCs w:val="24"/>
        </w:rPr>
      </w:pPr>
      <w:r>
        <w:rPr>
          <w:rFonts w:ascii="Times New Roman" w:hAnsi="Times New Roman" w:cs="Times New Roman"/>
          <w:sz w:val="24"/>
          <w:szCs w:val="24"/>
        </w:rPr>
        <w:t>4.5 Aktivnosti i troškovi</w:t>
      </w:r>
    </w:p>
    <w:p w14:paraId="544258DD" w14:textId="77777777" w:rsidR="00F50D49" w:rsidRDefault="00F50D49" w:rsidP="00D83355">
      <w:pPr>
        <w:spacing w:after="0"/>
        <w:jc w:val="both"/>
        <w:rPr>
          <w:rFonts w:ascii="Times New Roman" w:hAnsi="Times New Roman" w:cs="Times New Roman"/>
          <w:sz w:val="24"/>
          <w:szCs w:val="24"/>
        </w:rPr>
      </w:pPr>
    </w:p>
    <w:p w14:paraId="536AE4FF" w14:textId="77777777" w:rsidR="00F50D49" w:rsidRPr="003D2526" w:rsidRDefault="00F50D49" w:rsidP="00F50D49">
      <w:pPr>
        <w:spacing w:after="0"/>
        <w:jc w:val="both"/>
        <w:rPr>
          <w:rFonts w:ascii="Times New Roman" w:hAnsi="Times New Roman" w:cs="Times New Roman"/>
          <w:sz w:val="24"/>
          <w:szCs w:val="24"/>
        </w:rPr>
      </w:pPr>
      <w:r w:rsidRPr="003D2526">
        <w:rPr>
          <w:rFonts w:ascii="Times New Roman" w:hAnsi="Times New Roman" w:cs="Times New Roman"/>
          <w:sz w:val="24"/>
          <w:szCs w:val="24"/>
        </w:rPr>
        <w:t xml:space="preserve">Prihvatljive aktivnosti </w:t>
      </w:r>
      <w:r>
        <w:rPr>
          <w:rFonts w:ascii="Times New Roman" w:hAnsi="Times New Roman" w:cs="Times New Roman"/>
          <w:sz w:val="24"/>
          <w:szCs w:val="24"/>
        </w:rPr>
        <w:t xml:space="preserve">i troškovi </w:t>
      </w:r>
      <w:r w:rsidRPr="003D2526">
        <w:rPr>
          <w:rFonts w:ascii="Times New Roman" w:hAnsi="Times New Roman" w:cs="Times New Roman"/>
          <w:sz w:val="24"/>
          <w:szCs w:val="24"/>
        </w:rPr>
        <w:t>odnose se na dokumentirane troškove koje je korisnik imao za:</w:t>
      </w:r>
    </w:p>
    <w:p w14:paraId="46DFE0A8" w14:textId="2E2CD90F" w:rsidR="00F50D49" w:rsidRDefault="00F50D49" w:rsidP="00F50D49">
      <w:pPr>
        <w:pStyle w:val="Odlomakpopisa"/>
        <w:numPr>
          <w:ilvl w:val="0"/>
          <w:numId w:val="2"/>
        </w:numPr>
        <w:spacing w:after="0"/>
        <w:jc w:val="both"/>
        <w:rPr>
          <w:rFonts w:ascii="Times New Roman" w:hAnsi="Times New Roman" w:cs="Times New Roman"/>
          <w:sz w:val="24"/>
          <w:szCs w:val="24"/>
        </w:rPr>
      </w:pPr>
      <w:r w:rsidRPr="003D2526">
        <w:rPr>
          <w:rFonts w:ascii="Times New Roman" w:hAnsi="Times New Roman" w:cs="Times New Roman"/>
          <w:sz w:val="24"/>
          <w:szCs w:val="24"/>
        </w:rPr>
        <w:t>Izradu studij</w:t>
      </w:r>
      <w:r w:rsidR="00EE7EB9">
        <w:rPr>
          <w:rFonts w:ascii="Times New Roman" w:hAnsi="Times New Roman" w:cs="Times New Roman"/>
          <w:sz w:val="24"/>
          <w:szCs w:val="24"/>
        </w:rPr>
        <w:t>a</w:t>
      </w:r>
      <w:r w:rsidRPr="003D2526">
        <w:rPr>
          <w:rFonts w:ascii="Times New Roman" w:hAnsi="Times New Roman" w:cs="Times New Roman"/>
          <w:sz w:val="24"/>
          <w:szCs w:val="24"/>
        </w:rPr>
        <w:t>/elaborata/troškovnika i druge dokumentacije</w:t>
      </w:r>
      <w:r>
        <w:rPr>
          <w:rFonts w:ascii="Times New Roman" w:hAnsi="Times New Roman" w:cs="Times New Roman"/>
          <w:sz w:val="24"/>
          <w:szCs w:val="24"/>
        </w:rPr>
        <w:t xml:space="preserve"> (ukoliko isto nije jedini trošak) </w:t>
      </w:r>
      <w:r w:rsidRPr="003D2526">
        <w:rPr>
          <w:rFonts w:ascii="Times New Roman" w:hAnsi="Times New Roman" w:cs="Times New Roman"/>
          <w:sz w:val="24"/>
          <w:szCs w:val="24"/>
        </w:rPr>
        <w:t>za sanaciju štete, troškovi građevinskog materijala,</w:t>
      </w:r>
      <w:r>
        <w:rPr>
          <w:rFonts w:ascii="Times New Roman" w:hAnsi="Times New Roman" w:cs="Times New Roman"/>
          <w:sz w:val="24"/>
          <w:szCs w:val="24"/>
        </w:rPr>
        <w:t xml:space="preserve"> </w:t>
      </w:r>
      <w:r w:rsidR="0068249E">
        <w:rPr>
          <w:rFonts w:ascii="Times New Roman" w:hAnsi="Times New Roman" w:cs="Times New Roman"/>
          <w:sz w:val="24"/>
          <w:szCs w:val="24"/>
        </w:rPr>
        <w:t xml:space="preserve">troškovi </w:t>
      </w:r>
      <w:r w:rsidRPr="003D2526">
        <w:rPr>
          <w:rFonts w:ascii="Times New Roman" w:hAnsi="Times New Roman" w:cs="Times New Roman"/>
          <w:sz w:val="24"/>
          <w:szCs w:val="24"/>
        </w:rPr>
        <w:t>rad</w:t>
      </w:r>
      <w:r>
        <w:rPr>
          <w:rFonts w:ascii="Times New Roman" w:hAnsi="Times New Roman" w:cs="Times New Roman"/>
          <w:sz w:val="24"/>
          <w:szCs w:val="24"/>
        </w:rPr>
        <w:t>ov</w:t>
      </w:r>
      <w:r w:rsidR="0068249E">
        <w:rPr>
          <w:rFonts w:ascii="Times New Roman" w:hAnsi="Times New Roman" w:cs="Times New Roman"/>
          <w:sz w:val="24"/>
          <w:szCs w:val="24"/>
        </w:rPr>
        <w:t>a</w:t>
      </w:r>
      <w:r w:rsidRPr="003D2526">
        <w:rPr>
          <w:rFonts w:ascii="Times New Roman" w:hAnsi="Times New Roman" w:cs="Times New Roman"/>
          <w:sz w:val="24"/>
          <w:szCs w:val="24"/>
        </w:rPr>
        <w:t xml:space="preserve"> i </w:t>
      </w:r>
      <w:r>
        <w:rPr>
          <w:rFonts w:ascii="Times New Roman" w:hAnsi="Times New Roman" w:cs="Times New Roman"/>
          <w:sz w:val="24"/>
          <w:szCs w:val="24"/>
        </w:rPr>
        <w:t>uslug</w:t>
      </w:r>
      <w:r w:rsidR="0068249E">
        <w:rPr>
          <w:rFonts w:ascii="Times New Roman" w:hAnsi="Times New Roman" w:cs="Times New Roman"/>
          <w:sz w:val="24"/>
          <w:szCs w:val="24"/>
        </w:rPr>
        <w:t>a</w:t>
      </w:r>
      <w:r>
        <w:rPr>
          <w:rFonts w:ascii="Times New Roman" w:hAnsi="Times New Roman" w:cs="Times New Roman"/>
          <w:sz w:val="24"/>
          <w:szCs w:val="24"/>
        </w:rPr>
        <w:t xml:space="preserve"> te </w:t>
      </w:r>
      <w:r w:rsidRPr="003D2526">
        <w:rPr>
          <w:rFonts w:ascii="Times New Roman" w:hAnsi="Times New Roman" w:cs="Times New Roman"/>
          <w:sz w:val="24"/>
          <w:szCs w:val="24"/>
        </w:rPr>
        <w:t>svi ostali troškovi kojima se dokazuje</w:t>
      </w:r>
      <w:r>
        <w:rPr>
          <w:rFonts w:ascii="Times New Roman" w:hAnsi="Times New Roman" w:cs="Times New Roman"/>
          <w:sz w:val="24"/>
          <w:szCs w:val="24"/>
        </w:rPr>
        <w:t xml:space="preserve"> </w:t>
      </w:r>
      <w:r w:rsidRPr="003D2526">
        <w:rPr>
          <w:rFonts w:ascii="Times New Roman" w:hAnsi="Times New Roman" w:cs="Times New Roman"/>
          <w:sz w:val="24"/>
          <w:szCs w:val="24"/>
        </w:rPr>
        <w:t>obnova</w:t>
      </w:r>
      <w:r>
        <w:rPr>
          <w:rFonts w:ascii="Times New Roman" w:hAnsi="Times New Roman" w:cs="Times New Roman"/>
          <w:sz w:val="24"/>
          <w:szCs w:val="24"/>
        </w:rPr>
        <w:t xml:space="preserve"> oštećene</w:t>
      </w:r>
      <w:r w:rsidRPr="003D2526">
        <w:rPr>
          <w:rFonts w:ascii="Times New Roman" w:hAnsi="Times New Roman" w:cs="Times New Roman"/>
          <w:sz w:val="24"/>
          <w:szCs w:val="24"/>
        </w:rPr>
        <w:t xml:space="preserve"> infrastrukture.</w:t>
      </w:r>
    </w:p>
    <w:p w14:paraId="527F14E6" w14:textId="77777777" w:rsidR="00885B5B" w:rsidRDefault="00885B5B" w:rsidP="00885B5B">
      <w:pPr>
        <w:spacing w:after="0"/>
        <w:jc w:val="both"/>
        <w:rPr>
          <w:rFonts w:ascii="Times New Roman" w:hAnsi="Times New Roman" w:cs="Times New Roman"/>
          <w:sz w:val="24"/>
          <w:szCs w:val="24"/>
        </w:rPr>
      </w:pPr>
    </w:p>
    <w:p w14:paraId="35A105EC" w14:textId="765FC91E" w:rsidR="00885B5B" w:rsidRPr="00885B5B" w:rsidRDefault="00885B5B" w:rsidP="00885B5B">
      <w:pPr>
        <w:spacing w:after="0"/>
        <w:jc w:val="both"/>
        <w:rPr>
          <w:rFonts w:ascii="Times New Roman" w:hAnsi="Times New Roman" w:cs="Times New Roman"/>
          <w:sz w:val="24"/>
          <w:szCs w:val="24"/>
        </w:rPr>
      </w:pPr>
      <w:r w:rsidRPr="00885B5B">
        <w:rPr>
          <w:rFonts w:ascii="Times New Roman" w:hAnsi="Times New Roman" w:cs="Times New Roman"/>
          <w:sz w:val="24"/>
          <w:szCs w:val="24"/>
        </w:rPr>
        <w:t>Prihvatljivi prijavitelj može</w:t>
      </w:r>
      <w:r w:rsidR="004652DA">
        <w:rPr>
          <w:rFonts w:ascii="Times New Roman" w:hAnsi="Times New Roman" w:cs="Times New Roman"/>
          <w:sz w:val="24"/>
          <w:szCs w:val="24"/>
        </w:rPr>
        <w:t xml:space="preserve"> podnijeti neograničeni broj zahtjeva. Za svaku građevinu se podnosi poseban zahtjev.</w:t>
      </w:r>
    </w:p>
    <w:p w14:paraId="15BA5497" w14:textId="77777777" w:rsidR="00F50D49" w:rsidRDefault="00F50D49" w:rsidP="00F50D49">
      <w:pPr>
        <w:spacing w:after="0"/>
        <w:jc w:val="both"/>
        <w:rPr>
          <w:rFonts w:ascii="Times New Roman" w:hAnsi="Times New Roman" w:cs="Times New Roman"/>
          <w:sz w:val="24"/>
          <w:szCs w:val="24"/>
        </w:rPr>
      </w:pPr>
    </w:p>
    <w:p w14:paraId="03037FA0" w14:textId="01E6DBA2" w:rsidR="00D83355" w:rsidRDefault="00305AFA" w:rsidP="00D83355">
      <w:pPr>
        <w:pStyle w:val="Odlomakpopisa"/>
        <w:numPr>
          <w:ilvl w:val="0"/>
          <w:numId w:val="1"/>
        </w:numPr>
        <w:spacing w:after="0"/>
        <w:jc w:val="both"/>
        <w:rPr>
          <w:rFonts w:ascii="Times New Roman" w:hAnsi="Times New Roman" w:cs="Times New Roman"/>
          <w:sz w:val="24"/>
          <w:szCs w:val="24"/>
        </w:rPr>
      </w:pPr>
      <w:r w:rsidRPr="003D2526">
        <w:rPr>
          <w:rFonts w:ascii="Times New Roman" w:hAnsi="Times New Roman" w:cs="Times New Roman"/>
          <w:sz w:val="24"/>
          <w:szCs w:val="24"/>
        </w:rPr>
        <w:t xml:space="preserve">INTENZITET </w:t>
      </w:r>
      <w:r w:rsidR="00D83355" w:rsidRPr="003D2526">
        <w:rPr>
          <w:rFonts w:ascii="Times New Roman" w:hAnsi="Times New Roman" w:cs="Times New Roman"/>
          <w:sz w:val="24"/>
          <w:szCs w:val="24"/>
        </w:rPr>
        <w:t>POMOĆI</w:t>
      </w:r>
    </w:p>
    <w:p w14:paraId="62935565" w14:textId="77777777" w:rsidR="00405F5A" w:rsidRPr="003D2526" w:rsidRDefault="00405F5A" w:rsidP="00405F5A">
      <w:pPr>
        <w:pStyle w:val="Odlomakpopisa"/>
        <w:spacing w:after="0"/>
        <w:jc w:val="both"/>
        <w:rPr>
          <w:rFonts w:ascii="Times New Roman" w:hAnsi="Times New Roman" w:cs="Times New Roman"/>
          <w:sz w:val="24"/>
          <w:szCs w:val="24"/>
        </w:rPr>
      </w:pPr>
    </w:p>
    <w:p w14:paraId="1548C8AE" w14:textId="3FF9A79E" w:rsidR="00D83355" w:rsidRDefault="00D83355" w:rsidP="00D83355">
      <w:pPr>
        <w:spacing w:after="0"/>
        <w:jc w:val="both"/>
        <w:rPr>
          <w:rFonts w:ascii="Times New Roman" w:hAnsi="Times New Roman" w:cs="Times New Roman"/>
          <w:sz w:val="24"/>
          <w:szCs w:val="24"/>
        </w:rPr>
      </w:pPr>
      <w:r w:rsidRPr="003D2526">
        <w:rPr>
          <w:rFonts w:ascii="Times New Roman" w:hAnsi="Times New Roman" w:cs="Times New Roman"/>
          <w:sz w:val="24"/>
          <w:szCs w:val="24"/>
        </w:rPr>
        <w:t xml:space="preserve">Pomoć, sukladno ovom Javnom pozivu </w:t>
      </w:r>
      <w:r w:rsidR="00932D36" w:rsidRPr="003D2526">
        <w:rPr>
          <w:rFonts w:ascii="Times New Roman" w:hAnsi="Times New Roman" w:cs="Times New Roman"/>
          <w:sz w:val="24"/>
          <w:szCs w:val="24"/>
        </w:rPr>
        <w:t>dodjeljuje se u obliku bespovratnih sredstava</w:t>
      </w:r>
      <w:r w:rsidR="00305AFA" w:rsidRPr="003D2526">
        <w:rPr>
          <w:rFonts w:ascii="Times New Roman" w:hAnsi="Times New Roman" w:cs="Times New Roman"/>
          <w:sz w:val="24"/>
          <w:szCs w:val="24"/>
        </w:rPr>
        <w:t xml:space="preserve"> do </w:t>
      </w:r>
      <w:r w:rsidR="00B75A1C">
        <w:rPr>
          <w:rFonts w:ascii="Times New Roman" w:hAnsi="Times New Roman" w:cs="Times New Roman"/>
          <w:sz w:val="24"/>
          <w:szCs w:val="24"/>
        </w:rPr>
        <w:t>70% prihvatljivih troškova sanacije na objektima društvene i sakralne infrastrukture te do 30% prihvatljivih troškova sanacije javne infrastrukture</w:t>
      </w:r>
      <w:r w:rsidR="00703285" w:rsidRPr="003D2526">
        <w:rPr>
          <w:rFonts w:ascii="Times New Roman" w:hAnsi="Times New Roman" w:cs="Times New Roman"/>
          <w:sz w:val="24"/>
          <w:szCs w:val="24"/>
        </w:rPr>
        <w:t>.</w:t>
      </w:r>
    </w:p>
    <w:p w14:paraId="2A294E8B" w14:textId="77777777" w:rsidR="00A612AA" w:rsidRPr="003D2526" w:rsidRDefault="00A612AA" w:rsidP="00305AFA">
      <w:pPr>
        <w:spacing w:after="0"/>
        <w:jc w:val="both"/>
        <w:rPr>
          <w:rFonts w:ascii="Times New Roman" w:hAnsi="Times New Roman" w:cs="Times New Roman"/>
          <w:sz w:val="24"/>
          <w:szCs w:val="24"/>
        </w:rPr>
      </w:pPr>
    </w:p>
    <w:p w14:paraId="32A9027B" w14:textId="44F0442C" w:rsidR="00A612AA" w:rsidRDefault="00A612AA" w:rsidP="00A612AA">
      <w:pPr>
        <w:pStyle w:val="Odlomakpopisa"/>
        <w:numPr>
          <w:ilvl w:val="0"/>
          <w:numId w:val="1"/>
        </w:numPr>
        <w:spacing w:after="0"/>
        <w:jc w:val="both"/>
        <w:rPr>
          <w:rFonts w:ascii="Times New Roman" w:hAnsi="Times New Roman" w:cs="Times New Roman"/>
          <w:sz w:val="24"/>
          <w:szCs w:val="24"/>
        </w:rPr>
      </w:pPr>
      <w:r w:rsidRPr="003D2526">
        <w:rPr>
          <w:rFonts w:ascii="Times New Roman" w:hAnsi="Times New Roman" w:cs="Times New Roman"/>
          <w:sz w:val="24"/>
          <w:szCs w:val="24"/>
        </w:rPr>
        <w:t xml:space="preserve">POSTUPAK </w:t>
      </w:r>
      <w:r w:rsidR="00703285" w:rsidRPr="003D2526">
        <w:rPr>
          <w:rFonts w:ascii="Times New Roman" w:hAnsi="Times New Roman" w:cs="Times New Roman"/>
          <w:sz w:val="24"/>
          <w:szCs w:val="24"/>
        </w:rPr>
        <w:t xml:space="preserve">PODNOŠENJA PRIJAVE </w:t>
      </w:r>
    </w:p>
    <w:p w14:paraId="55D0D1BF" w14:textId="77777777" w:rsidR="00405F5A" w:rsidRPr="003D2526" w:rsidRDefault="00405F5A" w:rsidP="00405F5A">
      <w:pPr>
        <w:pStyle w:val="Odlomakpopisa"/>
        <w:spacing w:after="0"/>
        <w:jc w:val="both"/>
        <w:rPr>
          <w:rFonts w:ascii="Times New Roman" w:hAnsi="Times New Roman" w:cs="Times New Roman"/>
          <w:sz w:val="24"/>
          <w:szCs w:val="24"/>
        </w:rPr>
      </w:pPr>
    </w:p>
    <w:p w14:paraId="734E5729" w14:textId="287F3A6D" w:rsidR="00C467CA" w:rsidRDefault="00C467CA" w:rsidP="00C467CA">
      <w:pPr>
        <w:spacing w:after="0" w:line="240" w:lineRule="auto"/>
        <w:jc w:val="both"/>
        <w:rPr>
          <w:rFonts w:ascii="Times New Roman" w:hAnsi="Times New Roman" w:cs="Times New Roman"/>
          <w:sz w:val="24"/>
          <w:szCs w:val="24"/>
        </w:rPr>
      </w:pPr>
      <w:r w:rsidRPr="003D2526">
        <w:rPr>
          <w:rFonts w:ascii="Times New Roman" w:hAnsi="Times New Roman" w:cs="Times New Roman"/>
          <w:sz w:val="24"/>
          <w:szCs w:val="24"/>
        </w:rPr>
        <w:t xml:space="preserve">Prijave na ovaj Javni poziv se zaprimaju od </w:t>
      </w:r>
      <w:r w:rsidR="006F5820">
        <w:rPr>
          <w:rFonts w:ascii="Times New Roman" w:hAnsi="Times New Roman" w:cs="Times New Roman"/>
          <w:sz w:val="24"/>
          <w:szCs w:val="24"/>
        </w:rPr>
        <w:t>28</w:t>
      </w:r>
      <w:r w:rsidR="00252097">
        <w:rPr>
          <w:rFonts w:ascii="Times New Roman" w:hAnsi="Times New Roman" w:cs="Times New Roman"/>
          <w:sz w:val="24"/>
          <w:szCs w:val="24"/>
        </w:rPr>
        <w:t>.</w:t>
      </w:r>
      <w:r w:rsidR="00B75A1C">
        <w:rPr>
          <w:rFonts w:ascii="Times New Roman" w:hAnsi="Times New Roman" w:cs="Times New Roman"/>
          <w:sz w:val="24"/>
          <w:szCs w:val="24"/>
        </w:rPr>
        <w:t xml:space="preserve"> studenog</w:t>
      </w:r>
      <w:r w:rsidR="00252097">
        <w:rPr>
          <w:rFonts w:ascii="Times New Roman" w:hAnsi="Times New Roman" w:cs="Times New Roman"/>
          <w:sz w:val="24"/>
          <w:szCs w:val="24"/>
        </w:rPr>
        <w:t xml:space="preserve"> </w:t>
      </w:r>
      <w:r w:rsidR="0068249E">
        <w:rPr>
          <w:rFonts w:ascii="Times New Roman" w:hAnsi="Times New Roman" w:cs="Times New Roman"/>
          <w:sz w:val="24"/>
          <w:szCs w:val="24"/>
        </w:rPr>
        <w:t xml:space="preserve">do </w:t>
      </w:r>
      <w:r w:rsidR="006F5820">
        <w:rPr>
          <w:rFonts w:ascii="Times New Roman" w:hAnsi="Times New Roman" w:cs="Times New Roman"/>
          <w:sz w:val="24"/>
          <w:szCs w:val="24"/>
        </w:rPr>
        <w:t>31</w:t>
      </w:r>
      <w:r w:rsidR="0068249E">
        <w:rPr>
          <w:rFonts w:ascii="Times New Roman" w:hAnsi="Times New Roman" w:cs="Times New Roman"/>
          <w:sz w:val="24"/>
          <w:szCs w:val="24"/>
        </w:rPr>
        <w:t xml:space="preserve">. </w:t>
      </w:r>
      <w:r w:rsidR="00B75A1C">
        <w:rPr>
          <w:rFonts w:ascii="Times New Roman" w:hAnsi="Times New Roman" w:cs="Times New Roman"/>
          <w:sz w:val="24"/>
          <w:szCs w:val="24"/>
        </w:rPr>
        <w:t>prosinca</w:t>
      </w:r>
      <w:r w:rsidR="00252097">
        <w:rPr>
          <w:rFonts w:ascii="Times New Roman" w:hAnsi="Times New Roman" w:cs="Times New Roman"/>
          <w:sz w:val="24"/>
          <w:szCs w:val="24"/>
        </w:rPr>
        <w:t xml:space="preserve"> </w:t>
      </w:r>
      <w:r w:rsidRPr="003D2526">
        <w:rPr>
          <w:rFonts w:ascii="Times New Roman" w:hAnsi="Times New Roman" w:cs="Times New Roman"/>
          <w:sz w:val="24"/>
          <w:szCs w:val="24"/>
        </w:rPr>
        <w:t>2025.</w:t>
      </w:r>
      <w:r w:rsidR="0068249E">
        <w:rPr>
          <w:rFonts w:ascii="Times New Roman" w:hAnsi="Times New Roman" w:cs="Times New Roman"/>
          <w:sz w:val="24"/>
          <w:szCs w:val="24"/>
        </w:rPr>
        <w:t xml:space="preserve"> </w:t>
      </w:r>
      <w:r w:rsidR="00252097">
        <w:rPr>
          <w:rFonts w:ascii="Times New Roman" w:hAnsi="Times New Roman" w:cs="Times New Roman"/>
          <w:sz w:val="24"/>
          <w:szCs w:val="24"/>
        </w:rPr>
        <w:t>godine.</w:t>
      </w:r>
    </w:p>
    <w:p w14:paraId="4E06D6B2" w14:textId="77777777" w:rsidR="00B75A1C" w:rsidRPr="003D2526" w:rsidRDefault="00B75A1C" w:rsidP="00C467CA">
      <w:pPr>
        <w:spacing w:after="0" w:line="240" w:lineRule="auto"/>
        <w:jc w:val="both"/>
        <w:rPr>
          <w:rFonts w:ascii="Times New Roman" w:hAnsi="Times New Roman" w:cs="Times New Roman"/>
          <w:sz w:val="24"/>
          <w:szCs w:val="24"/>
        </w:rPr>
      </w:pPr>
    </w:p>
    <w:p w14:paraId="1F72B9A8" w14:textId="77674147" w:rsidR="00C467CA" w:rsidRDefault="00C467CA" w:rsidP="00C467CA">
      <w:pPr>
        <w:spacing w:after="0" w:line="240" w:lineRule="auto"/>
        <w:jc w:val="both"/>
        <w:rPr>
          <w:rFonts w:ascii="Times New Roman" w:hAnsi="Times New Roman" w:cs="Times New Roman"/>
          <w:sz w:val="24"/>
          <w:szCs w:val="24"/>
        </w:rPr>
      </w:pPr>
      <w:r w:rsidRPr="003D2526">
        <w:rPr>
          <w:rFonts w:ascii="Times New Roman" w:hAnsi="Times New Roman" w:cs="Times New Roman"/>
          <w:sz w:val="24"/>
          <w:szCs w:val="24"/>
        </w:rPr>
        <w:t xml:space="preserve">Prijave se zaprimaju na propisanom obrascu i sa svom obveznom dokumentacijom. </w:t>
      </w:r>
    </w:p>
    <w:p w14:paraId="0134D453" w14:textId="77777777" w:rsidR="00B75A1C" w:rsidRPr="003D2526" w:rsidRDefault="00B75A1C" w:rsidP="00C467CA">
      <w:pPr>
        <w:spacing w:after="0" w:line="240" w:lineRule="auto"/>
        <w:jc w:val="both"/>
        <w:rPr>
          <w:rFonts w:ascii="Times New Roman" w:hAnsi="Times New Roman" w:cs="Times New Roman"/>
          <w:sz w:val="24"/>
          <w:szCs w:val="24"/>
        </w:rPr>
      </w:pPr>
    </w:p>
    <w:p w14:paraId="0F491BF4" w14:textId="6F125D56" w:rsidR="00C467CA" w:rsidRDefault="00C467CA" w:rsidP="00C467CA">
      <w:pPr>
        <w:spacing w:after="0" w:line="240" w:lineRule="auto"/>
        <w:jc w:val="both"/>
        <w:rPr>
          <w:rFonts w:ascii="Times New Roman" w:hAnsi="Times New Roman" w:cs="Times New Roman"/>
          <w:sz w:val="24"/>
          <w:szCs w:val="24"/>
        </w:rPr>
      </w:pPr>
      <w:r w:rsidRPr="003D2526">
        <w:rPr>
          <w:rFonts w:ascii="Times New Roman" w:hAnsi="Times New Roman" w:cs="Times New Roman"/>
          <w:sz w:val="24"/>
          <w:szCs w:val="24"/>
        </w:rPr>
        <w:t xml:space="preserve">Sva dokumentacija iz ovog Javnog poziva koja se prilaže </w:t>
      </w:r>
      <w:r w:rsidR="00B75A1C">
        <w:rPr>
          <w:rFonts w:ascii="Times New Roman" w:hAnsi="Times New Roman" w:cs="Times New Roman"/>
          <w:sz w:val="24"/>
          <w:szCs w:val="24"/>
        </w:rPr>
        <w:t xml:space="preserve">potpisanom i ovjerenom </w:t>
      </w:r>
      <w:r w:rsidRPr="003D2526">
        <w:rPr>
          <w:rFonts w:ascii="Times New Roman" w:hAnsi="Times New Roman" w:cs="Times New Roman"/>
          <w:sz w:val="24"/>
          <w:szCs w:val="24"/>
        </w:rPr>
        <w:t>Prijavnom obrascu šalje se poštom</w:t>
      </w:r>
      <w:r w:rsidR="0071414F">
        <w:rPr>
          <w:rFonts w:ascii="Times New Roman" w:hAnsi="Times New Roman" w:cs="Times New Roman"/>
          <w:sz w:val="24"/>
          <w:szCs w:val="24"/>
        </w:rPr>
        <w:t xml:space="preserve"> na adresu:</w:t>
      </w:r>
    </w:p>
    <w:p w14:paraId="508FAA73" w14:textId="77777777" w:rsidR="00B75A1C" w:rsidRPr="003D2526" w:rsidRDefault="00B75A1C" w:rsidP="00C467CA">
      <w:pPr>
        <w:spacing w:after="0" w:line="240" w:lineRule="auto"/>
        <w:jc w:val="both"/>
        <w:rPr>
          <w:rFonts w:ascii="Times New Roman" w:hAnsi="Times New Roman" w:cs="Times New Roman"/>
          <w:sz w:val="24"/>
          <w:szCs w:val="24"/>
        </w:rPr>
      </w:pPr>
    </w:p>
    <w:p w14:paraId="4C4083F8" w14:textId="77777777" w:rsidR="00E5100A" w:rsidRDefault="001A26CA" w:rsidP="00252097">
      <w:pPr>
        <w:spacing w:after="0" w:line="240" w:lineRule="auto"/>
        <w:ind w:left="720"/>
        <w:jc w:val="center"/>
        <w:rPr>
          <w:rFonts w:ascii="Times New Roman" w:hAnsi="Times New Roman" w:cs="Times New Roman"/>
          <w:sz w:val="24"/>
          <w:szCs w:val="24"/>
        </w:rPr>
      </w:pPr>
      <w:r>
        <w:rPr>
          <w:rFonts w:ascii="Times New Roman" w:hAnsi="Times New Roman" w:cs="Times New Roman"/>
          <w:sz w:val="24"/>
          <w:szCs w:val="24"/>
        </w:rPr>
        <w:t>Brodsko-posavska županija</w:t>
      </w:r>
      <w:r w:rsidR="00C467CA" w:rsidRPr="003D2526">
        <w:rPr>
          <w:rFonts w:ascii="Times New Roman" w:hAnsi="Times New Roman" w:cs="Times New Roman"/>
          <w:sz w:val="24"/>
          <w:szCs w:val="24"/>
        </w:rPr>
        <w:t xml:space="preserve">, Upravni odjel za </w:t>
      </w:r>
      <w:r w:rsidR="00E5100A">
        <w:rPr>
          <w:rFonts w:ascii="Times New Roman" w:hAnsi="Times New Roman" w:cs="Times New Roman"/>
          <w:sz w:val="24"/>
          <w:szCs w:val="24"/>
        </w:rPr>
        <w:t>gospodarstvo i poljoprivredu,</w:t>
      </w:r>
    </w:p>
    <w:p w14:paraId="30883539" w14:textId="0D929A92" w:rsidR="00C467CA" w:rsidRPr="003D2526" w:rsidRDefault="00C467CA" w:rsidP="00252097">
      <w:pPr>
        <w:spacing w:after="0" w:line="240" w:lineRule="auto"/>
        <w:ind w:left="720"/>
        <w:jc w:val="center"/>
        <w:rPr>
          <w:rFonts w:ascii="Times New Roman" w:hAnsi="Times New Roman" w:cs="Times New Roman"/>
          <w:sz w:val="24"/>
          <w:szCs w:val="24"/>
        </w:rPr>
      </w:pPr>
      <w:r w:rsidRPr="003D2526">
        <w:rPr>
          <w:rFonts w:ascii="Times New Roman" w:hAnsi="Times New Roman" w:cs="Times New Roman"/>
          <w:sz w:val="24"/>
          <w:szCs w:val="24"/>
        </w:rPr>
        <w:t xml:space="preserve"> </w:t>
      </w:r>
      <w:r w:rsidR="001A26CA">
        <w:rPr>
          <w:rFonts w:ascii="Times New Roman" w:hAnsi="Times New Roman" w:cs="Times New Roman"/>
          <w:sz w:val="24"/>
          <w:szCs w:val="24"/>
        </w:rPr>
        <w:t>P. Krešimira IV br. 1</w:t>
      </w:r>
      <w:r w:rsidRPr="003D2526">
        <w:rPr>
          <w:rFonts w:ascii="Times New Roman" w:hAnsi="Times New Roman" w:cs="Times New Roman"/>
          <w:sz w:val="24"/>
          <w:szCs w:val="24"/>
        </w:rPr>
        <w:t>, 3</w:t>
      </w:r>
      <w:r w:rsidR="001A26CA">
        <w:rPr>
          <w:rFonts w:ascii="Times New Roman" w:hAnsi="Times New Roman" w:cs="Times New Roman"/>
          <w:sz w:val="24"/>
          <w:szCs w:val="24"/>
        </w:rPr>
        <w:t>5000</w:t>
      </w:r>
      <w:r w:rsidRPr="003D2526">
        <w:rPr>
          <w:rFonts w:ascii="Times New Roman" w:hAnsi="Times New Roman" w:cs="Times New Roman"/>
          <w:sz w:val="24"/>
          <w:szCs w:val="24"/>
        </w:rPr>
        <w:t xml:space="preserve"> </w:t>
      </w:r>
      <w:r w:rsidR="001A26CA">
        <w:rPr>
          <w:rFonts w:ascii="Times New Roman" w:hAnsi="Times New Roman" w:cs="Times New Roman"/>
          <w:sz w:val="24"/>
          <w:szCs w:val="24"/>
        </w:rPr>
        <w:t>Slavonski Brod</w:t>
      </w:r>
    </w:p>
    <w:p w14:paraId="746E9941" w14:textId="77777777" w:rsidR="00C467CA" w:rsidRPr="003D2526" w:rsidRDefault="00C467CA" w:rsidP="00C467CA">
      <w:pPr>
        <w:spacing w:after="0" w:line="240" w:lineRule="auto"/>
        <w:jc w:val="both"/>
        <w:rPr>
          <w:rFonts w:ascii="Times New Roman" w:hAnsi="Times New Roman" w:cs="Times New Roman"/>
          <w:sz w:val="24"/>
          <w:szCs w:val="24"/>
        </w:rPr>
      </w:pPr>
    </w:p>
    <w:p w14:paraId="51FA52BD" w14:textId="28F20FAF" w:rsidR="00C467CA" w:rsidRPr="003D2526" w:rsidRDefault="00C467CA" w:rsidP="00C467CA">
      <w:pPr>
        <w:spacing w:after="0" w:line="240" w:lineRule="auto"/>
        <w:jc w:val="both"/>
        <w:rPr>
          <w:rFonts w:ascii="Times New Roman" w:hAnsi="Times New Roman" w:cs="Times New Roman"/>
          <w:sz w:val="24"/>
          <w:szCs w:val="24"/>
        </w:rPr>
      </w:pPr>
      <w:r w:rsidRPr="003D2526">
        <w:rPr>
          <w:rFonts w:ascii="Times New Roman" w:hAnsi="Times New Roman" w:cs="Times New Roman"/>
          <w:sz w:val="24"/>
          <w:szCs w:val="24"/>
        </w:rPr>
        <w:t>uz naznaku „Potpora za obnovu javne, društvene i sakralne infrastrukture“</w:t>
      </w:r>
      <w:r w:rsidR="00252097">
        <w:rPr>
          <w:rFonts w:ascii="Times New Roman" w:hAnsi="Times New Roman" w:cs="Times New Roman"/>
          <w:sz w:val="24"/>
          <w:szCs w:val="24"/>
        </w:rPr>
        <w:t>.</w:t>
      </w:r>
    </w:p>
    <w:p w14:paraId="0B450DE1" w14:textId="77777777" w:rsidR="00C467CA" w:rsidRPr="003D2526" w:rsidRDefault="00C467CA" w:rsidP="00C467CA">
      <w:pPr>
        <w:spacing w:after="0" w:line="240" w:lineRule="auto"/>
        <w:jc w:val="both"/>
        <w:rPr>
          <w:rFonts w:ascii="Times New Roman" w:hAnsi="Times New Roman" w:cs="Times New Roman"/>
          <w:sz w:val="24"/>
          <w:szCs w:val="24"/>
        </w:rPr>
      </w:pPr>
    </w:p>
    <w:p w14:paraId="6BB4D311" w14:textId="77777777" w:rsidR="00B438D7" w:rsidRPr="003D2526" w:rsidRDefault="00B438D7" w:rsidP="003D2526">
      <w:pPr>
        <w:spacing w:after="0"/>
        <w:ind w:left="360"/>
        <w:jc w:val="both"/>
        <w:rPr>
          <w:rFonts w:ascii="Times New Roman" w:hAnsi="Times New Roman" w:cs="Times New Roman"/>
          <w:sz w:val="24"/>
          <w:szCs w:val="24"/>
        </w:rPr>
      </w:pPr>
    </w:p>
    <w:p w14:paraId="418F97B7" w14:textId="41533928" w:rsidR="003D2526" w:rsidRDefault="003D2526" w:rsidP="003D2526">
      <w:pPr>
        <w:pStyle w:val="Odlomakpopisa"/>
        <w:numPr>
          <w:ilvl w:val="0"/>
          <w:numId w:val="1"/>
        </w:numPr>
        <w:spacing w:after="0"/>
        <w:jc w:val="both"/>
        <w:rPr>
          <w:rFonts w:ascii="Times New Roman" w:hAnsi="Times New Roman" w:cs="Times New Roman"/>
          <w:sz w:val="24"/>
          <w:szCs w:val="24"/>
        </w:rPr>
      </w:pPr>
      <w:r w:rsidRPr="003D2526">
        <w:rPr>
          <w:rFonts w:ascii="Times New Roman" w:hAnsi="Times New Roman" w:cs="Times New Roman"/>
          <w:sz w:val="24"/>
          <w:szCs w:val="24"/>
        </w:rPr>
        <w:t>POSTUPAK DODJELE SREDSTAVA</w:t>
      </w:r>
    </w:p>
    <w:p w14:paraId="1A12FF9E" w14:textId="77777777" w:rsidR="00405F5A" w:rsidRPr="003D2526" w:rsidRDefault="00405F5A" w:rsidP="00405F5A">
      <w:pPr>
        <w:pStyle w:val="Odlomakpopisa"/>
        <w:spacing w:after="0"/>
        <w:jc w:val="both"/>
        <w:rPr>
          <w:rFonts w:ascii="Times New Roman" w:hAnsi="Times New Roman" w:cs="Times New Roman"/>
          <w:sz w:val="24"/>
          <w:szCs w:val="24"/>
        </w:rPr>
      </w:pPr>
    </w:p>
    <w:p w14:paraId="7CF10023" w14:textId="239B13F7" w:rsidR="00761190" w:rsidRDefault="00761190" w:rsidP="003D2526">
      <w:pPr>
        <w:spacing w:after="0"/>
        <w:jc w:val="both"/>
        <w:rPr>
          <w:rFonts w:ascii="Times New Roman" w:hAnsi="Times New Roman" w:cs="Times New Roman"/>
          <w:sz w:val="24"/>
          <w:szCs w:val="24"/>
        </w:rPr>
      </w:pPr>
      <w:r w:rsidRPr="00761190">
        <w:rPr>
          <w:rFonts w:ascii="Times New Roman" w:hAnsi="Times New Roman" w:cs="Times New Roman"/>
          <w:sz w:val="24"/>
          <w:szCs w:val="24"/>
        </w:rPr>
        <w:t xml:space="preserve">Administrativnu provjeru prihvatljivosti zahtjeva provodi Upravni odjel za </w:t>
      </w:r>
      <w:r w:rsidR="00E5100A">
        <w:rPr>
          <w:rFonts w:ascii="Times New Roman" w:hAnsi="Times New Roman" w:cs="Times New Roman"/>
          <w:sz w:val="24"/>
          <w:szCs w:val="24"/>
        </w:rPr>
        <w:t>gospodarstvo i poljoprivredu</w:t>
      </w:r>
      <w:r w:rsidRPr="00761190">
        <w:rPr>
          <w:rFonts w:ascii="Times New Roman" w:hAnsi="Times New Roman" w:cs="Times New Roman"/>
          <w:sz w:val="24"/>
          <w:szCs w:val="24"/>
        </w:rPr>
        <w:t xml:space="preserve">. </w:t>
      </w:r>
    </w:p>
    <w:p w14:paraId="56E0867D" w14:textId="02D33DA8" w:rsidR="00761190" w:rsidRDefault="00761190" w:rsidP="003D2526">
      <w:pPr>
        <w:spacing w:after="0"/>
        <w:jc w:val="both"/>
        <w:rPr>
          <w:rFonts w:ascii="Times New Roman" w:hAnsi="Times New Roman" w:cs="Times New Roman"/>
          <w:sz w:val="24"/>
          <w:szCs w:val="24"/>
        </w:rPr>
      </w:pPr>
      <w:r w:rsidRPr="00761190">
        <w:rPr>
          <w:rFonts w:ascii="Times New Roman" w:hAnsi="Times New Roman" w:cs="Times New Roman"/>
          <w:sz w:val="24"/>
          <w:szCs w:val="24"/>
        </w:rPr>
        <w:t xml:space="preserve">Svi pravovremeni zahtjevi bit će pregledani te će se utvrditi njihova prihvatljivost. </w:t>
      </w:r>
    </w:p>
    <w:p w14:paraId="4DB55641" w14:textId="15D63CA0" w:rsidR="003D2526" w:rsidRDefault="003D2526" w:rsidP="003D2526">
      <w:pPr>
        <w:spacing w:after="0"/>
        <w:jc w:val="both"/>
        <w:rPr>
          <w:rFonts w:ascii="Times New Roman" w:hAnsi="Times New Roman" w:cs="Times New Roman"/>
          <w:sz w:val="24"/>
          <w:szCs w:val="24"/>
        </w:rPr>
      </w:pPr>
      <w:r w:rsidRPr="003D2526">
        <w:rPr>
          <w:rFonts w:ascii="Times New Roman" w:hAnsi="Times New Roman" w:cs="Times New Roman"/>
          <w:sz w:val="24"/>
          <w:szCs w:val="24"/>
        </w:rPr>
        <w:t xml:space="preserve">U postupku obrade </w:t>
      </w:r>
      <w:r>
        <w:rPr>
          <w:rFonts w:ascii="Times New Roman" w:hAnsi="Times New Roman" w:cs="Times New Roman"/>
          <w:sz w:val="24"/>
          <w:szCs w:val="24"/>
        </w:rPr>
        <w:t>utvrđuje se sljedeće:</w:t>
      </w:r>
    </w:p>
    <w:p w14:paraId="3F01CB72" w14:textId="327CEE22" w:rsidR="003D2526" w:rsidRDefault="003D2526" w:rsidP="003D2526">
      <w:pPr>
        <w:pStyle w:val="Odlomakpopisa"/>
        <w:numPr>
          <w:ilvl w:val="0"/>
          <w:numId w:val="2"/>
        </w:numPr>
        <w:spacing w:after="0"/>
        <w:jc w:val="both"/>
        <w:rPr>
          <w:rFonts w:ascii="Times New Roman" w:hAnsi="Times New Roman" w:cs="Times New Roman"/>
          <w:sz w:val="24"/>
          <w:szCs w:val="24"/>
        </w:rPr>
      </w:pPr>
      <w:r>
        <w:rPr>
          <w:rFonts w:ascii="Times New Roman" w:hAnsi="Times New Roman" w:cs="Times New Roman"/>
          <w:sz w:val="24"/>
          <w:szCs w:val="24"/>
        </w:rPr>
        <w:t>Pravodobnost</w:t>
      </w:r>
      <w:r w:rsidR="00252097">
        <w:rPr>
          <w:rFonts w:ascii="Times New Roman" w:hAnsi="Times New Roman" w:cs="Times New Roman"/>
          <w:sz w:val="24"/>
          <w:szCs w:val="24"/>
        </w:rPr>
        <w:t>-</w:t>
      </w:r>
      <w:r>
        <w:rPr>
          <w:rFonts w:ascii="Times New Roman" w:hAnsi="Times New Roman" w:cs="Times New Roman"/>
          <w:sz w:val="24"/>
          <w:szCs w:val="24"/>
        </w:rPr>
        <w:t>prijava koja nije dostavljena u roku bit će odbačena</w:t>
      </w:r>
      <w:r w:rsidR="00314E21">
        <w:rPr>
          <w:rFonts w:ascii="Times New Roman" w:hAnsi="Times New Roman" w:cs="Times New Roman"/>
          <w:sz w:val="24"/>
          <w:szCs w:val="24"/>
        </w:rPr>
        <w:t>,</w:t>
      </w:r>
    </w:p>
    <w:p w14:paraId="160980A0" w14:textId="7DC84D23" w:rsidR="003D2526" w:rsidRDefault="003D2526" w:rsidP="003D2526">
      <w:pPr>
        <w:pStyle w:val="Odlomakpopisa"/>
        <w:numPr>
          <w:ilvl w:val="0"/>
          <w:numId w:val="2"/>
        </w:numPr>
        <w:spacing w:after="0"/>
        <w:jc w:val="both"/>
        <w:rPr>
          <w:rFonts w:ascii="Times New Roman" w:hAnsi="Times New Roman" w:cs="Times New Roman"/>
          <w:sz w:val="24"/>
          <w:szCs w:val="24"/>
        </w:rPr>
      </w:pPr>
      <w:r>
        <w:rPr>
          <w:rFonts w:ascii="Times New Roman" w:hAnsi="Times New Roman" w:cs="Times New Roman"/>
          <w:sz w:val="24"/>
          <w:szCs w:val="24"/>
        </w:rPr>
        <w:t>Kompletnost</w:t>
      </w:r>
      <w:r w:rsidR="00252097">
        <w:rPr>
          <w:rFonts w:ascii="Times New Roman" w:hAnsi="Times New Roman" w:cs="Times New Roman"/>
          <w:sz w:val="24"/>
          <w:szCs w:val="24"/>
        </w:rPr>
        <w:t>-</w:t>
      </w:r>
      <w:r>
        <w:rPr>
          <w:rFonts w:ascii="Times New Roman" w:hAnsi="Times New Roman" w:cs="Times New Roman"/>
          <w:sz w:val="24"/>
          <w:szCs w:val="24"/>
        </w:rPr>
        <w:t>prijava koja nije dostavljena u skladu s uvjetima</w:t>
      </w:r>
      <w:r w:rsidR="00252097">
        <w:rPr>
          <w:rFonts w:ascii="Times New Roman" w:hAnsi="Times New Roman" w:cs="Times New Roman"/>
          <w:sz w:val="24"/>
          <w:szCs w:val="24"/>
        </w:rPr>
        <w:t xml:space="preserve"> Javnog poziva</w:t>
      </w:r>
      <w:r>
        <w:rPr>
          <w:rFonts w:ascii="Times New Roman" w:hAnsi="Times New Roman" w:cs="Times New Roman"/>
          <w:sz w:val="24"/>
          <w:szCs w:val="24"/>
        </w:rPr>
        <w:t>, odnosno nisu dostavljeni</w:t>
      </w:r>
      <w:r w:rsidR="003B1BE1">
        <w:rPr>
          <w:rFonts w:ascii="Times New Roman" w:hAnsi="Times New Roman" w:cs="Times New Roman"/>
          <w:sz w:val="24"/>
          <w:szCs w:val="24"/>
        </w:rPr>
        <w:t xml:space="preserve"> </w:t>
      </w:r>
      <w:r>
        <w:rPr>
          <w:rFonts w:ascii="Times New Roman" w:hAnsi="Times New Roman" w:cs="Times New Roman"/>
          <w:sz w:val="24"/>
          <w:szCs w:val="24"/>
        </w:rPr>
        <w:t>svi prilozi bit će odbačena</w:t>
      </w:r>
      <w:r w:rsidR="00314E21">
        <w:rPr>
          <w:rFonts w:ascii="Times New Roman" w:hAnsi="Times New Roman" w:cs="Times New Roman"/>
          <w:sz w:val="24"/>
          <w:szCs w:val="24"/>
        </w:rPr>
        <w:t>,</w:t>
      </w:r>
    </w:p>
    <w:p w14:paraId="61C2C368" w14:textId="2AFF4C0B" w:rsidR="00DD6A1D" w:rsidRPr="0068249E" w:rsidRDefault="003D2526" w:rsidP="003B1BE1">
      <w:pPr>
        <w:pStyle w:val="Odlomakpopisa"/>
        <w:numPr>
          <w:ilvl w:val="0"/>
          <w:numId w:val="2"/>
        </w:numPr>
        <w:spacing w:after="0"/>
        <w:jc w:val="both"/>
        <w:rPr>
          <w:rFonts w:ascii="Times New Roman" w:hAnsi="Times New Roman" w:cs="Times New Roman"/>
          <w:sz w:val="24"/>
          <w:szCs w:val="24"/>
        </w:rPr>
      </w:pPr>
      <w:r w:rsidRPr="008A2C80">
        <w:rPr>
          <w:rFonts w:ascii="Times New Roman" w:hAnsi="Times New Roman" w:cs="Times New Roman"/>
          <w:sz w:val="24"/>
          <w:szCs w:val="24"/>
        </w:rPr>
        <w:t xml:space="preserve">Prihvatljivost-prijava koja ne udovoljava </w:t>
      </w:r>
      <w:r w:rsidR="003B1BE1" w:rsidRPr="008A2C80">
        <w:rPr>
          <w:rFonts w:ascii="Times New Roman" w:hAnsi="Times New Roman" w:cs="Times New Roman"/>
          <w:sz w:val="24"/>
          <w:szCs w:val="24"/>
        </w:rPr>
        <w:t xml:space="preserve">traženim uvjetima ovog Javnog poziva, </w:t>
      </w:r>
      <w:r w:rsidR="003B1BE1" w:rsidRPr="0068249E">
        <w:rPr>
          <w:rFonts w:ascii="Times New Roman" w:hAnsi="Times New Roman" w:cs="Times New Roman"/>
          <w:sz w:val="24"/>
          <w:szCs w:val="24"/>
        </w:rPr>
        <w:t xml:space="preserve">pobliže </w:t>
      </w:r>
      <w:r w:rsidR="003B1BE1" w:rsidRPr="00EE7EB9">
        <w:rPr>
          <w:rFonts w:ascii="Times New Roman" w:hAnsi="Times New Roman" w:cs="Times New Roman"/>
          <w:sz w:val="24"/>
          <w:szCs w:val="24"/>
        </w:rPr>
        <w:t xml:space="preserve">opisano pod </w:t>
      </w:r>
      <w:r w:rsidRPr="00EE7EB9">
        <w:rPr>
          <w:rFonts w:ascii="Times New Roman" w:hAnsi="Times New Roman" w:cs="Times New Roman"/>
          <w:sz w:val="24"/>
          <w:szCs w:val="24"/>
        </w:rPr>
        <w:t>točk</w:t>
      </w:r>
      <w:r w:rsidR="003B1BE1" w:rsidRPr="00EE7EB9">
        <w:rPr>
          <w:rFonts w:ascii="Times New Roman" w:hAnsi="Times New Roman" w:cs="Times New Roman"/>
          <w:sz w:val="24"/>
          <w:szCs w:val="24"/>
        </w:rPr>
        <w:t>om</w:t>
      </w:r>
      <w:r w:rsidRPr="00EE7EB9">
        <w:rPr>
          <w:rFonts w:ascii="Times New Roman" w:hAnsi="Times New Roman" w:cs="Times New Roman"/>
          <w:sz w:val="24"/>
          <w:szCs w:val="24"/>
        </w:rPr>
        <w:t xml:space="preserve"> </w:t>
      </w:r>
      <w:r w:rsidR="0068249E" w:rsidRPr="00EE7EB9">
        <w:rPr>
          <w:rFonts w:ascii="Times New Roman" w:hAnsi="Times New Roman" w:cs="Times New Roman"/>
          <w:sz w:val="24"/>
          <w:szCs w:val="24"/>
        </w:rPr>
        <w:t>4</w:t>
      </w:r>
      <w:r w:rsidRPr="00EE7EB9">
        <w:rPr>
          <w:rFonts w:ascii="Times New Roman" w:hAnsi="Times New Roman" w:cs="Times New Roman"/>
          <w:sz w:val="24"/>
          <w:szCs w:val="24"/>
        </w:rPr>
        <w:t>.</w:t>
      </w:r>
      <w:r w:rsidR="00252097" w:rsidRPr="00EE7EB9">
        <w:rPr>
          <w:rFonts w:ascii="Times New Roman" w:hAnsi="Times New Roman" w:cs="Times New Roman"/>
          <w:sz w:val="24"/>
          <w:szCs w:val="24"/>
        </w:rPr>
        <w:t xml:space="preserve"> </w:t>
      </w:r>
      <w:r w:rsidR="003B1BE1" w:rsidRPr="00EE7EB9">
        <w:rPr>
          <w:rFonts w:ascii="Times New Roman" w:hAnsi="Times New Roman" w:cs="Times New Roman"/>
          <w:sz w:val="24"/>
          <w:szCs w:val="24"/>
        </w:rPr>
        <w:t xml:space="preserve">ovog poziva </w:t>
      </w:r>
      <w:r w:rsidR="003B1BE1" w:rsidRPr="0068249E">
        <w:rPr>
          <w:rFonts w:ascii="Times New Roman" w:hAnsi="Times New Roman" w:cs="Times New Roman"/>
          <w:sz w:val="24"/>
          <w:szCs w:val="24"/>
        </w:rPr>
        <w:t>bit će odbačena</w:t>
      </w:r>
      <w:r w:rsidR="008A2C80" w:rsidRPr="0068249E">
        <w:rPr>
          <w:rFonts w:ascii="Times New Roman" w:hAnsi="Times New Roman" w:cs="Times New Roman"/>
          <w:sz w:val="24"/>
          <w:szCs w:val="24"/>
        </w:rPr>
        <w:t xml:space="preserve">. </w:t>
      </w:r>
    </w:p>
    <w:p w14:paraId="190FDDFC" w14:textId="77777777" w:rsidR="00761190" w:rsidRDefault="00761190" w:rsidP="00761190">
      <w:pPr>
        <w:pStyle w:val="Odlomakpopisa"/>
        <w:spacing w:after="0"/>
        <w:jc w:val="both"/>
        <w:rPr>
          <w:rFonts w:ascii="Times New Roman" w:hAnsi="Times New Roman" w:cs="Times New Roman"/>
          <w:sz w:val="24"/>
          <w:szCs w:val="24"/>
        </w:rPr>
      </w:pPr>
    </w:p>
    <w:p w14:paraId="1F7F41DC" w14:textId="456C7E57" w:rsidR="00252097" w:rsidRPr="00F50D49" w:rsidRDefault="00F50D49" w:rsidP="00F50D49">
      <w:pPr>
        <w:spacing w:after="0"/>
        <w:jc w:val="both"/>
        <w:rPr>
          <w:rFonts w:ascii="Times New Roman" w:hAnsi="Times New Roman" w:cs="Times New Roman"/>
          <w:sz w:val="24"/>
          <w:szCs w:val="24"/>
        </w:rPr>
      </w:pPr>
      <w:r w:rsidRPr="00F50D49">
        <w:rPr>
          <w:rFonts w:ascii="Times New Roman" w:hAnsi="Times New Roman" w:cs="Times New Roman"/>
          <w:sz w:val="24"/>
          <w:szCs w:val="24"/>
        </w:rPr>
        <w:t xml:space="preserve">Ukoliko se radi o manjim nejasnoćama, </w:t>
      </w:r>
      <w:r w:rsidR="001A26CA">
        <w:rPr>
          <w:rFonts w:ascii="Times New Roman" w:hAnsi="Times New Roman" w:cs="Times New Roman"/>
          <w:sz w:val="24"/>
          <w:szCs w:val="24"/>
        </w:rPr>
        <w:t>Brodsko-posavska</w:t>
      </w:r>
      <w:r>
        <w:rPr>
          <w:rFonts w:ascii="Times New Roman" w:hAnsi="Times New Roman" w:cs="Times New Roman"/>
          <w:sz w:val="24"/>
          <w:szCs w:val="24"/>
        </w:rPr>
        <w:t xml:space="preserve"> županija </w:t>
      </w:r>
      <w:r w:rsidRPr="00F50D49">
        <w:rPr>
          <w:rFonts w:ascii="Times New Roman" w:hAnsi="Times New Roman" w:cs="Times New Roman"/>
          <w:sz w:val="24"/>
          <w:szCs w:val="24"/>
        </w:rPr>
        <w:t xml:space="preserve"> ima pravo zatražiti dopune i pojašnjenja</w:t>
      </w:r>
      <w:r>
        <w:rPr>
          <w:rFonts w:ascii="Times New Roman" w:hAnsi="Times New Roman" w:cs="Times New Roman"/>
          <w:sz w:val="24"/>
          <w:szCs w:val="24"/>
        </w:rPr>
        <w:t>.</w:t>
      </w:r>
    </w:p>
    <w:p w14:paraId="192F7A20" w14:textId="098FF170" w:rsidR="00761190" w:rsidRPr="00DD6A1D" w:rsidRDefault="008A2C80" w:rsidP="00722C99">
      <w:pPr>
        <w:spacing w:after="0"/>
        <w:jc w:val="both"/>
        <w:rPr>
          <w:rFonts w:ascii="Times New Roman" w:hAnsi="Times New Roman" w:cs="Times New Roman"/>
          <w:sz w:val="24"/>
          <w:szCs w:val="24"/>
        </w:rPr>
      </w:pPr>
      <w:r w:rsidRPr="00DD6A1D">
        <w:rPr>
          <w:rFonts w:ascii="Times New Roman" w:hAnsi="Times New Roman" w:cs="Times New Roman"/>
          <w:sz w:val="24"/>
          <w:szCs w:val="24"/>
        </w:rPr>
        <w:t>Uvid u Registar šteta obavlja se po službenoj dužnost</w:t>
      </w:r>
      <w:r w:rsidR="00867157">
        <w:rPr>
          <w:rFonts w:ascii="Times New Roman" w:hAnsi="Times New Roman" w:cs="Times New Roman"/>
          <w:sz w:val="24"/>
          <w:szCs w:val="24"/>
        </w:rPr>
        <w:t>i</w:t>
      </w:r>
      <w:r w:rsidRPr="00DD6A1D">
        <w:rPr>
          <w:rFonts w:ascii="Times New Roman" w:hAnsi="Times New Roman" w:cs="Times New Roman"/>
          <w:sz w:val="24"/>
          <w:szCs w:val="24"/>
        </w:rPr>
        <w:t>.</w:t>
      </w:r>
    </w:p>
    <w:p w14:paraId="3B1A1A2B" w14:textId="26185DC5" w:rsidR="003B1BE1" w:rsidRDefault="003B1BE1" w:rsidP="00722C99">
      <w:pPr>
        <w:spacing w:after="0"/>
        <w:jc w:val="both"/>
        <w:rPr>
          <w:rFonts w:ascii="Times New Roman" w:hAnsi="Times New Roman" w:cs="Times New Roman"/>
          <w:sz w:val="24"/>
          <w:szCs w:val="24"/>
        </w:rPr>
      </w:pPr>
      <w:r>
        <w:rPr>
          <w:rFonts w:ascii="Times New Roman" w:hAnsi="Times New Roman" w:cs="Times New Roman"/>
          <w:sz w:val="24"/>
          <w:szCs w:val="24"/>
        </w:rPr>
        <w:t>Prijava koja udovoljava svim uvjetima prihvatljivosti upućuje se na postupak rješavanja.</w:t>
      </w:r>
    </w:p>
    <w:p w14:paraId="5679820B" w14:textId="1B8AA31B" w:rsidR="00761190" w:rsidRDefault="00761190" w:rsidP="00722C99">
      <w:pPr>
        <w:spacing w:after="0"/>
        <w:jc w:val="both"/>
        <w:rPr>
          <w:rFonts w:ascii="Times New Roman" w:hAnsi="Times New Roman" w:cs="Times New Roman"/>
          <w:sz w:val="24"/>
          <w:szCs w:val="24"/>
        </w:rPr>
      </w:pPr>
      <w:r w:rsidRPr="00761190">
        <w:rPr>
          <w:rFonts w:ascii="Times New Roman" w:hAnsi="Times New Roman" w:cs="Times New Roman"/>
          <w:sz w:val="24"/>
          <w:szCs w:val="24"/>
        </w:rPr>
        <w:t>Župan imenuje stručno Povjerenstvo za dodjelu potpora. Zahtjeve koji su prošli administrativnu provjeru</w:t>
      </w:r>
      <w:r>
        <w:rPr>
          <w:rFonts w:ascii="Times New Roman" w:hAnsi="Times New Roman" w:cs="Times New Roman"/>
          <w:sz w:val="24"/>
          <w:szCs w:val="24"/>
        </w:rPr>
        <w:t>,</w:t>
      </w:r>
      <w:r w:rsidRPr="00761190">
        <w:rPr>
          <w:rFonts w:ascii="Times New Roman" w:hAnsi="Times New Roman" w:cs="Times New Roman"/>
          <w:sz w:val="24"/>
          <w:szCs w:val="24"/>
        </w:rPr>
        <w:t xml:space="preserve"> razmatra i procjenjuje Povjerenstvo te na temelju dostavljene dokumentacije izrađuje prijedlog o korisnicima</w:t>
      </w:r>
      <w:r>
        <w:rPr>
          <w:rFonts w:ascii="Times New Roman" w:hAnsi="Times New Roman" w:cs="Times New Roman"/>
          <w:sz w:val="24"/>
          <w:szCs w:val="24"/>
        </w:rPr>
        <w:t xml:space="preserve"> i </w:t>
      </w:r>
      <w:r w:rsidRPr="00761190">
        <w:rPr>
          <w:rFonts w:ascii="Times New Roman" w:hAnsi="Times New Roman" w:cs="Times New Roman"/>
          <w:sz w:val="24"/>
          <w:szCs w:val="24"/>
        </w:rPr>
        <w:t xml:space="preserve"> iznosu</w:t>
      </w:r>
      <w:r>
        <w:rPr>
          <w:rFonts w:ascii="Times New Roman" w:hAnsi="Times New Roman" w:cs="Times New Roman"/>
          <w:sz w:val="24"/>
          <w:szCs w:val="24"/>
        </w:rPr>
        <w:t xml:space="preserve"> potpore. </w:t>
      </w:r>
    </w:p>
    <w:p w14:paraId="7D10ED75" w14:textId="71892A22" w:rsidR="00761190" w:rsidRDefault="00722C99" w:rsidP="00722C99">
      <w:pPr>
        <w:spacing w:after="0"/>
        <w:jc w:val="both"/>
        <w:rPr>
          <w:rFonts w:ascii="Times New Roman" w:hAnsi="Times New Roman" w:cs="Times New Roman"/>
          <w:sz w:val="24"/>
          <w:szCs w:val="24"/>
        </w:rPr>
      </w:pPr>
      <w:r>
        <w:rPr>
          <w:rFonts w:ascii="Times New Roman" w:hAnsi="Times New Roman" w:cs="Times New Roman"/>
          <w:sz w:val="24"/>
          <w:szCs w:val="24"/>
        </w:rPr>
        <w:t xml:space="preserve">Prijedlog povjerenstva </w:t>
      </w:r>
      <w:r w:rsidR="00761190" w:rsidRPr="00761190">
        <w:rPr>
          <w:rFonts w:ascii="Times New Roman" w:hAnsi="Times New Roman" w:cs="Times New Roman"/>
          <w:sz w:val="24"/>
          <w:szCs w:val="24"/>
        </w:rPr>
        <w:t>se objavljuje na službenim internetskim stranicama Županije.</w:t>
      </w:r>
    </w:p>
    <w:p w14:paraId="35B9B469" w14:textId="218CD55F" w:rsidR="00722C99" w:rsidRPr="00722C99" w:rsidRDefault="00722C99" w:rsidP="00722C99">
      <w:pPr>
        <w:spacing w:after="0"/>
        <w:jc w:val="both"/>
        <w:rPr>
          <w:rFonts w:ascii="Times New Roman" w:hAnsi="Times New Roman" w:cs="Times New Roman"/>
          <w:sz w:val="24"/>
          <w:szCs w:val="24"/>
        </w:rPr>
      </w:pPr>
      <w:r w:rsidRPr="00722C99">
        <w:rPr>
          <w:rFonts w:ascii="Times New Roman" w:hAnsi="Times New Roman" w:cs="Times New Roman"/>
          <w:sz w:val="24"/>
          <w:szCs w:val="24"/>
        </w:rPr>
        <w:t xml:space="preserve">Podnositelji koji nisu zadovoljni </w:t>
      </w:r>
      <w:r w:rsidR="006F5820">
        <w:rPr>
          <w:rFonts w:ascii="Times New Roman" w:hAnsi="Times New Roman" w:cs="Times New Roman"/>
          <w:sz w:val="24"/>
          <w:szCs w:val="24"/>
        </w:rPr>
        <w:t>p</w:t>
      </w:r>
      <w:r w:rsidRPr="00722C99">
        <w:rPr>
          <w:rFonts w:ascii="Times New Roman" w:hAnsi="Times New Roman" w:cs="Times New Roman"/>
          <w:sz w:val="24"/>
          <w:szCs w:val="24"/>
        </w:rPr>
        <w:t xml:space="preserve">rijedlogom </w:t>
      </w:r>
      <w:r w:rsidR="006F5820">
        <w:rPr>
          <w:rFonts w:ascii="Times New Roman" w:hAnsi="Times New Roman" w:cs="Times New Roman"/>
          <w:sz w:val="24"/>
          <w:szCs w:val="24"/>
        </w:rPr>
        <w:t>P</w:t>
      </w:r>
      <w:r w:rsidRPr="00722C99">
        <w:rPr>
          <w:rFonts w:ascii="Times New Roman" w:hAnsi="Times New Roman" w:cs="Times New Roman"/>
          <w:sz w:val="24"/>
          <w:szCs w:val="24"/>
        </w:rPr>
        <w:t>ovjerenstva o rezultatima Javnog poziva imaju pravo na prigovor ili odustajanje.</w:t>
      </w:r>
    </w:p>
    <w:p w14:paraId="304AF14B" w14:textId="77777777" w:rsidR="00722C99" w:rsidRPr="00722C99" w:rsidRDefault="00722C99" w:rsidP="00722C99">
      <w:pPr>
        <w:spacing w:after="0"/>
        <w:jc w:val="both"/>
        <w:rPr>
          <w:rFonts w:ascii="Times New Roman" w:hAnsi="Times New Roman" w:cs="Times New Roman"/>
          <w:sz w:val="24"/>
          <w:szCs w:val="24"/>
        </w:rPr>
      </w:pPr>
      <w:r w:rsidRPr="00722C99">
        <w:rPr>
          <w:rFonts w:ascii="Times New Roman" w:hAnsi="Times New Roman" w:cs="Times New Roman"/>
          <w:sz w:val="24"/>
          <w:szCs w:val="24"/>
        </w:rPr>
        <w:t xml:space="preserve">Prigovor mora biti obrazložen i ovjeren od osobe ovlaštene za zastupanje. Prigovor se može podnijeti isključivo na proceduralnu povredu natječajnog postupka, dok se ne može podnijeti na visinu sredstava. </w:t>
      </w:r>
    </w:p>
    <w:p w14:paraId="46179938" w14:textId="29744E1D" w:rsidR="00722C99" w:rsidRPr="00722C99" w:rsidRDefault="00722C99" w:rsidP="00722C99">
      <w:pPr>
        <w:spacing w:after="0"/>
        <w:jc w:val="both"/>
        <w:rPr>
          <w:rFonts w:ascii="Times New Roman" w:hAnsi="Times New Roman" w:cs="Times New Roman"/>
          <w:sz w:val="24"/>
          <w:szCs w:val="24"/>
        </w:rPr>
      </w:pPr>
      <w:r w:rsidRPr="00722C99">
        <w:rPr>
          <w:rFonts w:ascii="Times New Roman" w:hAnsi="Times New Roman" w:cs="Times New Roman"/>
          <w:sz w:val="24"/>
          <w:szCs w:val="24"/>
        </w:rPr>
        <w:t>Provedba ovoga Javnog poziva ne predstavlja upravni postupak i u procesu odobravanja, odnosno odbijanja zahtjeva, ne izdaj</w:t>
      </w:r>
      <w:r w:rsidR="0063769E">
        <w:rPr>
          <w:rFonts w:ascii="Times New Roman" w:hAnsi="Times New Roman" w:cs="Times New Roman"/>
          <w:sz w:val="24"/>
          <w:szCs w:val="24"/>
        </w:rPr>
        <w:t>u</w:t>
      </w:r>
      <w:r w:rsidRPr="00722C99">
        <w:rPr>
          <w:rFonts w:ascii="Times New Roman" w:hAnsi="Times New Roman" w:cs="Times New Roman"/>
          <w:sz w:val="24"/>
          <w:szCs w:val="24"/>
        </w:rPr>
        <w:t xml:space="preserve"> se upravni akti.</w:t>
      </w:r>
    </w:p>
    <w:p w14:paraId="125DE46B" w14:textId="0926BEFB" w:rsidR="00722C99" w:rsidRPr="00722C99" w:rsidRDefault="00722C99" w:rsidP="00722C99">
      <w:pPr>
        <w:spacing w:after="0"/>
        <w:jc w:val="both"/>
        <w:rPr>
          <w:rFonts w:ascii="Times New Roman" w:hAnsi="Times New Roman" w:cs="Times New Roman"/>
          <w:sz w:val="24"/>
          <w:szCs w:val="24"/>
        </w:rPr>
      </w:pPr>
      <w:r w:rsidRPr="00722C99">
        <w:rPr>
          <w:rFonts w:ascii="Times New Roman" w:hAnsi="Times New Roman" w:cs="Times New Roman"/>
          <w:sz w:val="24"/>
          <w:szCs w:val="24"/>
        </w:rPr>
        <w:t xml:space="preserve">Prigovor se podnosi Upravnom odjelu za </w:t>
      </w:r>
      <w:r w:rsidR="00E5100A">
        <w:rPr>
          <w:rFonts w:ascii="Times New Roman" w:hAnsi="Times New Roman" w:cs="Times New Roman"/>
          <w:sz w:val="24"/>
          <w:szCs w:val="24"/>
        </w:rPr>
        <w:t>gospodarstvo i poljoprivredu</w:t>
      </w:r>
      <w:r w:rsidRPr="00722C99">
        <w:rPr>
          <w:rFonts w:ascii="Times New Roman" w:hAnsi="Times New Roman" w:cs="Times New Roman"/>
          <w:sz w:val="24"/>
          <w:szCs w:val="24"/>
        </w:rPr>
        <w:t xml:space="preserve"> </w:t>
      </w:r>
      <w:r w:rsidR="001A26CA">
        <w:rPr>
          <w:rFonts w:ascii="Times New Roman" w:hAnsi="Times New Roman" w:cs="Times New Roman"/>
          <w:sz w:val="24"/>
          <w:szCs w:val="24"/>
        </w:rPr>
        <w:t>Brodsko-posavske</w:t>
      </w:r>
      <w:r w:rsidRPr="00722C99">
        <w:rPr>
          <w:rFonts w:ascii="Times New Roman" w:hAnsi="Times New Roman" w:cs="Times New Roman"/>
          <w:sz w:val="24"/>
          <w:szCs w:val="24"/>
        </w:rPr>
        <w:t xml:space="preserve"> županije u roku 8 dana od dana javne objave rezultata Poziva isključivo elektroničkim putem na e-mail adresu </w:t>
      </w:r>
      <w:hyperlink r:id="rId5" w:history="1">
        <w:r w:rsidR="00394109" w:rsidRPr="006E7FF7">
          <w:rPr>
            <w:rStyle w:val="Hiperveza"/>
            <w:rFonts w:ascii="Times New Roman" w:hAnsi="Times New Roman" w:cs="Times New Roman"/>
            <w:sz w:val="24"/>
            <w:szCs w:val="24"/>
          </w:rPr>
          <w:t>pisarnicaSB@bpz.hr</w:t>
        </w:r>
      </w:hyperlink>
      <w:r w:rsidR="00394109">
        <w:rPr>
          <w:rFonts w:ascii="Times New Roman" w:hAnsi="Times New Roman" w:cs="Times New Roman"/>
          <w:sz w:val="24"/>
          <w:szCs w:val="24"/>
        </w:rPr>
        <w:t xml:space="preserve"> </w:t>
      </w:r>
    </w:p>
    <w:p w14:paraId="3710A601" w14:textId="580A7E7A" w:rsidR="00722C99" w:rsidRPr="00722C99" w:rsidRDefault="00722C99" w:rsidP="00722C99">
      <w:pPr>
        <w:spacing w:after="0"/>
        <w:jc w:val="both"/>
        <w:rPr>
          <w:rFonts w:ascii="Times New Roman" w:hAnsi="Times New Roman" w:cs="Times New Roman"/>
          <w:sz w:val="24"/>
          <w:szCs w:val="24"/>
        </w:rPr>
      </w:pPr>
      <w:r w:rsidRPr="00722C99">
        <w:rPr>
          <w:rFonts w:ascii="Times New Roman" w:hAnsi="Times New Roman" w:cs="Times New Roman"/>
          <w:sz w:val="24"/>
          <w:szCs w:val="24"/>
        </w:rPr>
        <w:t xml:space="preserve">Upravni odjel za </w:t>
      </w:r>
      <w:r w:rsidR="001A26CA">
        <w:rPr>
          <w:rFonts w:ascii="Times New Roman" w:hAnsi="Times New Roman" w:cs="Times New Roman"/>
          <w:sz w:val="24"/>
          <w:szCs w:val="24"/>
        </w:rPr>
        <w:t>g</w:t>
      </w:r>
      <w:r w:rsidR="00E5100A">
        <w:rPr>
          <w:rFonts w:ascii="Times New Roman" w:hAnsi="Times New Roman" w:cs="Times New Roman"/>
          <w:sz w:val="24"/>
          <w:szCs w:val="24"/>
        </w:rPr>
        <w:t>ospodarstvo i poljoprivredu</w:t>
      </w:r>
      <w:r w:rsidRPr="00722C99">
        <w:rPr>
          <w:rFonts w:ascii="Times New Roman" w:hAnsi="Times New Roman" w:cs="Times New Roman"/>
          <w:sz w:val="24"/>
          <w:szCs w:val="24"/>
        </w:rPr>
        <w:t xml:space="preserve"> </w:t>
      </w:r>
      <w:r w:rsidR="001A26CA">
        <w:rPr>
          <w:rFonts w:ascii="Times New Roman" w:hAnsi="Times New Roman" w:cs="Times New Roman"/>
          <w:sz w:val="24"/>
          <w:szCs w:val="24"/>
        </w:rPr>
        <w:t xml:space="preserve">Brodsko-posavske </w:t>
      </w:r>
      <w:r w:rsidRPr="00722C99">
        <w:rPr>
          <w:rFonts w:ascii="Times New Roman" w:hAnsi="Times New Roman" w:cs="Times New Roman"/>
          <w:sz w:val="24"/>
          <w:szCs w:val="24"/>
        </w:rPr>
        <w:t>županije dužan je odgovoriti na prigovor u roku od 30 dana od dana primitka prigovora.</w:t>
      </w:r>
    </w:p>
    <w:p w14:paraId="14BD32A2" w14:textId="77777777" w:rsidR="00722C99" w:rsidRPr="00722C99" w:rsidRDefault="00722C99" w:rsidP="00722C99">
      <w:pPr>
        <w:spacing w:after="0"/>
        <w:jc w:val="both"/>
        <w:rPr>
          <w:rFonts w:ascii="Times New Roman" w:hAnsi="Times New Roman" w:cs="Times New Roman"/>
          <w:sz w:val="24"/>
          <w:szCs w:val="24"/>
        </w:rPr>
      </w:pPr>
      <w:r w:rsidRPr="00722C99">
        <w:rPr>
          <w:rFonts w:ascii="Times New Roman" w:hAnsi="Times New Roman" w:cs="Times New Roman"/>
          <w:sz w:val="24"/>
          <w:szCs w:val="24"/>
        </w:rPr>
        <w:t xml:space="preserve">Prigovor ne odgađa daljnju provedbu natječajnog postupka. </w:t>
      </w:r>
    </w:p>
    <w:p w14:paraId="5E40D39C" w14:textId="736AC669" w:rsidR="00722C99" w:rsidRDefault="00722C99" w:rsidP="00722C99">
      <w:pPr>
        <w:spacing w:after="0"/>
        <w:jc w:val="both"/>
        <w:rPr>
          <w:rFonts w:ascii="Times New Roman" w:hAnsi="Times New Roman" w:cs="Times New Roman"/>
          <w:sz w:val="24"/>
          <w:szCs w:val="24"/>
        </w:rPr>
      </w:pPr>
      <w:r w:rsidRPr="00722C99">
        <w:rPr>
          <w:rFonts w:ascii="Times New Roman" w:hAnsi="Times New Roman" w:cs="Times New Roman"/>
          <w:sz w:val="24"/>
          <w:szCs w:val="24"/>
        </w:rPr>
        <w:t xml:space="preserve">Protekom roka za prigovor, Župan donosi konačnu Odluku o </w:t>
      </w:r>
      <w:r>
        <w:rPr>
          <w:rFonts w:ascii="Times New Roman" w:hAnsi="Times New Roman" w:cs="Times New Roman"/>
          <w:sz w:val="24"/>
          <w:szCs w:val="24"/>
        </w:rPr>
        <w:t>dodjeli sredstava</w:t>
      </w:r>
      <w:r w:rsidRPr="00722C99">
        <w:rPr>
          <w:rFonts w:ascii="Times New Roman" w:hAnsi="Times New Roman" w:cs="Times New Roman"/>
          <w:sz w:val="24"/>
          <w:szCs w:val="24"/>
        </w:rPr>
        <w:t>, iznosu i namjeni pojedine potpore. Odluka se objavljuje na službenim internetskim stranicama Županije.</w:t>
      </w:r>
    </w:p>
    <w:p w14:paraId="7B3742FF" w14:textId="69FD7B01" w:rsidR="00885B5B" w:rsidRDefault="00885B5B" w:rsidP="00722C99">
      <w:pPr>
        <w:spacing w:after="0"/>
        <w:jc w:val="both"/>
        <w:rPr>
          <w:rFonts w:ascii="Times New Roman" w:hAnsi="Times New Roman" w:cs="Times New Roman"/>
          <w:sz w:val="24"/>
          <w:szCs w:val="24"/>
        </w:rPr>
      </w:pPr>
      <w:r w:rsidRPr="00885B5B">
        <w:rPr>
          <w:rFonts w:ascii="Times New Roman" w:hAnsi="Times New Roman" w:cs="Times New Roman"/>
          <w:sz w:val="24"/>
          <w:szCs w:val="24"/>
        </w:rPr>
        <w:t>Sa prijaviteljem koji ostvari pravo na potporu</w:t>
      </w:r>
      <w:r w:rsidR="00B252BA">
        <w:rPr>
          <w:rFonts w:ascii="Times New Roman" w:hAnsi="Times New Roman" w:cs="Times New Roman"/>
          <w:sz w:val="24"/>
          <w:szCs w:val="24"/>
        </w:rPr>
        <w:t xml:space="preserve"> </w:t>
      </w:r>
      <w:r w:rsidR="00B252BA" w:rsidRPr="00885B5B">
        <w:rPr>
          <w:rFonts w:ascii="Times New Roman" w:hAnsi="Times New Roman" w:cs="Times New Roman"/>
          <w:sz w:val="24"/>
          <w:szCs w:val="24"/>
        </w:rPr>
        <w:t>potpisat</w:t>
      </w:r>
      <w:r w:rsidR="00792FB5">
        <w:rPr>
          <w:rFonts w:ascii="Times New Roman" w:hAnsi="Times New Roman" w:cs="Times New Roman"/>
          <w:sz w:val="24"/>
          <w:szCs w:val="24"/>
        </w:rPr>
        <w:t xml:space="preserve"> će se</w:t>
      </w:r>
      <w:r w:rsidR="00B252BA" w:rsidRPr="00885B5B">
        <w:rPr>
          <w:rFonts w:ascii="Times New Roman" w:hAnsi="Times New Roman" w:cs="Times New Roman"/>
          <w:sz w:val="24"/>
          <w:szCs w:val="24"/>
        </w:rPr>
        <w:t xml:space="preserve"> Ugovor kojim se reguliraju međusobna prava i obaveze</w:t>
      </w:r>
      <w:r w:rsidR="001A26CA">
        <w:rPr>
          <w:rFonts w:ascii="Times New Roman" w:hAnsi="Times New Roman" w:cs="Times New Roman"/>
          <w:sz w:val="24"/>
          <w:szCs w:val="24"/>
        </w:rPr>
        <w:t>.</w:t>
      </w:r>
    </w:p>
    <w:p w14:paraId="347AAACF" w14:textId="5FF0DE3B" w:rsidR="00885B5B" w:rsidRPr="00F50D49" w:rsidRDefault="0068249E" w:rsidP="00E5100A">
      <w:pPr>
        <w:spacing w:after="0"/>
        <w:jc w:val="both"/>
        <w:rPr>
          <w:rFonts w:ascii="Times New Roman" w:hAnsi="Times New Roman" w:cs="Times New Roman"/>
          <w:sz w:val="24"/>
          <w:szCs w:val="24"/>
        </w:rPr>
      </w:pPr>
      <w:r>
        <w:rPr>
          <w:rFonts w:ascii="Times New Roman" w:hAnsi="Times New Roman" w:cs="Times New Roman"/>
          <w:sz w:val="24"/>
          <w:szCs w:val="24"/>
        </w:rPr>
        <w:t>Prije</w:t>
      </w:r>
      <w:r w:rsidR="00885B5B" w:rsidRPr="00F50D49">
        <w:rPr>
          <w:rFonts w:ascii="Times New Roman" w:hAnsi="Times New Roman" w:cs="Times New Roman"/>
          <w:sz w:val="24"/>
          <w:szCs w:val="24"/>
        </w:rPr>
        <w:t xml:space="preserve"> potpisa Ugovora o financiranju Korisnik dostavlja potpisanu i pečatom ovjerenu Izjavu</w:t>
      </w:r>
    </w:p>
    <w:p w14:paraId="18066181" w14:textId="121635EE" w:rsidR="00885B5B" w:rsidRPr="00F50D49" w:rsidRDefault="00885B5B" w:rsidP="00E5100A">
      <w:pPr>
        <w:spacing w:after="0"/>
        <w:jc w:val="both"/>
        <w:rPr>
          <w:rFonts w:ascii="Times New Roman" w:hAnsi="Times New Roman" w:cs="Times New Roman"/>
          <w:sz w:val="24"/>
          <w:szCs w:val="24"/>
        </w:rPr>
      </w:pPr>
      <w:r w:rsidRPr="00F50D49">
        <w:rPr>
          <w:rFonts w:ascii="Times New Roman" w:hAnsi="Times New Roman" w:cs="Times New Roman"/>
          <w:sz w:val="24"/>
          <w:szCs w:val="24"/>
        </w:rPr>
        <w:t>o nepostojanju dvostrukog financiranja kojom odgovorna osoba Korisnika izjavljuje da</w:t>
      </w:r>
      <w:r w:rsidR="0068249E">
        <w:rPr>
          <w:rFonts w:ascii="Times New Roman" w:hAnsi="Times New Roman" w:cs="Times New Roman"/>
          <w:sz w:val="24"/>
          <w:szCs w:val="24"/>
        </w:rPr>
        <w:t xml:space="preserve"> </w:t>
      </w:r>
      <w:r w:rsidRPr="00F50D49">
        <w:rPr>
          <w:rFonts w:ascii="Times New Roman" w:hAnsi="Times New Roman" w:cs="Times New Roman"/>
          <w:sz w:val="24"/>
          <w:szCs w:val="24"/>
        </w:rPr>
        <w:t>aktivnosti uključen</w:t>
      </w:r>
      <w:r w:rsidR="00EE7EB9">
        <w:rPr>
          <w:rFonts w:ascii="Times New Roman" w:hAnsi="Times New Roman" w:cs="Times New Roman"/>
          <w:sz w:val="24"/>
          <w:szCs w:val="24"/>
        </w:rPr>
        <w:t xml:space="preserve">e </w:t>
      </w:r>
      <w:r w:rsidRPr="00F50D49">
        <w:rPr>
          <w:rFonts w:ascii="Times New Roman" w:hAnsi="Times New Roman" w:cs="Times New Roman"/>
          <w:sz w:val="24"/>
          <w:szCs w:val="24"/>
        </w:rPr>
        <w:t>u Projekt i troškovi vezani uz iste ne podliježu dvostrukom financiranju iz</w:t>
      </w:r>
    </w:p>
    <w:p w14:paraId="768004FB" w14:textId="77777777" w:rsidR="00A568E7" w:rsidRDefault="00885B5B" w:rsidP="00E5100A">
      <w:pPr>
        <w:spacing w:after="0"/>
        <w:jc w:val="both"/>
        <w:rPr>
          <w:rFonts w:ascii="Times New Roman" w:hAnsi="Times New Roman" w:cs="Times New Roman"/>
          <w:sz w:val="24"/>
          <w:szCs w:val="24"/>
        </w:rPr>
      </w:pPr>
      <w:r w:rsidRPr="00F50D49">
        <w:rPr>
          <w:rFonts w:ascii="Times New Roman" w:hAnsi="Times New Roman" w:cs="Times New Roman"/>
          <w:sz w:val="24"/>
          <w:szCs w:val="24"/>
        </w:rPr>
        <w:t xml:space="preserve">drugih projekata, programa ili sustava financiranja iz javnih sredstava </w:t>
      </w:r>
      <w:r>
        <w:rPr>
          <w:rFonts w:ascii="Times New Roman" w:hAnsi="Times New Roman" w:cs="Times New Roman"/>
          <w:sz w:val="24"/>
          <w:szCs w:val="24"/>
        </w:rPr>
        <w:t xml:space="preserve">lokalnog, </w:t>
      </w:r>
      <w:r w:rsidRPr="00F50D49">
        <w:rPr>
          <w:rFonts w:ascii="Times New Roman" w:hAnsi="Times New Roman" w:cs="Times New Roman"/>
          <w:sz w:val="24"/>
          <w:szCs w:val="24"/>
        </w:rPr>
        <w:t>državnog proračuna i/ili</w:t>
      </w:r>
      <w:r>
        <w:rPr>
          <w:rFonts w:ascii="Times New Roman" w:hAnsi="Times New Roman" w:cs="Times New Roman"/>
          <w:sz w:val="24"/>
          <w:szCs w:val="24"/>
        </w:rPr>
        <w:t xml:space="preserve"> </w:t>
      </w:r>
      <w:r w:rsidRPr="00F50D49">
        <w:rPr>
          <w:rFonts w:ascii="Times New Roman" w:hAnsi="Times New Roman" w:cs="Times New Roman"/>
          <w:sz w:val="24"/>
          <w:szCs w:val="24"/>
        </w:rPr>
        <w:t>proračuna Europske unije.</w:t>
      </w:r>
    </w:p>
    <w:p w14:paraId="0EFECF5E" w14:textId="77777777" w:rsidR="00D67138" w:rsidRDefault="00D67138" w:rsidP="00CC37BE">
      <w:pPr>
        <w:spacing w:after="0"/>
        <w:jc w:val="both"/>
        <w:rPr>
          <w:rFonts w:ascii="Times New Roman" w:hAnsi="Times New Roman" w:cs="Times New Roman"/>
          <w:sz w:val="24"/>
          <w:szCs w:val="24"/>
        </w:rPr>
      </w:pPr>
    </w:p>
    <w:p w14:paraId="42B64204" w14:textId="5EBC4001" w:rsidR="00D67138" w:rsidRDefault="00D67138" w:rsidP="00D67138">
      <w:pPr>
        <w:pStyle w:val="Odlomakpopisa"/>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DOKUMENTACIJA </w:t>
      </w:r>
      <w:r w:rsidR="00252097">
        <w:rPr>
          <w:rFonts w:ascii="Times New Roman" w:hAnsi="Times New Roman" w:cs="Times New Roman"/>
          <w:sz w:val="24"/>
          <w:szCs w:val="24"/>
        </w:rPr>
        <w:t>UZ</w:t>
      </w:r>
      <w:r>
        <w:rPr>
          <w:rFonts w:ascii="Times New Roman" w:hAnsi="Times New Roman" w:cs="Times New Roman"/>
          <w:sz w:val="24"/>
          <w:szCs w:val="24"/>
        </w:rPr>
        <w:t xml:space="preserve"> PRIJAVU</w:t>
      </w:r>
    </w:p>
    <w:p w14:paraId="7C657F55" w14:textId="77777777" w:rsidR="00252097" w:rsidRDefault="00252097" w:rsidP="00252097">
      <w:pPr>
        <w:pStyle w:val="Odlomakpopisa"/>
        <w:spacing w:after="0"/>
        <w:jc w:val="both"/>
        <w:rPr>
          <w:rFonts w:ascii="Times New Roman" w:hAnsi="Times New Roman" w:cs="Times New Roman"/>
          <w:sz w:val="24"/>
          <w:szCs w:val="24"/>
        </w:rPr>
      </w:pPr>
    </w:p>
    <w:p w14:paraId="0A8C3EF7" w14:textId="411DFF56" w:rsidR="00D67138" w:rsidRDefault="00D67138" w:rsidP="00D67138">
      <w:pPr>
        <w:spacing w:after="0"/>
        <w:jc w:val="both"/>
        <w:rPr>
          <w:rFonts w:ascii="Times New Roman" w:hAnsi="Times New Roman" w:cs="Times New Roman"/>
          <w:sz w:val="24"/>
          <w:szCs w:val="24"/>
        </w:rPr>
      </w:pPr>
      <w:r>
        <w:rPr>
          <w:rFonts w:ascii="Times New Roman" w:hAnsi="Times New Roman" w:cs="Times New Roman"/>
          <w:sz w:val="24"/>
          <w:szCs w:val="24"/>
        </w:rPr>
        <w:t>Uz obrazac zahtjeva obavezno se prilaže:</w:t>
      </w:r>
    </w:p>
    <w:p w14:paraId="4CC9317B" w14:textId="05B19CCD" w:rsidR="00D67138" w:rsidRDefault="00D67138" w:rsidP="00D67138">
      <w:pPr>
        <w:pStyle w:val="Odlomakpopisa"/>
        <w:numPr>
          <w:ilvl w:val="0"/>
          <w:numId w:val="5"/>
        </w:numPr>
        <w:spacing w:after="0"/>
        <w:jc w:val="both"/>
        <w:rPr>
          <w:rFonts w:ascii="Times New Roman" w:hAnsi="Times New Roman" w:cs="Times New Roman"/>
          <w:sz w:val="24"/>
          <w:szCs w:val="24"/>
        </w:rPr>
      </w:pPr>
      <w:bookmarkStart w:id="2" w:name="_Hlk199836873"/>
      <w:r w:rsidRPr="00D67138">
        <w:rPr>
          <w:rFonts w:ascii="Times New Roman" w:hAnsi="Times New Roman" w:cs="Times New Roman"/>
          <w:sz w:val="24"/>
          <w:szCs w:val="24"/>
        </w:rPr>
        <w:t>potvrda nadležne Porezne uprave o nepostojanju duga prema državi (ne starija od 30 dana od dana podnošenja zahtjeva)</w:t>
      </w:r>
    </w:p>
    <w:p w14:paraId="46F05F3D" w14:textId="3BBE42EA" w:rsidR="008A2C80" w:rsidRDefault="008A2C80" w:rsidP="00D67138">
      <w:pPr>
        <w:pStyle w:val="Odlomakpopisa"/>
        <w:numPr>
          <w:ilvl w:val="0"/>
          <w:numId w:val="5"/>
        </w:numPr>
        <w:spacing w:after="0"/>
        <w:jc w:val="both"/>
        <w:rPr>
          <w:rFonts w:ascii="Times New Roman" w:hAnsi="Times New Roman" w:cs="Times New Roman"/>
          <w:sz w:val="24"/>
          <w:szCs w:val="24"/>
        </w:rPr>
      </w:pPr>
      <w:r>
        <w:rPr>
          <w:rFonts w:ascii="Times New Roman" w:hAnsi="Times New Roman" w:cs="Times New Roman"/>
          <w:sz w:val="24"/>
          <w:szCs w:val="24"/>
        </w:rPr>
        <w:t>za završene radove: račun i dokaz o plaćanju</w:t>
      </w:r>
      <w:r w:rsidR="00B438D7">
        <w:rPr>
          <w:rFonts w:ascii="Times New Roman" w:hAnsi="Times New Roman" w:cs="Times New Roman"/>
          <w:sz w:val="24"/>
          <w:szCs w:val="24"/>
        </w:rPr>
        <w:t xml:space="preserve"> za sve prihvatljive aktivnosti</w:t>
      </w:r>
    </w:p>
    <w:p w14:paraId="2A2E956D" w14:textId="57C28A0A" w:rsidR="008A2C80" w:rsidRDefault="008A2C80" w:rsidP="00D67138">
      <w:pPr>
        <w:pStyle w:val="Odlomakpopisa"/>
        <w:numPr>
          <w:ilvl w:val="0"/>
          <w:numId w:val="5"/>
        </w:numPr>
        <w:spacing w:after="0"/>
        <w:jc w:val="both"/>
        <w:rPr>
          <w:rFonts w:ascii="Times New Roman" w:hAnsi="Times New Roman" w:cs="Times New Roman"/>
          <w:sz w:val="24"/>
          <w:szCs w:val="24"/>
        </w:rPr>
      </w:pPr>
      <w:r>
        <w:rPr>
          <w:rFonts w:ascii="Times New Roman" w:hAnsi="Times New Roman" w:cs="Times New Roman"/>
          <w:sz w:val="24"/>
          <w:szCs w:val="24"/>
        </w:rPr>
        <w:t xml:space="preserve">za planirane/započete radove: predračuni ili ponude, elaborat o </w:t>
      </w:r>
      <w:r w:rsidR="00245692">
        <w:rPr>
          <w:rFonts w:ascii="Times New Roman" w:hAnsi="Times New Roman" w:cs="Times New Roman"/>
          <w:sz w:val="24"/>
          <w:szCs w:val="24"/>
        </w:rPr>
        <w:t xml:space="preserve">nastaloj </w:t>
      </w:r>
      <w:r>
        <w:rPr>
          <w:rFonts w:ascii="Times New Roman" w:hAnsi="Times New Roman" w:cs="Times New Roman"/>
          <w:sz w:val="24"/>
          <w:szCs w:val="24"/>
        </w:rPr>
        <w:t>šteti</w:t>
      </w:r>
      <w:r w:rsidR="0068249E">
        <w:rPr>
          <w:rFonts w:ascii="Times New Roman" w:hAnsi="Times New Roman" w:cs="Times New Roman"/>
          <w:sz w:val="24"/>
          <w:szCs w:val="24"/>
        </w:rPr>
        <w:t>, troškovnik radova i usluga</w:t>
      </w:r>
      <w:r>
        <w:rPr>
          <w:rFonts w:ascii="Times New Roman" w:hAnsi="Times New Roman" w:cs="Times New Roman"/>
          <w:sz w:val="24"/>
          <w:szCs w:val="24"/>
        </w:rPr>
        <w:t xml:space="preserve"> </w:t>
      </w:r>
    </w:p>
    <w:p w14:paraId="50BA1300" w14:textId="5D7C6F34" w:rsidR="008C3F0F" w:rsidRDefault="008C3F0F" w:rsidP="00D67138">
      <w:pPr>
        <w:pStyle w:val="Odlomakpopisa"/>
        <w:numPr>
          <w:ilvl w:val="0"/>
          <w:numId w:val="5"/>
        </w:numPr>
        <w:spacing w:after="0"/>
        <w:jc w:val="both"/>
        <w:rPr>
          <w:rFonts w:ascii="Times New Roman" w:hAnsi="Times New Roman" w:cs="Times New Roman"/>
          <w:sz w:val="24"/>
          <w:szCs w:val="24"/>
        </w:rPr>
      </w:pPr>
      <w:r>
        <w:rPr>
          <w:rFonts w:ascii="Times New Roman" w:hAnsi="Times New Roman" w:cs="Times New Roman"/>
          <w:sz w:val="24"/>
          <w:szCs w:val="24"/>
        </w:rPr>
        <w:t>fotodokumentacija</w:t>
      </w:r>
      <w:bookmarkEnd w:id="2"/>
      <w:r>
        <w:rPr>
          <w:rFonts w:ascii="Times New Roman" w:hAnsi="Times New Roman" w:cs="Times New Roman"/>
          <w:sz w:val="24"/>
          <w:szCs w:val="24"/>
        </w:rPr>
        <w:t xml:space="preserve"> </w:t>
      </w:r>
    </w:p>
    <w:p w14:paraId="6BE08D55" w14:textId="168476A7" w:rsidR="008A2C80" w:rsidRDefault="00AE32DB" w:rsidP="00AE32DB">
      <w:pPr>
        <w:spacing w:after="0"/>
        <w:jc w:val="both"/>
        <w:rPr>
          <w:rFonts w:ascii="Times New Roman" w:hAnsi="Times New Roman" w:cs="Times New Roman"/>
          <w:sz w:val="24"/>
          <w:szCs w:val="24"/>
        </w:rPr>
      </w:pPr>
      <w:r w:rsidRPr="00AE32DB">
        <w:rPr>
          <w:rFonts w:ascii="Times New Roman" w:hAnsi="Times New Roman" w:cs="Times New Roman"/>
          <w:sz w:val="24"/>
          <w:szCs w:val="24"/>
        </w:rPr>
        <w:t xml:space="preserve">                </w:t>
      </w:r>
    </w:p>
    <w:p w14:paraId="1FC9836B" w14:textId="77777777" w:rsidR="00405F5A" w:rsidRDefault="00405F5A" w:rsidP="008A2C80">
      <w:pPr>
        <w:spacing w:after="0"/>
        <w:jc w:val="both"/>
        <w:rPr>
          <w:rFonts w:ascii="Times New Roman" w:hAnsi="Times New Roman" w:cs="Times New Roman"/>
          <w:sz w:val="24"/>
          <w:szCs w:val="24"/>
        </w:rPr>
      </w:pPr>
    </w:p>
    <w:p w14:paraId="7415806E" w14:textId="77777777" w:rsidR="00252097" w:rsidRDefault="00252097" w:rsidP="008A2C80">
      <w:pPr>
        <w:spacing w:after="0"/>
        <w:jc w:val="both"/>
        <w:rPr>
          <w:rFonts w:ascii="Times New Roman" w:hAnsi="Times New Roman" w:cs="Times New Roman"/>
          <w:sz w:val="24"/>
          <w:szCs w:val="24"/>
        </w:rPr>
      </w:pPr>
    </w:p>
    <w:p w14:paraId="5381E047" w14:textId="28CDD1B7" w:rsidR="005012E1" w:rsidRDefault="005012E1" w:rsidP="005012E1">
      <w:pPr>
        <w:spacing w:after="0" w:line="240" w:lineRule="auto"/>
        <w:rPr>
          <w:rFonts w:ascii="Times New Roman" w:hAnsi="Times New Roman" w:cs="Times New Roman"/>
          <w:b/>
          <w:sz w:val="24"/>
          <w:szCs w:val="24"/>
        </w:rPr>
      </w:pPr>
      <w:r w:rsidRPr="0072061B">
        <w:rPr>
          <w:rFonts w:ascii="Times New Roman" w:hAnsi="Times New Roman" w:cs="Times New Roman"/>
          <w:b/>
          <w:sz w:val="24"/>
          <w:szCs w:val="24"/>
        </w:rPr>
        <w:t xml:space="preserve">                                                                                           </w:t>
      </w:r>
      <w:r w:rsidR="00B952E8">
        <w:rPr>
          <w:rFonts w:ascii="Times New Roman" w:hAnsi="Times New Roman" w:cs="Times New Roman"/>
          <w:b/>
          <w:sz w:val="24"/>
          <w:szCs w:val="24"/>
        </w:rPr>
        <w:t xml:space="preserve"> </w:t>
      </w:r>
      <w:r w:rsidRPr="0072061B">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B952E8">
        <w:rPr>
          <w:rFonts w:ascii="Times New Roman" w:hAnsi="Times New Roman" w:cs="Times New Roman"/>
          <w:b/>
          <w:sz w:val="24"/>
          <w:szCs w:val="24"/>
        </w:rPr>
        <w:t>Ž U P A N</w:t>
      </w:r>
    </w:p>
    <w:p w14:paraId="0B36548E" w14:textId="77777777" w:rsidR="00B952E8" w:rsidRDefault="00B952E8" w:rsidP="005012E1">
      <w:pPr>
        <w:spacing w:after="0" w:line="240" w:lineRule="auto"/>
        <w:rPr>
          <w:rFonts w:ascii="Times New Roman" w:hAnsi="Times New Roman" w:cs="Times New Roman"/>
          <w:b/>
          <w:sz w:val="24"/>
          <w:szCs w:val="24"/>
        </w:rPr>
      </w:pPr>
    </w:p>
    <w:p w14:paraId="168663CC" w14:textId="0900486D" w:rsidR="00B952E8" w:rsidRDefault="00B952E8" w:rsidP="00B952E8">
      <w:pPr>
        <w:spacing w:after="0" w:line="240" w:lineRule="auto"/>
        <w:ind w:left="4956"/>
        <w:rPr>
          <w:rFonts w:ascii="Times New Roman" w:hAnsi="Times New Roman" w:cs="Times New Roman"/>
          <w:b/>
          <w:sz w:val="24"/>
          <w:szCs w:val="24"/>
        </w:rPr>
      </w:pPr>
      <w:r>
        <w:rPr>
          <w:rFonts w:ascii="Times New Roman" w:hAnsi="Times New Roman" w:cs="Times New Roman"/>
          <w:b/>
          <w:sz w:val="24"/>
          <w:szCs w:val="24"/>
        </w:rPr>
        <w:t>dr.sc. Danijel Marušić, dr.med.vet.</w:t>
      </w:r>
    </w:p>
    <w:p w14:paraId="7DE80713" w14:textId="0A23BA1B" w:rsidR="00B952E8" w:rsidRDefault="00B952E8" w:rsidP="005012E1">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p>
    <w:p w14:paraId="28FCED2E" w14:textId="77777777" w:rsidR="00B952E8" w:rsidRPr="0072061B" w:rsidRDefault="00B952E8" w:rsidP="005012E1">
      <w:pPr>
        <w:spacing w:after="0" w:line="240" w:lineRule="auto"/>
        <w:rPr>
          <w:rFonts w:ascii="Times New Roman" w:hAnsi="Times New Roman" w:cs="Times New Roman"/>
          <w:b/>
          <w:sz w:val="24"/>
          <w:szCs w:val="24"/>
        </w:rPr>
      </w:pPr>
    </w:p>
    <w:p w14:paraId="32DB561E" w14:textId="5B0730C8" w:rsidR="005012E1" w:rsidRPr="0072061B" w:rsidRDefault="005012E1" w:rsidP="005012E1">
      <w:pPr>
        <w:spacing w:after="0" w:line="240" w:lineRule="auto"/>
        <w:rPr>
          <w:rFonts w:ascii="Times New Roman" w:hAnsi="Times New Roman" w:cs="Times New Roman"/>
          <w:sz w:val="24"/>
          <w:szCs w:val="24"/>
        </w:rPr>
      </w:pPr>
      <w:r w:rsidRPr="0072061B">
        <w:rPr>
          <w:rFonts w:ascii="Times New Roman" w:hAnsi="Times New Roman" w:cs="Times New Roman"/>
          <w:sz w:val="24"/>
          <w:szCs w:val="24"/>
        </w:rPr>
        <w:t>KLASA:</w:t>
      </w:r>
      <w:r w:rsidR="006F5820">
        <w:rPr>
          <w:rFonts w:ascii="Times New Roman" w:hAnsi="Times New Roman" w:cs="Times New Roman"/>
          <w:sz w:val="24"/>
          <w:szCs w:val="24"/>
        </w:rPr>
        <w:t xml:space="preserve"> 320-01/25-12/02</w:t>
      </w:r>
      <w:r w:rsidRPr="0072061B">
        <w:rPr>
          <w:rFonts w:ascii="Times New Roman" w:hAnsi="Times New Roman" w:cs="Times New Roman"/>
          <w:sz w:val="24"/>
          <w:szCs w:val="24"/>
        </w:rPr>
        <w:tab/>
      </w:r>
      <w:r w:rsidRPr="0072061B">
        <w:rPr>
          <w:rFonts w:ascii="Times New Roman" w:hAnsi="Times New Roman" w:cs="Times New Roman"/>
          <w:sz w:val="24"/>
          <w:szCs w:val="24"/>
        </w:rPr>
        <w:tab/>
      </w:r>
      <w:r w:rsidRPr="0072061B">
        <w:rPr>
          <w:rFonts w:ascii="Times New Roman" w:hAnsi="Times New Roman" w:cs="Times New Roman"/>
          <w:sz w:val="24"/>
          <w:szCs w:val="24"/>
        </w:rPr>
        <w:tab/>
      </w:r>
      <w:r w:rsidRPr="0072061B">
        <w:rPr>
          <w:rFonts w:ascii="Times New Roman" w:hAnsi="Times New Roman" w:cs="Times New Roman"/>
          <w:sz w:val="24"/>
          <w:szCs w:val="24"/>
        </w:rPr>
        <w:tab/>
      </w:r>
      <w:r w:rsidRPr="0072061B">
        <w:rPr>
          <w:rFonts w:ascii="Times New Roman" w:hAnsi="Times New Roman" w:cs="Times New Roman"/>
          <w:sz w:val="24"/>
          <w:szCs w:val="24"/>
        </w:rPr>
        <w:tab/>
      </w:r>
      <w:r w:rsidRPr="0072061B">
        <w:rPr>
          <w:rFonts w:ascii="Times New Roman" w:hAnsi="Times New Roman" w:cs="Times New Roman"/>
          <w:sz w:val="24"/>
          <w:szCs w:val="24"/>
        </w:rPr>
        <w:tab/>
      </w:r>
      <w:r w:rsidRPr="0072061B">
        <w:rPr>
          <w:rFonts w:ascii="Times New Roman" w:hAnsi="Times New Roman" w:cs="Times New Roman"/>
          <w:sz w:val="24"/>
          <w:szCs w:val="24"/>
        </w:rPr>
        <w:tab/>
      </w:r>
    </w:p>
    <w:p w14:paraId="2383953E" w14:textId="368E787A" w:rsidR="005012E1" w:rsidRPr="0072061B" w:rsidRDefault="005012E1" w:rsidP="005012E1">
      <w:pPr>
        <w:spacing w:after="0" w:line="240" w:lineRule="auto"/>
        <w:rPr>
          <w:rFonts w:ascii="Times New Roman" w:hAnsi="Times New Roman" w:cs="Times New Roman"/>
          <w:sz w:val="24"/>
          <w:szCs w:val="24"/>
        </w:rPr>
      </w:pPr>
      <w:r w:rsidRPr="0072061B">
        <w:rPr>
          <w:rFonts w:ascii="Times New Roman" w:hAnsi="Times New Roman" w:cs="Times New Roman"/>
          <w:sz w:val="24"/>
          <w:szCs w:val="24"/>
        </w:rPr>
        <w:t xml:space="preserve">URBROJ: </w:t>
      </w:r>
      <w:r w:rsidR="006F5820">
        <w:rPr>
          <w:rFonts w:ascii="Times New Roman" w:hAnsi="Times New Roman" w:cs="Times New Roman"/>
          <w:sz w:val="24"/>
          <w:szCs w:val="24"/>
        </w:rPr>
        <w:t>2178-04-02/02-25-6</w:t>
      </w:r>
    </w:p>
    <w:p w14:paraId="16013854" w14:textId="736E396F" w:rsidR="005012E1" w:rsidRPr="008A2C80" w:rsidRDefault="00B952E8" w:rsidP="005012E1">
      <w:pPr>
        <w:spacing w:after="0" w:line="240" w:lineRule="auto"/>
        <w:rPr>
          <w:rFonts w:ascii="Times New Roman" w:hAnsi="Times New Roman" w:cs="Times New Roman"/>
          <w:sz w:val="24"/>
          <w:szCs w:val="24"/>
        </w:rPr>
      </w:pPr>
      <w:r>
        <w:rPr>
          <w:rFonts w:ascii="Times New Roman" w:hAnsi="Times New Roman" w:cs="Times New Roman"/>
          <w:sz w:val="24"/>
          <w:szCs w:val="24"/>
        </w:rPr>
        <w:t>Slavonski Brod</w:t>
      </w:r>
      <w:r w:rsidR="005012E1" w:rsidRPr="0072061B">
        <w:rPr>
          <w:rFonts w:ascii="Times New Roman" w:hAnsi="Times New Roman" w:cs="Times New Roman"/>
          <w:sz w:val="24"/>
          <w:szCs w:val="24"/>
        </w:rPr>
        <w:t>,</w:t>
      </w:r>
      <w:r w:rsidR="00B252BA">
        <w:rPr>
          <w:rFonts w:ascii="Times New Roman" w:hAnsi="Times New Roman" w:cs="Times New Roman"/>
          <w:sz w:val="24"/>
          <w:szCs w:val="24"/>
        </w:rPr>
        <w:t xml:space="preserve"> </w:t>
      </w:r>
      <w:r w:rsidR="006F5820">
        <w:rPr>
          <w:rFonts w:ascii="Times New Roman" w:hAnsi="Times New Roman" w:cs="Times New Roman"/>
          <w:sz w:val="24"/>
          <w:szCs w:val="24"/>
        </w:rPr>
        <w:t xml:space="preserve">28. </w:t>
      </w:r>
      <w:r>
        <w:rPr>
          <w:rFonts w:ascii="Times New Roman" w:hAnsi="Times New Roman" w:cs="Times New Roman"/>
          <w:sz w:val="24"/>
          <w:szCs w:val="24"/>
        </w:rPr>
        <w:t>studenog</w:t>
      </w:r>
      <w:r w:rsidR="00B252BA">
        <w:rPr>
          <w:rFonts w:ascii="Times New Roman" w:hAnsi="Times New Roman" w:cs="Times New Roman"/>
          <w:sz w:val="24"/>
          <w:szCs w:val="24"/>
        </w:rPr>
        <w:t xml:space="preserve"> 2025.</w:t>
      </w:r>
    </w:p>
    <w:sectPr w:rsidR="005012E1" w:rsidRPr="008A2C8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A04CA"/>
    <w:multiLevelType w:val="hybridMultilevel"/>
    <w:tmpl w:val="59F6B31C"/>
    <w:lvl w:ilvl="0" w:tplc="1B8E88D8">
      <w:start w:val="4"/>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3D9B2F1E"/>
    <w:multiLevelType w:val="hybridMultilevel"/>
    <w:tmpl w:val="7C54062E"/>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44510E25"/>
    <w:multiLevelType w:val="hybridMultilevel"/>
    <w:tmpl w:val="8B1AFCEA"/>
    <w:lvl w:ilvl="0" w:tplc="041A0017">
      <w:start w:val="1"/>
      <w:numFmt w:val="lowerLetter"/>
      <w:lvlText w:val="%1)"/>
      <w:lvlJc w:val="left"/>
      <w:pPr>
        <w:ind w:left="720" w:hanging="360"/>
      </w:pPr>
    </w:lvl>
    <w:lvl w:ilvl="1" w:tplc="041A0017">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15:restartNumberingAfterBreak="0">
    <w:nsid w:val="49E76E09"/>
    <w:multiLevelType w:val="hybridMultilevel"/>
    <w:tmpl w:val="D4EE6784"/>
    <w:lvl w:ilvl="0" w:tplc="49DE1C60">
      <w:start w:val="4"/>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5FB458FA"/>
    <w:multiLevelType w:val="hybridMultilevel"/>
    <w:tmpl w:val="61382BE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103987980">
    <w:abstractNumId w:val="1"/>
  </w:num>
  <w:num w:numId="2" w16cid:durableId="1532717540">
    <w:abstractNumId w:val="0"/>
  </w:num>
  <w:num w:numId="3" w16cid:durableId="15641793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8583091">
    <w:abstractNumId w:val="2"/>
  </w:num>
  <w:num w:numId="5" w16cid:durableId="1625229413">
    <w:abstractNumId w:val="4"/>
  </w:num>
  <w:num w:numId="6" w16cid:durableId="9453097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525"/>
    <w:rsid w:val="000015B1"/>
    <w:rsid w:val="000B5A69"/>
    <w:rsid w:val="000C55C2"/>
    <w:rsid w:val="00177C97"/>
    <w:rsid w:val="001965F5"/>
    <w:rsid w:val="001A26CA"/>
    <w:rsid w:val="001F751A"/>
    <w:rsid w:val="002052E8"/>
    <w:rsid w:val="00234B3B"/>
    <w:rsid w:val="00245692"/>
    <w:rsid w:val="00252097"/>
    <w:rsid w:val="00266FFB"/>
    <w:rsid w:val="002A430D"/>
    <w:rsid w:val="00305AFA"/>
    <w:rsid w:val="00314E21"/>
    <w:rsid w:val="003171FB"/>
    <w:rsid w:val="00317D81"/>
    <w:rsid w:val="00394109"/>
    <w:rsid w:val="00396A8C"/>
    <w:rsid w:val="003B1BE1"/>
    <w:rsid w:val="003B2B9E"/>
    <w:rsid w:val="003B7EED"/>
    <w:rsid w:val="003C41EE"/>
    <w:rsid w:val="003D2526"/>
    <w:rsid w:val="004030A6"/>
    <w:rsid w:val="00405F5A"/>
    <w:rsid w:val="00436496"/>
    <w:rsid w:val="004652DA"/>
    <w:rsid w:val="00473148"/>
    <w:rsid w:val="004D4D45"/>
    <w:rsid w:val="005012E1"/>
    <w:rsid w:val="005077FB"/>
    <w:rsid w:val="005576AD"/>
    <w:rsid w:val="00564A65"/>
    <w:rsid w:val="005B349A"/>
    <w:rsid w:val="005D3E94"/>
    <w:rsid w:val="005F4E02"/>
    <w:rsid w:val="0063769E"/>
    <w:rsid w:val="0068249E"/>
    <w:rsid w:val="006F5820"/>
    <w:rsid w:val="00703285"/>
    <w:rsid w:val="00703B16"/>
    <w:rsid w:val="00713A11"/>
    <w:rsid w:val="0071414F"/>
    <w:rsid w:val="00722C99"/>
    <w:rsid w:val="00761190"/>
    <w:rsid w:val="00792FB5"/>
    <w:rsid w:val="007945EA"/>
    <w:rsid w:val="007A05A0"/>
    <w:rsid w:val="007D3AB6"/>
    <w:rsid w:val="007D7525"/>
    <w:rsid w:val="00867157"/>
    <w:rsid w:val="00885B5B"/>
    <w:rsid w:val="008A2C80"/>
    <w:rsid w:val="008C3F0F"/>
    <w:rsid w:val="008F4710"/>
    <w:rsid w:val="00932D36"/>
    <w:rsid w:val="00945370"/>
    <w:rsid w:val="00990696"/>
    <w:rsid w:val="009C0A86"/>
    <w:rsid w:val="009F195E"/>
    <w:rsid w:val="00A4073F"/>
    <w:rsid w:val="00A568E7"/>
    <w:rsid w:val="00A612AA"/>
    <w:rsid w:val="00A7679D"/>
    <w:rsid w:val="00AA4FA2"/>
    <w:rsid w:val="00AE32DB"/>
    <w:rsid w:val="00AE6C1B"/>
    <w:rsid w:val="00B252BA"/>
    <w:rsid w:val="00B438D7"/>
    <w:rsid w:val="00B55B0D"/>
    <w:rsid w:val="00B61039"/>
    <w:rsid w:val="00B75A1C"/>
    <w:rsid w:val="00B90075"/>
    <w:rsid w:val="00B952E8"/>
    <w:rsid w:val="00BA65E4"/>
    <w:rsid w:val="00BB7D84"/>
    <w:rsid w:val="00C40311"/>
    <w:rsid w:val="00C467CA"/>
    <w:rsid w:val="00C75EC9"/>
    <w:rsid w:val="00CC37BE"/>
    <w:rsid w:val="00CE38B4"/>
    <w:rsid w:val="00CF1A3D"/>
    <w:rsid w:val="00D31E74"/>
    <w:rsid w:val="00D67138"/>
    <w:rsid w:val="00D83355"/>
    <w:rsid w:val="00D9780A"/>
    <w:rsid w:val="00DB24CD"/>
    <w:rsid w:val="00DD6A1D"/>
    <w:rsid w:val="00E1221B"/>
    <w:rsid w:val="00E5100A"/>
    <w:rsid w:val="00E74706"/>
    <w:rsid w:val="00E848EC"/>
    <w:rsid w:val="00EA699D"/>
    <w:rsid w:val="00EB4AF4"/>
    <w:rsid w:val="00EB61AC"/>
    <w:rsid w:val="00ED147C"/>
    <w:rsid w:val="00EE7EB9"/>
    <w:rsid w:val="00EF0332"/>
    <w:rsid w:val="00F03F1B"/>
    <w:rsid w:val="00F13686"/>
    <w:rsid w:val="00F50D49"/>
    <w:rsid w:val="00FF234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4E4B4"/>
  <w15:chartTrackingRefBased/>
  <w15:docId w15:val="{C65FD2FC-9442-4BF0-AF5A-421EE7D63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7D752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semiHidden/>
    <w:unhideWhenUsed/>
    <w:qFormat/>
    <w:rsid w:val="007D752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7D7525"/>
    <w:pPr>
      <w:keepNext/>
      <w:keepLines/>
      <w:spacing w:before="160" w:after="80"/>
      <w:outlineLvl w:val="2"/>
    </w:pPr>
    <w:rPr>
      <w:rFonts w:eastAsiaTheme="majorEastAsia"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7D7525"/>
    <w:pPr>
      <w:keepNext/>
      <w:keepLines/>
      <w:spacing w:before="80" w:after="40"/>
      <w:outlineLvl w:val="3"/>
    </w:pPr>
    <w:rPr>
      <w:rFonts w:eastAsiaTheme="majorEastAsia" w:cstheme="majorBidi"/>
      <w:i/>
      <w:iCs/>
      <w:color w:val="2F5496" w:themeColor="accent1" w:themeShade="BF"/>
    </w:rPr>
  </w:style>
  <w:style w:type="paragraph" w:styleId="Naslov5">
    <w:name w:val="heading 5"/>
    <w:basedOn w:val="Normal"/>
    <w:next w:val="Normal"/>
    <w:link w:val="Naslov5Char"/>
    <w:uiPriority w:val="9"/>
    <w:semiHidden/>
    <w:unhideWhenUsed/>
    <w:qFormat/>
    <w:rsid w:val="007D7525"/>
    <w:pPr>
      <w:keepNext/>
      <w:keepLines/>
      <w:spacing w:before="80" w:after="40"/>
      <w:outlineLvl w:val="4"/>
    </w:pPr>
    <w:rPr>
      <w:rFonts w:eastAsiaTheme="majorEastAsia" w:cstheme="majorBidi"/>
      <w:color w:val="2F5496" w:themeColor="accent1" w:themeShade="BF"/>
    </w:rPr>
  </w:style>
  <w:style w:type="paragraph" w:styleId="Naslov6">
    <w:name w:val="heading 6"/>
    <w:basedOn w:val="Normal"/>
    <w:next w:val="Normal"/>
    <w:link w:val="Naslov6Char"/>
    <w:uiPriority w:val="9"/>
    <w:semiHidden/>
    <w:unhideWhenUsed/>
    <w:qFormat/>
    <w:rsid w:val="007D7525"/>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7D7525"/>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7D7525"/>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7D7525"/>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7D7525"/>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Zadanifontodlomka"/>
    <w:link w:val="Naslov2"/>
    <w:uiPriority w:val="9"/>
    <w:semiHidden/>
    <w:rsid w:val="007D7525"/>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Zadanifontodlomka"/>
    <w:link w:val="Naslov3"/>
    <w:uiPriority w:val="9"/>
    <w:semiHidden/>
    <w:rsid w:val="007D7525"/>
    <w:rPr>
      <w:rFonts w:eastAsiaTheme="majorEastAsia" w:cstheme="majorBidi"/>
      <w:color w:val="2F5496" w:themeColor="accent1" w:themeShade="BF"/>
      <w:sz w:val="28"/>
      <w:szCs w:val="28"/>
    </w:rPr>
  </w:style>
  <w:style w:type="character" w:customStyle="1" w:styleId="Naslov4Char">
    <w:name w:val="Naslov 4 Char"/>
    <w:basedOn w:val="Zadanifontodlomka"/>
    <w:link w:val="Naslov4"/>
    <w:uiPriority w:val="9"/>
    <w:semiHidden/>
    <w:rsid w:val="007D7525"/>
    <w:rPr>
      <w:rFonts w:eastAsiaTheme="majorEastAsia" w:cstheme="majorBidi"/>
      <w:i/>
      <w:iCs/>
      <w:color w:val="2F5496" w:themeColor="accent1" w:themeShade="BF"/>
    </w:rPr>
  </w:style>
  <w:style w:type="character" w:customStyle="1" w:styleId="Naslov5Char">
    <w:name w:val="Naslov 5 Char"/>
    <w:basedOn w:val="Zadanifontodlomka"/>
    <w:link w:val="Naslov5"/>
    <w:uiPriority w:val="9"/>
    <w:semiHidden/>
    <w:rsid w:val="007D7525"/>
    <w:rPr>
      <w:rFonts w:eastAsiaTheme="majorEastAsia" w:cstheme="majorBidi"/>
      <w:color w:val="2F5496" w:themeColor="accent1" w:themeShade="BF"/>
    </w:rPr>
  </w:style>
  <w:style w:type="character" w:customStyle="1" w:styleId="Naslov6Char">
    <w:name w:val="Naslov 6 Char"/>
    <w:basedOn w:val="Zadanifontodlomka"/>
    <w:link w:val="Naslov6"/>
    <w:uiPriority w:val="9"/>
    <w:semiHidden/>
    <w:rsid w:val="007D7525"/>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7D7525"/>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7D7525"/>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7D7525"/>
    <w:rPr>
      <w:rFonts w:eastAsiaTheme="majorEastAsia" w:cstheme="majorBidi"/>
      <w:color w:val="272727" w:themeColor="text1" w:themeTint="D8"/>
    </w:rPr>
  </w:style>
  <w:style w:type="paragraph" w:styleId="Naslov">
    <w:name w:val="Title"/>
    <w:basedOn w:val="Normal"/>
    <w:next w:val="Normal"/>
    <w:link w:val="NaslovChar"/>
    <w:uiPriority w:val="10"/>
    <w:qFormat/>
    <w:rsid w:val="007D75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7D7525"/>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7D7525"/>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7D7525"/>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7D7525"/>
    <w:pPr>
      <w:spacing w:before="160"/>
      <w:jc w:val="center"/>
    </w:pPr>
    <w:rPr>
      <w:i/>
      <w:iCs/>
      <w:color w:val="404040" w:themeColor="text1" w:themeTint="BF"/>
    </w:rPr>
  </w:style>
  <w:style w:type="character" w:customStyle="1" w:styleId="CitatChar">
    <w:name w:val="Citat Char"/>
    <w:basedOn w:val="Zadanifontodlomka"/>
    <w:link w:val="Citat"/>
    <w:uiPriority w:val="29"/>
    <w:rsid w:val="007D7525"/>
    <w:rPr>
      <w:i/>
      <w:iCs/>
      <w:color w:val="404040" w:themeColor="text1" w:themeTint="BF"/>
    </w:rPr>
  </w:style>
  <w:style w:type="paragraph" w:styleId="Odlomakpopisa">
    <w:name w:val="List Paragraph"/>
    <w:basedOn w:val="Normal"/>
    <w:uiPriority w:val="34"/>
    <w:qFormat/>
    <w:rsid w:val="007D7525"/>
    <w:pPr>
      <w:ind w:left="720"/>
      <w:contextualSpacing/>
    </w:pPr>
  </w:style>
  <w:style w:type="character" w:styleId="Jakoisticanje">
    <w:name w:val="Intense Emphasis"/>
    <w:basedOn w:val="Zadanifontodlomka"/>
    <w:uiPriority w:val="21"/>
    <w:qFormat/>
    <w:rsid w:val="007D7525"/>
    <w:rPr>
      <w:i/>
      <w:iCs/>
      <w:color w:val="2F5496" w:themeColor="accent1" w:themeShade="BF"/>
    </w:rPr>
  </w:style>
  <w:style w:type="paragraph" w:styleId="Naglaencitat">
    <w:name w:val="Intense Quote"/>
    <w:basedOn w:val="Normal"/>
    <w:next w:val="Normal"/>
    <w:link w:val="NaglaencitatChar"/>
    <w:uiPriority w:val="30"/>
    <w:qFormat/>
    <w:rsid w:val="007D75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aglaencitatChar">
    <w:name w:val="Naglašen citat Char"/>
    <w:basedOn w:val="Zadanifontodlomka"/>
    <w:link w:val="Naglaencitat"/>
    <w:uiPriority w:val="30"/>
    <w:rsid w:val="007D7525"/>
    <w:rPr>
      <w:i/>
      <w:iCs/>
      <w:color w:val="2F5496" w:themeColor="accent1" w:themeShade="BF"/>
    </w:rPr>
  </w:style>
  <w:style w:type="character" w:styleId="Istaknutareferenca">
    <w:name w:val="Intense Reference"/>
    <w:basedOn w:val="Zadanifontodlomka"/>
    <w:uiPriority w:val="32"/>
    <w:qFormat/>
    <w:rsid w:val="007D7525"/>
    <w:rPr>
      <w:b/>
      <w:bCs/>
      <w:smallCaps/>
      <w:color w:val="2F5496" w:themeColor="accent1" w:themeShade="BF"/>
      <w:spacing w:val="5"/>
    </w:rPr>
  </w:style>
  <w:style w:type="paragraph" w:styleId="Bezproreda">
    <w:name w:val="No Spacing"/>
    <w:uiPriority w:val="1"/>
    <w:qFormat/>
    <w:rsid w:val="009F195E"/>
    <w:pPr>
      <w:spacing w:after="0" w:line="240" w:lineRule="auto"/>
    </w:pPr>
    <w:rPr>
      <w:kern w:val="0"/>
      <w14:ligatures w14:val="none"/>
    </w:rPr>
  </w:style>
  <w:style w:type="character" w:styleId="Hiperveza">
    <w:name w:val="Hyperlink"/>
    <w:basedOn w:val="Zadanifontodlomka"/>
    <w:uiPriority w:val="99"/>
    <w:unhideWhenUsed/>
    <w:rsid w:val="00C467CA"/>
    <w:rPr>
      <w:color w:val="0563C1" w:themeColor="hyperlink"/>
      <w:u w:val="single"/>
    </w:rPr>
  </w:style>
  <w:style w:type="character" w:styleId="Nerijeenospominjanje">
    <w:name w:val="Unresolved Mention"/>
    <w:basedOn w:val="Zadanifontodlomka"/>
    <w:uiPriority w:val="99"/>
    <w:semiHidden/>
    <w:unhideWhenUsed/>
    <w:rsid w:val="003941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isarnicaSB@bpz.hr" TargetMode="Externa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4</Pages>
  <Words>1184</Words>
  <Characters>6751</Characters>
  <Application>Microsoft Office Word</Application>
  <DocSecurity>0</DocSecurity>
  <Lines>56</Lines>
  <Paragraphs>15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Mirković</dc:creator>
  <cp:keywords/>
  <dc:description/>
  <cp:lastModifiedBy>Mato Varoščić</cp:lastModifiedBy>
  <cp:revision>16</cp:revision>
  <cp:lastPrinted>2025-09-22T10:04:00Z</cp:lastPrinted>
  <dcterms:created xsi:type="dcterms:W3CDTF">2025-11-07T10:11:00Z</dcterms:created>
  <dcterms:modified xsi:type="dcterms:W3CDTF">2025-11-27T07:00:00Z</dcterms:modified>
</cp:coreProperties>
</file>