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62E51" w14:textId="77777777" w:rsidR="00A61BB6" w:rsidRDefault="00A61BB6" w:rsidP="00A61BB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19. stavka 2. Zakona o službenicima i namještenicima u lokalnoj i područnoj (regionalnoj) samoupravi ("Narodne novine" broj 86/08, 61/11, 4/18 i 112/19-u daljnjem tekstu: Zakon), župan Brodsko-posavske županije, raspisuje: </w:t>
      </w:r>
    </w:p>
    <w:p w14:paraId="6EEB978A" w14:textId="77777777" w:rsidR="00A61BB6" w:rsidRDefault="00A61BB6" w:rsidP="00A61B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5F217939" w14:textId="77777777" w:rsidR="00A61BB6" w:rsidRDefault="00A61BB6" w:rsidP="00A61B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</w:t>
      </w:r>
    </w:p>
    <w:p w14:paraId="223475B9" w14:textId="77777777" w:rsidR="00A61BB6" w:rsidRDefault="00A61BB6" w:rsidP="00A61BB6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5194F0E7" w14:textId="77777777" w:rsidR="00A61BB6" w:rsidRDefault="00A61BB6" w:rsidP="00A61BB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Pročelnika/ice </w:t>
      </w:r>
      <w:r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59EABEAF" w14:textId="77777777" w:rsidR="00A61BB6" w:rsidRDefault="00A61BB6" w:rsidP="00A61BB6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 izvršitelj/ica na neodređeno vrijeme </w:t>
      </w:r>
    </w:p>
    <w:p w14:paraId="1DA22794" w14:textId="77777777" w:rsidR="00A61BB6" w:rsidRDefault="00A61BB6" w:rsidP="00A61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70D510BC" w14:textId="77777777" w:rsidR="00A61BB6" w:rsidRDefault="00A61BB6" w:rsidP="00A61BB6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sveučilišni diplomski studij ili sveučilišni integrirani prijediplomski i diplomski studij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ekonomije, socijalnog rada, socijalne pedagogije, psihologije ili prava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ili stručni diplomski studij ekonomije ili javne uprave </w:t>
      </w:r>
    </w:p>
    <w:p w14:paraId="38EFF070" w14:textId="77777777" w:rsidR="00A61BB6" w:rsidRDefault="00A61BB6" w:rsidP="00A61BB6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najmanje pet godina radnog iskustva na odgovarajućim poslovima, organizacijske sposobnosti i komunikacijske vještine potrebne za uspješno upravljanje upravnim tijelom ili unutarnjom ustrojstvenom jedinicom upravnog tijela</w:t>
      </w:r>
    </w:p>
    <w:p w14:paraId="67E7C124" w14:textId="77777777" w:rsidR="00A61BB6" w:rsidRDefault="00A61BB6" w:rsidP="00A61BB6">
      <w:pPr>
        <w:spacing w:after="0" w:line="240" w:lineRule="auto"/>
        <w:ind w:left="702" w:right="64" w:hanging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40E974B8" w14:textId="77777777" w:rsidR="00A61BB6" w:rsidRDefault="00A61BB6" w:rsidP="00A61BB6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poznavanje rada na računalu.</w:t>
      </w:r>
    </w:p>
    <w:p w14:paraId="572F8D3C" w14:textId="77777777" w:rsidR="00A61BB6" w:rsidRDefault="00A61BB6" w:rsidP="00A61BB6">
      <w:pPr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64A2132" w14:textId="77777777" w:rsidR="00A61BB6" w:rsidRDefault="00A61BB6" w:rsidP="00A61BB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74E8524E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0FAA5DB2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15D923BF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Natjecati se mogu i osobe koje nemaju položen državni ispit uz obvezu da ga polože u roku godine dana od dana imenovanja.</w:t>
      </w:r>
    </w:p>
    <w:p w14:paraId="463D2510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32C3A603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16C49AB5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0F6FCE86" w14:textId="77777777" w:rsidR="00A61BB6" w:rsidRDefault="00A61BB6" w:rsidP="00A61B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4F52AA12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315341A4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620A06E5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35B7629F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574F4906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podnositelj/ica radio)</w:t>
      </w:r>
    </w:p>
    <w:p w14:paraId="17B14E2A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uvjerenja o položenom državnom ispitu</w:t>
      </w:r>
    </w:p>
    <w:p w14:paraId="081052B7" w14:textId="77777777" w:rsidR="00A61BB6" w:rsidRDefault="00A61BB6" w:rsidP="00A61BB6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uvjerenje nadležnog suda da se protiv podnositelja/ice prijave ne vodi kazneni postupak (ne starije od 6 mjeseci), </w:t>
      </w:r>
    </w:p>
    <w:p w14:paraId="7541E575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vlastoručno potpisanu izjavu o nepostojanju zapreka za prijam u službu iz članaka 15. i 16. Zakona o službenicima i namještenicima u lokalnoj i područnoj (regionalnoj) samoupravi.</w:t>
      </w:r>
    </w:p>
    <w:p w14:paraId="7C0CB56F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E994DF3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imenovanju izabrani kandidat/kinja predočit će traženu dokumentaciju u izvorniku ili ovjerenom presliku.</w:t>
      </w:r>
    </w:p>
    <w:p w14:paraId="2A50290A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60431C3A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kandidatom/kinjom  prijavljenim na javni natječaj, o čemu joj se dostavlja pisana obavijest elektroničkom poštom.</w:t>
      </w:r>
    </w:p>
    <w:p w14:paraId="099ED4BC" w14:textId="77777777" w:rsidR="00A61BB6" w:rsidRDefault="00A61BB6" w:rsidP="00A61BB6">
      <w:pPr>
        <w:pStyle w:val="Bezproreda"/>
        <w:ind w:firstLine="708"/>
        <w:jc w:val="both"/>
      </w:pPr>
      <w:r>
        <w:t>Kandidat koji može ostvariti pravo prednosti pri zapošljavanju sukladno članku 101. Zakona o hrvatskim braniteljima iz Domovinskog rata i članovima njihovih obitelji („Narodne novine“, broj 121/17, 98/19 i 84/21),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2D53E6D9" w14:textId="77777777" w:rsidR="00A61BB6" w:rsidRDefault="00A61BB6" w:rsidP="00A61BB6">
      <w:pPr>
        <w:pStyle w:val="Bezproreda"/>
        <w:ind w:firstLine="708"/>
        <w:jc w:val="both"/>
      </w:pPr>
      <w:r>
        <w:t>Kandidat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4" w:history="1">
        <w:r>
          <w:rPr>
            <w:rStyle w:val="Hiperveza"/>
            <w:color w:val="auto"/>
          </w:rPr>
          <w:t>https://branitelji.gov.hr/zaposljavanje-843/843</w:t>
        </w:r>
      </w:hyperlink>
      <w:r>
        <w:t>.</w:t>
      </w:r>
    </w:p>
    <w:p w14:paraId="06CBCF4E" w14:textId="77777777" w:rsidR="00A61BB6" w:rsidRDefault="00A61BB6" w:rsidP="00A61BB6">
      <w:pPr>
        <w:pStyle w:val="Bezproreda"/>
        <w:ind w:firstLine="708"/>
        <w:jc w:val="both"/>
      </w:pPr>
      <w:r>
        <w:t>Kandidat 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53DC86DA" w14:textId="77777777" w:rsidR="00A61BB6" w:rsidRDefault="00A61BB6" w:rsidP="00A61BB6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>
        <w:t>Kandidat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4E2E36C8" w14:textId="77777777" w:rsidR="00A61BB6" w:rsidRDefault="00A61BB6" w:rsidP="00A61BB6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Javni natječaj provodi povjerenstvo koje imenuje župan.</w:t>
      </w:r>
    </w:p>
    <w:p w14:paraId="5DF86B79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kandidata/kinja putem pisanog testiranja, provjere rada na računalu i intervjua. Opis poslova i podaci o plaći radnog mjesta koje se popunjava, način obavljanja prethodne provjere znanja i sposobnosti kandidata/kinja i iz kojeg područja te pravni i drugi izvori za pripremanje kandidata/kinja za tu provjeru, dostupni su na internetskoj stranici Brodsko-posavske županije (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E3FF27A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Vrijeme i mjesto održavanja prethodne provjere znanja i sposobnosti kandidata/kinja bit će objavljeni na navedenoj internetskoj stranici i oglasnoj ploči Brodsko-posavske županije, najmanje pet dana prije održavanja provjere. Kandidati/kinje koji ostvare pravo na pristupanje prethodnoj provjeri znanja bit će o tome obaviješteni putem adrese elektroničke pošte koju su naveli u prijavi na javni natječaj. </w:t>
      </w:r>
    </w:p>
    <w:p w14:paraId="1645ECEB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kandidata/kinju koji nije pristupio prethodnoj provjeri znanja i sposobnosti smatra se da je povukao prijavu na javni natječaj.</w:t>
      </w:r>
    </w:p>
    <w:p w14:paraId="139EA880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48B2E1A9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Prijave se podnose neposredno ili poštom na adresu: Brodsko-posavska županija, 35000 Slavonski Brod, Petra Krešimira IV. broj 1, s naznakom „Ne otvaraj – prijava za javni natječaj za imenovanje pročelnika Upravnog odjela za zdravstvo, socijalnu skrb i hrvatske branitelje“. </w:t>
      </w:r>
    </w:p>
    <w:p w14:paraId="1187DBDA" w14:textId="77777777" w:rsidR="00A61BB6" w:rsidRDefault="00A61BB6" w:rsidP="00A61B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imenovanju, izabrani kandidat/kinja dostavlja uvjerenje o zdravstvenoj sposobnosti.</w:t>
      </w:r>
    </w:p>
    <w:p w14:paraId="2409EA4D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izabranog kandidata/kinju donosi se rješenje o imenovanju najkasnije u roku od 60 dana od isteka roka za podnošenje prijava. </w:t>
      </w:r>
    </w:p>
    <w:p w14:paraId="2B6E56FA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imenovanju izabranog kandidata/kinje dostavlja se kandidatima/kinjama prijavljenim na javni natječaj.</w:t>
      </w:r>
    </w:p>
    <w:p w14:paraId="430B87D7" w14:textId="77777777" w:rsidR="00A61BB6" w:rsidRDefault="00A61BB6" w:rsidP="00A61B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raspisanog javnog natječaja ne mora se izvršiti izbor, ali se u tom slučaju donosi odluka o poništenju javnog natječaja protiv koje nije dopušteno podnošenje pravnih lijekova. Odluka se dostavlja svim kandidatima/kinjama prijavljenim na javni natječaj. </w:t>
      </w:r>
    </w:p>
    <w:p w14:paraId="2C6726D6" w14:textId="77777777" w:rsidR="00A61BB6" w:rsidRDefault="00A61BB6" w:rsidP="00A61B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kandidata/kinja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0C49B085" w14:textId="77777777" w:rsidR="00A61BB6" w:rsidRDefault="00A61BB6" w:rsidP="00A61BB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02058A74" w14:textId="77777777" w:rsidR="00A61BB6" w:rsidRDefault="00A61BB6" w:rsidP="00A61BB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99D3718" w14:textId="77777777" w:rsidR="00A61BB6" w:rsidRDefault="00A61BB6" w:rsidP="00A61BB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0F575AFB" w14:textId="77777777" w:rsidR="00A61BB6" w:rsidRDefault="00A61BB6" w:rsidP="00A61BB6"/>
    <w:p w14:paraId="254A0FB3" w14:textId="3EE38F04" w:rsidR="00A61BB6" w:rsidRDefault="00A61BB6" w:rsidP="00A61B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112-01/24-02/</w:t>
      </w:r>
      <w:r w:rsidR="00E910A6">
        <w:rPr>
          <w:rFonts w:ascii="Times New Roman" w:hAnsi="Times New Roman" w:cs="Times New Roman"/>
          <w:sz w:val="24"/>
          <w:szCs w:val="24"/>
        </w:rPr>
        <w:t>18</w:t>
      </w:r>
    </w:p>
    <w:p w14:paraId="25490891" w14:textId="77777777" w:rsidR="00A61BB6" w:rsidRDefault="00A61BB6" w:rsidP="00A61B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2178-09/1-24-1</w:t>
      </w:r>
    </w:p>
    <w:p w14:paraId="7DDA618A" w14:textId="3EC9D1D8" w:rsidR="00A61BB6" w:rsidRDefault="00A61BB6" w:rsidP="00A61B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3. </w:t>
      </w:r>
      <w:r w:rsidR="00A04B52">
        <w:rPr>
          <w:rFonts w:ascii="Times New Roman" w:hAnsi="Times New Roman" w:cs="Times New Roman"/>
          <w:sz w:val="24"/>
          <w:szCs w:val="24"/>
        </w:rPr>
        <w:t>srpnja</w:t>
      </w:r>
      <w:r>
        <w:rPr>
          <w:rFonts w:ascii="Times New Roman" w:hAnsi="Times New Roman" w:cs="Times New Roman"/>
          <w:sz w:val="24"/>
          <w:szCs w:val="24"/>
        </w:rPr>
        <w:t xml:space="preserve"> 2024.</w:t>
      </w:r>
    </w:p>
    <w:p w14:paraId="3DDCD42F" w14:textId="77777777" w:rsidR="00A61BB6" w:rsidRDefault="00A61BB6" w:rsidP="00A61BB6"/>
    <w:p w14:paraId="5E021355" w14:textId="77777777" w:rsidR="00A61BB6" w:rsidRDefault="00A61BB6"/>
    <w:sectPr w:rsidR="00A61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BB6"/>
    <w:rsid w:val="00A04B52"/>
    <w:rsid w:val="00A61BB6"/>
    <w:rsid w:val="00E9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D3E84"/>
  <w15:chartTrackingRefBased/>
  <w15:docId w15:val="{AEFE10A2-56BF-49CF-8711-4990C046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BB6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A61BB6"/>
    <w:rPr>
      <w:color w:val="0000FF"/>
      <w:u w:val="single"/>
    </w:rPr>
  </w:style>
  <w:style w:type="paragraph" w:styleId="Bezproreda">
    <w:name w:val="No Spacing"/>
    <w:uiPriority w:val="1"/>
    <w:qFormat/>
    <w:rsid w:val="00A61BB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8304244">
    <w:name w:val="box_8304244"/>
    <w:basedOn w:val="Normal"/>
    <w:rsid w:val="00A61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8343186">
    <w:name w:val="box_8343186"/>
    <w:basedOn w:val="Normal"/>
    <w:rsid w:val="00A61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hyperlink" Target="https://branitelji.gov.hr/zaposljavanje-843/843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1153</Words>
  <Characters>6577</Characters>
  <DocSecurity>0</DocSecurity>
  <Lines>54</Lines>
  <Paragraphs>15</Paragraphs>
  <ScaleCrop>false</ScaleCrop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2024-07-03T08:15:00Z</dcterms:created>
  <dcterms:modified xsi:type="dcterms:W3CDTF">2024-07-10T12:02:00Z</dcterms:modified>
</cp:coreProperties>
</file>