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CA7E4" w14:textId="08E247D3" w:rsidR="00E16F9F" w:rsidRDefault="00E16F9F" w:rsidP="00E16F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</w:t>
      </w:r>
      <w:r w:rsidR="00362CC8">
        <w:rPr>
          <w:rFonts w:ascii="Times New Roman" w:hAnsi="Times New Roman" w:cs="Times New Roman"/>
          <w:b/>
          <w:sz w:val="24"/>
          <w:szCs w:val="24"/>
        </w:rPr>
        <w:t>/KINJE</w:t>
      </w:r>
    </w:p>
    <w:p w14:paraId="4181B164" w14:textId="77777777" w:rsidR="00E16F9F" w:rsidRDefault="00E16F9F" w:rsidP="00E16F9F">
      <w:pPr>
        <w:rPr>
          <w:rFonts w:ascii="Times New Roman" w:hAnsi="Times New Roman" w:cs="Times New Roman"/>
          <w:sz w:val="24"/>
          <w:szCs w:val="24"/>
        </w:rPr>
      </w:pPr>
    </w:p>
    <w:p w14:paraId="12CA9CA3" w14:textId="12321F0C" w:rsidR="00E16F9F" w:rsidRPr="000A7A1E" w:rsidRDefault="00E16F9F" w:rsidP="00E16F9F">
      <w:pPr>
        <w:spacing w:after="0" w:line="240" w:lineRule="auto"/>
        <w:ind w:firstLine="360"/>
        <w:jc w:val="both"/>
      </w:pPr>
      <w:r w:rsidRPr="000A7A1E">
        <w:rPr>
          <w:rFonts w:ascii="Times New Roman" w:hAnsi="Times New Roman" w:cs="Times New Roman"/>
          <w:sz w:val="24"/>
          <w:szCs w:val="24"/>
        </w:rPr>
        <w:tab/>
        <w:t xml:space="preserve">Temeljem raspisanog oglasa Upravnog odjela za proračun i financije Brodsko-posavske županije, objavljenog </w:t>
      </w:r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mrežnim stranicama Hrvatskog zavoda za zapošljavanje i Brodsko-posavske županije 26. rujna 2024., </w:t>
      </w:r>
      <w:r w:rsidRPr="000A7A1E">
        <w:rPr>
          <w:rFonts w:ascii="Times New Roman" w:hAnsi="Times New Roman" w:cs="Times New Roman"/>
          <w:sz w:val="24"/>
          <w:szCs w:val="24"/>
        </w:rPr>
        <w:t xml:space="preserve">za prijam u službu </w:t>
      </w:r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referenta za računovodstvo - likvidatora </w:t>
      </w:r>
      <w:r w:rsidRPr="000A7A1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>- 1 izvršitelj/</w:t>
      </w:r>
      <w:proofErr w:type="spellStart"/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>ica</w:t>
      </w:r>
      <w:proofErr w:type="spellEnd"/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određeno vrijeme radi zamjene duže vrijeme odsutne službenice</w:t>
      </w:r>
      <w:r w:rsidRPr="000A7A1E">
        <w:rPr>
          <w:rFonts w:ascii="Times New Roman" w:hAnsi="Times New Roman" w:cs="Times New Roman"/>
          <w:sz w:val="24"/>
          <w:szCs w:val="24"/>
        </w:rPr>
        <w:t xml:space="preserve"> u </w:t>
      </w:r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>Odsjek za financijsko-računovodstvene i ekonomsko-tehničke poslove Upravnog odjela za proračun i financije Brodsko-posavske županije</w:t>
      </w:r>
      <w:r w:rsidRPr="000A7A1E">
        <w:rPr>
          <w:rFonts w:ascii="Times New Roman" w:hAnsi="Times New Roman" w:cs="Times New Roman"/>
          <w:sz w:val="24"/>
          <w:szCs w:val="24"/>
        </w:rPr>
        <w:t xml:space="preserve">, primljena je </w:t>
      </w:r>
      <w:r w:rsidRPr="000A7A1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TENA JELČIĆ</w:t>
      </w:r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>bacc</w:t>
      </w:r>
      <w:proofErr w:type="spellEnd"/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Pr="000A7A1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3875C801" w14:textId="198693AD" w:rsidR="00E16F9F" w:rsidRPr="000A7A1E" w:rsidRDefault="00E16F9F"/>
    <w:sectPr w:rsidR="00E16F9F" w:rsidRPr="000A7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F9F"/>
    <w:rsid w:val="000A7A1E"/>
    <w:rsid w:val="00362CC8"/>
    <w:rsid w:val="00A738E4"/>
    <w:rsid w:val="00E1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3E47"/>
  <w15:chartTrackingRefBased/>
  <w15:docId w15:val="{E40ECA49-E863-40E8-B4AC-F062A28A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F9F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01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2024-11-12T13:12:00Z</cp:lastPrinted>
  <dcterms:created xsi:type="dcterms:W3CDTF">2024-11-12T13:13:00Z</dcterms:created>
  <dcterms:modified xsi:type="dcterms:W3CDTF">2024-11-12T13:13:00Z</dcterms:modified>
</cp:coreProperties>
</file>