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E1C810" w14:textId="77777777" w:rsidR="006C28EE" w:rsidRDefault="00000000" w:rsidP="006C28E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</w:rPr>
        <w:object w:dxaOrig="1440" w:dyaOrig="1440" w14:anchorId="308AF01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62.25pt;margin-top:3.75pt;width:41.1pt;height:50.95pt;z-index:251658240" o:allowincell="f">
            <v:imagedata r:id="rId5" o:title=""/>
            <w10:wrap type="topAndBottom"/>
          </v:shape>
          <o:OLEObject Type="Embed" ProgID="CorelDraw.Graphic.7" ShapeID="_x0000_s1026" DrawAspect="Content" ObjectID="_1806126534" r:id="rId6"/>
        </w:object>
      </w:r>
    </w:p>
    <w:p w14:paraId="41C4B048" w14:textId="77777777" w:rsidR="006C28EE" w:rsidRDefault="006C28EE" w:rsidP="006C28E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BRODSKO-POSAVSKA ŽUPANIJA</w:t>
      </w:r>
    </w:p>
    <w:p w14:paraId="31AB82EA" w14:textId="77777777" w:rsidR="006C28EE" w:rsidRDefault="006C28EE" w:rsidP="006C28E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UPRAVNI ODJEL ZA POSLOVE ŽUPANA I </w:t>
      </w:r>
    </w:p>
    <w:p w14:paraId="1BCA0CCC" w14:textId="77777777" w:rsidR="006C28EE" w:rsidRDefault="006C28EE" w:rsidP="006C28E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ŽUPANIJSKE SKUPŠTINE</w:t>
      </w:r>
    </w:p>
    <w:p w14:paraId="3159B405" w14:textId="080677F5" w:rsidR="006C28EE" w:rsidRDefault="006C28EE" w:rsidP="006C28E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KLASA: 112-01/25-02/1</w:t>
      </w:r>
    </w:p>
    <w:p w14:paraId="595BE959" w14:textId="0D852ED1" w:rsidR="006C28EE" w:rsidRDefault="006C28EE" w:rsidP="006C28EE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URBROJ: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2178-08-01/8-25-13</w:t>
      </w:r>
    </w:p>
    <w:p w14:paraId="3613EAC0" w14:textId="65084505" w:rsidR="006C28EE" w:rsidRDefault="006C28EE" w:rsidP="006C28E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Slavonski Brod, 11. travnja 2025. </w:t>
      </w:r>
    </w:p>
    <w:p w14:paraId="3521A569" w14:textId="77777777" w:rsidR="006C28EE" w:rsidRDefault="006C28EE" w:rsidP="006C28E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C38FFDB" w14:textId="77777777" w:rsidR="006C28EE" w:rsidRDefault="006C28EE" w:rsidP="006C28E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</w:p>
    <w:p w14:paraId="11BC55E5" w14:textId="77777777" w:rsidR="006C28EE" w:rsidRDefault="006C28EE" w:rsidP="006C28E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Na temelju članka 24. stavka 5.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Zakona o službenicima i namještenicima u lokalnoj i područnoj (regionalnoj) samoupravi („Narodne novine“ br. 86/08, 61/11, 4/18, 112/19), pročelnik Upravnog odjela za graditeljstvo, infrastrukturu i zaštitu okoliša Brodsko-posavske županije i pročelnik Upravnog odjela za opću upravu i imovinsko-pravne poslove Brodsko-posavske županije, OIB: </w:t>
      </w:r>
      <w:r>
        <w:rPr>
          <w:rFonts w:ascii="Times New Roman" w:hAnsi="Times New Roman" w:cs="Times New Roman"/>
          <w:sz w:val="24"/>
          <w:szCs w:val="24"/>
        </w:rPr>
        <w:t xml:space="preserve">27400987949,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donose:</w:t>
      </w:r>
    </w:p>
    <w:p w14:paraId="0137E3CC" w14:textId="77777777" w:rsidR="006C28EE" w:rsidRDefault="006C28EE" w:rsidP="006C28E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82AC606" w14:textId="77777777" w:rsidR="006C28EE" w:rsidRDefault="006C28EE" w:rsidP="006C28E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ODLUKU</w:t>
      </w:r>
    </w:p>
    <w:p w14:paraId="7BFBC7DE" w14:textId="77777777" w:rsidR="006C28EE" w:rsidRDefault="006C28EE" w:rsidP="006C28E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o djelomičnom poništenju javnog natječaja</w:t>
      </w:r>
    </w:p>
    <w:p w14:paraId="0B41604C" w14:textId="35497517" w:rsidR="006C28EE" w:rsidRPr="00391AD8" w:rsidRDefault="006C28EE" w:rsidP="00391AD8">
      <w:pPr>
        <w:pStyle w:val="Odlomakpopisa"/>
        <w:numPr>
          <w:ilvl w:val="0"/>
          <w:numId w:val="1"/>
        </w:numPr>
        <w:spacing w:before="100" w:beforeAutospacing="1" w:after="100" w:afterAutospacing="1" w:line="240" w:lineRule="auto"/>
        <w:ind w:left="709" w:hanging="425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12786D">
        <w:rPr>
          <w:rFonts w:ascii="Times New Roman" w:hAnsi="Times New Roman" w:cs="Times New Roman"/>
          <w:bCs/>
          <w:sz w:val="24"/>
          <w:szCs w:val="24"/>
        </w:rPr>
        <w:t>Djelomično se</w:t>
      </w:r>
      <w:r w:rsidRPr="0012786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2786D">
        <w:rPr>
          <w:rFonts w:ascii="Times New Roman" w:hAnsi="Times New Roman" w:cs="Times New Roman"/>
          <w:bCs/>
          <w:sz w:val="24"/>
          <w:szCs w:val="24"/>
        </w:rPr>
        <w:t>p</w:t>
      </w:r>
      <w:r w:rsidRPr="0012786D">
        <w:rPr>
          <w:rFonts w:ascii="Times New Roman" w:hAnsi="Times New Roman" w:cs="Times New Roman"/>
          <w:sz w:val="24"/>
          <w:szCs w:val="24"/>
        </w:rPr>
        <w:t xml:space="preserve">oništava Javni natječaj objavljen u „Narodnim novinama“, broj </w:t>
      </w:r>
      <w:r>
        <w:rPr>
          <w:rFonts w:ascii="Times New Roman" w:hAnsi="Times New Roman" w:cs="Times New Roman"/>
          <w:sz w:val="24"/>
          <w:szCs w:val="24"/>
        </w:rPr>
        <w:t>38</w:t>
      </w:r>
      <w:r w:rsidRPr="0012786D">
        <w:rPr>
          <w:rFonts w:ascii="Times New Roman" w:hAnsi="Times New Roman" w:cs="Times New Roman"/>
          <w:sz w:val="24"/>
          <w:szCs w:val="24"/>
        </w:rPr>
        <w:t>/2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12786D">
        <w:rPr>
          <w:rFonts w:ascii="Times New Roman" w:hAnsi="Times New Roman" w:cs="Times New Roman"/>
          <w:sz w:val="24"/>
          <w:szCs w:val="24"/>
        </w:rPr>
        <w:t xml:space="preserve"> od 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12786D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ožujka</w:t>
      </w:r>
      <w:r w:rsidRPr="0012786D">
        <w:rPr>
          <w:rFonts w:ascii="Times New Roman" w:hAnsi="Times New Roman" w:cs="Times New Roman"/>
          <w:sz w:val="24"/>
          <w:szCs w:val="24"/>
        </w:rPr>
        <w:t xml:space="preserve"> 202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12786D">
        <w:rPr>
          <w:rFonts w:ascii="Times New Roman" w:hAnsi="Times New Roman" w:cs="Times New Roman"/>
          <w:sz w:val="24"/>
          <w:szCs w:val="24"/>
        </w:rPr>
        <w:t xml:space="preserve">. i na internetskim stranicama Brodsko-posavske županije, </w:t>
      </w:r>
      <w:r w:rsidRPr="0012786D">
        <w:rPr>
          <w:rFonts w:ascii="Times New Roman" w:eastAsia="Times New Roman" w:hAnsi="Times New Roman" w:cs="Times New Roman"/>
          <w:sz w:val="24"/>
          <w:szCs w:val="24"/>
        </w:rPr>
        <w:t>koji se odnosi na prijam u službu u</w:t>
      </w:r>
      <w:r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39618E16" w14:textId="77777777" w:rsidR="00391AD8" w:rsidRPr="00391AD8" w:rsidRDefault="00391AD8" w:rsidP="00391AD8">
      <w:pPr>
        <w:pStyle w:val="Odlomakpopisa"/>
        <w:numPr>
          <w:ilvl w:val="0"/>
          <w:numId w:val="2"/>
        </w:numPr>
        <w:spacing w:after="0" w:line="256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391AD8">
        <w:rPr>
          <w:rFonts w:ascii="Times New Roman" w:eastAsia="Calibri" w:hAnsi="Times New Roman" w:cs="Times New Roman"/>
          <w:sz w:val="24"/>
          <w:szCs w:val="24"/>
          <w:lang w:eastAsia="en-US"/>
        </w:rPr>
        <w:t>U</w:t>
      </w:r>
      <w:r w:rsidR="006C28EE" w:rsidRPr="00391AD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pravni odjel za graditeljstvo, infrastrukturu i zaštitu okoliša Brodsko-posavske županije, na radno mjesto: </w:t>
      </w:r>
    </w:p>
    <w:p w14:paraId="7B29CDD5" w14:textId="201DC08A" w:rsidR="006C28EE" w:rsidRPr="00391AD8" w:rsidRDefault="006C28EE" w:rsidP="00391AD8">
      <w:pPr>
        <w:spacing w:after="0" w:line="256" w:lineRule="auto"/>
        <w:ind w:left="708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391AD8"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 xml:space="preserve">VIŠI REFERENT ZA  </w:t>
      </w:r>
      <w:proofErr w:type="spellStart"/>
      <w:r w:rsidRPr="00391AD8"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>eNEKRETNINE</w:t>
      </w:r>
      <w:proofErr w:type="spellEnd"/>
      <w:r w:rsidRPr="00391AD8"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 xml:space="preserve"> – vježbenik - </w:t>
      </w:r>
      <w:r w:rsidRPr="00391AD8">
        <w:rPr>
          <w:rFonts w:ascii="Times New Roman" w:eastAsia="Calibri" w:hAnsi="Times New Roman" w:cs="Times New Roman"/>
          <w:sz w:val="24"/>
          <w:szCs w:val="24"/>
          <w:lang w:eastAsia="en-US"/>
        </w:rPr>
        <w:t>1 izvršitelj/</w:t>
      </w:r>
      <w:proofErr w:type="spellStart"/>
      <w:r w:rsidRPr="00391AD8">
        <w:rPr>
          <w:rFonts w:ascii="Times New Roman" w:eastAsia="Calibri" w:hAnsi="Times New Roman" w:cs="Times New Roman"/>
          <w:sz w:val="24"/>
          <w:szCs w:val="24"/>
          <w:lang w:eastAsia="en-US"/>
        </w:rPr>
        <w:t>ica</w:t>
      </w:r>
      <w:proofErr w:type="spellEnd"/>
      <w:r w:rsidRPr="00391AD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bez radnog iskustva na odgovarajućim poslovima ili s radnim iskustvom kraćim od vremena propisanog za vježbenički staž (12 mjeseci)</w:t>
      </w:r>
      <w:r w:rsidR="00391AD8">
        <w:rPr>
          <w:rFonts w:ascii="Times New Roman" w:eastAsia="Calibri" w:hAnsi="Times New Roman" w:cs="Times New Roman"/>
          <w:sz w:val="24"/>
          <w:szCs w:val="24"/>
          <w:lang w:eastAsia="en-US"/>
        </w:rPr>
        <w:t>;</w:t>
      </w:r>
    </w:p>
    <w:p w14:paraId="0D7E9DD1" w14:textId="6F90F75C" w:rsidR="006C28EE" w:rsidRPr="00391AD8" w:rsidRDefault="006C28EE" w:rsidP="00391AD8">
      <w:pPr>
        <w:pStyle w:val="Bezproreda"/>
        <w:numPr>
          <w:ilvl w:val="0"/>
          <w:numId w:val="2"/>
        </w:numPr>
        <w:spacing w:line="259" w:lineRule="auto"/>
        <w:ind w:left="1134"/>
        <w:jc w:val="both"/>
      </w:pPr>
      <w:r w:rsidRPr="00391AD8">
        <w:t>Upravni odjel za opću upravu i imovinsko-pravne poslove</w:t>
      </w:r>
      <w:r w:rsidR="00391AD8" w:rsidRPr="00391AD8">
        <w:t xml:space="preserve"> Brodsko-posavske županije</w:t>
      </w:r>
      <w:r w:rsidRPr="00391AD8">
        <w:t>, na radn</w:t>
      </w:r>
      <w:r w:rsidR="00391AD8">
        <w:t>o</w:t>
      </w:r>
      <w:r w:rsidRPr="00391AD8">
        <w:t xml:space="preserve"> mjest</w:t>
      </w:r>
      <w:r w:rsidR="00391AD8">
        <w:t>o</w:t>
      </w:r>
      <w:r w:rsidRPr="00391AD8">
        <w:t xml:space="preserve">: </w:t>
      </w:r>
    </w:p>
    <w:p w14:paraId="4D7908B5" w14:textId="77777777" w:rsidR="006C28EE" w:rsidRDefault="006C28EE" w:rsidP="00391AD8">
      <w:pPr>
        <w:spacing w:after="0" w:line="259" w:lineRule="auto"/>
        <w:ind w:left="709"/>
        <w:rPr>
          <w:rFonts w:ascii="Times New Roman" w:hAnsi="Times New Roman" w:cs="Times New Roman"/>
          <w:b/>
          <w:sz w:val="24"/>
          <w:szCs w:val="24"/>
        </w:rPr>
      </w:pPr>
      <w:r w:rsidRPr="006E1E14">
        <w:rPr>
          <w:rFonts w:ascii="Times New Roman" w:hAnsi="Times New Roman" w:cs="Times New Roman"/>
          <w:b/>
          <w:sz w:val="24"/>
          <w:szCs w:val="24"/>
        </w:rPr>
        <w:t xml:space="preserve">SAVJETNIK ZA IMOVINSKO-PRAVNE POSLOVE I UPRAVLJANJE DRŽAVNOM  IMOVINOM </w:t>
      </w:r>
      <w:r w:rsidRPr="006E1E14">
        <w:rPr>
          <w:rFonts w:ascii="Times New Roman" w:hAnsi="Times New Roman" w:cs="Times New Roman"/>
          <w:bCs/>
          <w:sz w:val="24"/>
          <w:szCs w:val="24"/>
        </w:rPr>
        <w:t>– 1 izvršitelj/</w:t>
      </w:r>
      <w:proofErr w:type="spellStart"/>
      <w:r w:rsidRPr="006E1E14">
        <w:rPr>
          <w:rFonts w:ascii="Times New Roman" w:hAnsi="Times New Roman" w:cs="Times New Roman"/>
          <w:bCs/>
          <w:sz w:val="24"/>
          <w:szCs w:val="24"/>
        </w:rPr>
        <w:t>ica</w:t>
      </w:r>
      <w:proofErr w:type="spellEnd"/>
      <w:r w:rsidRPr="006E1E14">
        <w:rPr>
          <w:rFonts w:ascii="Times New Roman" w:hAnsi="Times New Roman" w:cs="Times New Roman"/>
          <w:bCs/>
          <w:sz w:val="24"/>
          <w:szCs w:val="24"/>
        </w:rPr>
        <w:t xml:space="preserve"> na neodređeno vrijeme</w:t>
      </w:r>
      <w:r w:rsidRPr="006E1E14"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14:paraId="25082C34" w14:textId="77777777" w:rsidR="006C28EE" w:rsidRDefault="006C28EE" w:rsidP="00391AD8">
      <w:pPr>
        <w:spacing w:after="0"/>
        <w:ind w:left="705" w:hanging="70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II.</w:t>
      </w:r>
      <w:r>
        <w:rPr>
          <w:rFonts w:ascii="Times New Roman" w:hAnsi="Times New Roman" w:cs="Times New Roman"/>
          <w:sz w:val="24"/>
          <w:szCs w:val="24"/>
        </w:rPr>
        <w:tab/>
        <w:t xml:space="preserve">Protiv Odluke o poništenju Javnog natječaja nije dopušteno podnošenje pravnih lijekova. </w:t>
      </w:r>
    </w:p>
    <w:p w14:paraId="459491BE" w14:textId="44B0B141" w:rsidR="006C28EE" w:rsidRPr="00391AD8" w:rsidRDefault="00391AD8" w:rsidP="00391AD8">
      <w:pPr>
        <w:spacing w:after="0"/>
        <w:ind w:left="705" w:hanging="705"/>
        <w:jc w:val="both"/>
        <w:rPr>
          <w:rStyle w:val="Hiperveza"/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III.</w:t>
      </w:r>
      <w:r>
        <w:rPr>
          <w:rFonts w:ascii="Times New Roman" w:hAnsi="Times New Roman" w:cs="Times New Roman"/>
          <w:sz w:val="24"/>
          <w:szCs w:val="24"/>
        </w:rPr>
        <w:tab/>
      </w:r>
      <w:r w:rsidR="006C28EE" w:rsidRPr="00391AD8">
        <w:rPr>
          <w:rFonts w:ascii="Times New Roman" w:hAnsi="Times New Roman" w:cs="Times New Roman"/>
          <w:sz w:val="24"/>
          <w:szCs w:val="24"/>
        </w:rPr>
        <w:t xml:space="preserve">Ova Odluka stupa na snagu danom donošenja, a objavit će se u „Narodnim novinama“ i na internetskoj stranici Brodsko-posavske županije </w:t>
      </w:r>
      <w:hyperlink r:id="rId7" w:history="1">
        <w:r w:rsidR="006C28EE" w:rsidRPr="00391AD8">
          <w:rPr>
            <w:rStyle w:val="Hiperveza"/>
            <w:rFonts w:ascii="Times New Roman" w:hAnsi="Times New Roman" w:cs="Times New Roman"/>
            <w:sz w:val="24"/>
            <w:szCs w:val="24"/>
          </w:rPr>
          <w:t>www.bpz.hr</w:t>
        </w:r>
      </w:hyperlink>
      <w:r w:rsidR="006C28EE" w:rsidRPr="00391AD8">
        <w:rPr>
          <w:rStyle w:val="Hiperveza"/>
          <w:rFonts w:ascii="Times New Roman" w:hAnsi="Times New Roman" w:cs="Times New Roman"/>
          <w:sz w:val="24"/>
          <w:szCs w:val="24"/>
        </w:rPr>
        <w:t>.</w:t>
      </w:r>
    </w:p>
    <w:p w14:paraId="2FA73DEC" w14:textId="6255C351" w:rsidR="00391AD8" w:rsidRDefault="00391AD8" w:rsidP="00391AD8">
      <w:pPr>
        <w:spacing w:after="0"/>
        <w:ind w:left="348"/>
        <w:jc w:val="both"/>
        <w:rPr>
          <w:rFonts w:ascii="Times New Roman" w:hAnsi="Times New Roman" w:cs="Times New Roman"/>
          <w:sz w:val="24"/>
          <w:szCs w:val="24"/>
        </w:rPr>
      </w:pPr>
    </w:p>
    <w:p w14:paraId="0F32F29D" w14:textId="77777777" w:rsidR="00391AD8" w:rsidRPr="00391AD8" w:rsidRDefault="00391AD8" w:rsidP="00391AD8">
      <w:pPr>
        <w:spacing w:after="0"/>
        <w:ind w:left="348"/>
        <w:jc w:val="both"/>
        <w:rPr>
          <w:rFonts w:ascii="Times New Roman" w:hAnsi="Times New Roman" w:cs="Times New Roman"/>
          <w:sz w:val="24"/>
          <w:szCs w:val="24"/>
        </w:rPr>
      </w:pPr>
    </w:p>
    <w:p w14:paraId="1DB31491" w14:textId="706C7F61" w:rsidR="006C28EE" w:rsidRPr="00391AD8" w:rsidRDefault="006C28EE" w:rsidP="006C28EE">
      <w:pPr>
        <w:ind w:left="3828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391AD8" w:rsidRPr="00391AD8">
        <w:rPr>
          <w:rFonts w:ascii="Times New Roman" w:hAnsi="Times New Roman" w:cs="Times New Roman"/>
          <w:sz w:val="20"/>
          <w:szCs w:val="20"/>
        </w:rPr>
        <w:t>P</w:t>
      </w:r>
      <w:r w:rsidRPr="00391AD8">
        <w:rPr>
          <w:rFonts w:ascii="Times New Roman" w:hAnsi="Times New Roman" w:cs="Times New Roman"/>
          <w:b/>
          <w:bCs/>
          <w:sz w:val="20"/>
          <w:szCs w:val="20"/>
        </w:rPr>
        <w:t>ROČELNIK UPRAVNOG ODJELA ZA GRADITELJSTVO, INFRASTRUKTURU I ZAŠTITU OKOLIŠA:</w:t>
      </w:r>
    </w:p>
    <w:p w14:paraId="7A28CEC5" w14:textId="5E7C2F7D" w:rsidR="006C28EE" w:rsidRDefault="006C28EE" w:rsidP="006C28EE">
      <w:pPr>
        <w:autoSpaceDE w:val="0"/>
        <w:autoSpaceDN w:val="0"/>
        <w:adjustRightInd w:val="0"/>
        <w:spacing w:after="0" w:line="240" w:lineRule="auto"/>
        <w:ind w:left="4956" w:firstLine="289"/>
        <w:rPr>
          <w:rFonts w:ascii="Times New Roman" w:eastAsia="Times New Roman" w:hAnsi="Times New Roman" w:cs="Times New Roman"/>
          <w:bCs/>
          <w:sz w:val="20"/>
          <w:szCs w:val="20"/>
          <w:lang w:val="de-DE" w:eastAsia="en-US"/>
        </w:rPr>
      </w:pPr>
      <w:r w:rsidRPr="00391AD8">
        <w:rPr>
          <w:rFonts w:ascii="Times New Roman" w:eastAsiaTheme="minorHAnsi" w:hAnsi="Times New Roman" w:cs="Times New Roman"/>
          <w:sz w:val="20"/>
          <w:szCs w:val="20"/>
          <w:lang w:eastAsia="en-US"/>
        </w:rPr>
        <w:t xml:space="preserve">Marko Horvatović, </w:t>
      </w:r>
      <w:r w:rsidRPr="00391AD8">
        <w:rPr>
          <w:rFonts w:ascii="Times New Roman" w:eastAsia="Times New Roman" w:hAnsi="Times New Roman" w:cs="Times New Roman"/>
          <w:bCs/>
          <w:sz w:val="20"/>
          <w:szCs w:val="20"/>
          <w:lang w:val="de-DE" w:eastAsia="en-US"/>
        </w:rPr>
        <w:t xml:space="preserve">mag. ing. </w:t>
      </w:r>
      <w:proofErr w:type="spellStart"/>
      <w:r w:rsidRPr="00391AD8">
        <w:rPr>
          <w:rFonts w:ascii="Times New Roman" w:eastAsia="Times New Roman" w:hAnsi="Times New Roman" w:cs="Times New Roman"/>
          <w:bCs/>
          <w:sz w:val="20"/>
          <w:szCs w:val="20"/>
          <w:lang w:val="de-DE" w:eastAsia="en-US"/>
        </w:rPr>
        <w:t>aedif</w:t>
      </w:r>
      <w:proofErr w:type="spellEnd"/>
      <w:r w:rsidRPr="00391AD8">
        <w:rPr>
          <w:rFonts w:ascii="Times New Roman" w:eastAsia="Times New Roman" w:hAnsi="Times New Roman" w:cs="Times New Roman"/>
          <w:bCs/>
          <w:sz w:val="20"/>
          <w:szCs w:val="20"/>
          <w:lang w:val="de-DE" w:eastAsia="en-US"/>
        </w:rPr>
        <w:t>.</w:t>
      </w:r>
    </w:p>
    <w:p w14:paraId="5D36C70B" w14:textId="77777777" w:rsidR="00391AD8" w:rsidRPr="00391AD8" w:rsidRDefault="00391AD8" w:rsidP="006C28EE">
      <w:pPr>
        <w:autoSpaceDE w:val="0"/>
        <w:autoSpaceDN w:val="0"/>
        <w:adjustRightInd w:val="0"/>
        <w:spacing w:after="0" w:line="240" w:lineRule="auto"/>
        <w:ind w:left="4956" w:firstLine="289"/>
        <w:rPr>
          <w:rFonts w:ascii="Times New Roman" w:eastAsiaTheme="minorHAnsi" w:hAnsi="Times New Roman" w:cs="Times New Roman"/>
          <w:sz w:val="20"/>
          <w:szCs w:val="20"/>
          <w:lang w:eastAsia="en-US"/>
        </w:rPr>
      </w:pPr>
    </w:p>
    <w:p w14:paraId="067A3ABB" w14:textId="77777777" w:rsidR="006C28EE" w:rsidRPr="00391AD8" w:rsidRDefault="006C28EE" w:rsidP="006C28EE">
      <w:pPr>
        <w:ind w:left="3828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391AD8">
        <w:rPr>
          <w:rFonts w:ascii="Times New Roman" w:hAnsi="Times New Roman" w:cs="Times New Roman"/>
          <w:b/>
          <w:bCs/>
          <w:sz w:val="20"/>
          <w:szCs w:val="20"/>
        </w:rPr>
        <w:t>PROČELNIK UPRAVNOG ODJELA ZA OPĆU UPRAVU I IMOVINSKO-PRAVNE POSLOVE:</w:t>
      </w:r>
    </w:p>
    <w:p w14:paraId="1A2BDBD2" w14:textId="77777777" w:rsidR="006C28EE" w:rsidRPr="00391AD8" w:rsidRDefault="006C28EE" w:rsidP="006C28EE">
      <w:pPr>
        <w:ind w:left="3828"/>
        <w:jc w:val="center"/>
        <w:rPr>
          <w:rFonts w:ascii="Times New Roman" w:hAnsi="Times New Roman" w:cs="Times New Roman"/>
          <w:sz w:val="20"/>
          <w:szCs w:val="20"/>
        </w:rPr>
      </w:pPr>
      <w:r w:rsidRPr="00391AD8">
        <w:rPr>
          <w:rFonts w:ascii="Times New Roman" w:hAnsi="Times New Roman" w:cs="Times New Roman"/>
          <w:sz w:val="20"/>
          <w:szCs w:val="20"/>
        </w:rPr>
        <w:t xml:space="preserve">Leo-Mario Pavić, dipl. </w:t>
      </w:r>
      <w:proofErr w:type="spellStart"/>
      <w:r w:rsidRPr="00391AD8">
        <w:rPr>
          <w:rFonts w:ascii="Times New Roman" w:hAnsi="Times New Roman" w:cs="Times New Roman"/>
          <w:sz w:val="20"/>
          <w:szCs w:val="20"/>
        </w:rPr>
        <w:t>iur</w:t>
      </w:r>
      <w:proofErr w:type="spellEnd"/>
      <w:r w:rsidRPr="00391AD8">
        <w:rPr>
          <w:rFonts w:ascii="Times New Roman" w:hAnsi="Times New Roman" w:cs="Times New Roman"/>
          <w:sz w:val="20"/>
          <w:szCs w:val="20"/>
        </w:rPr>
        <w:t>.</w:t>
      </w:r>
    </w:p>
    <w:sectPr w:rsidR="006C28EE" w:rsidRPr="00391AD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A62890"/>
    <w:multiLevelType w:val="hybridMultilevel"/>
    <w:tmpl w:val="02585604"/>
    <w:lvl w:ilvl="0" w:tplc="041A0013">
      <w:start w:val="1"/>
      <w:numFmt w:val="upperRoman"/>
      <w:lvlText w:val="%1."/>
      <w:lvlJc w:val="right"/>
      <w:pPr>
        <w:ind w:left="19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700" w:hanging="360"/>
      </w:pPr>
    </w:lvl>
    <w:lvl w:ilvl="2" w:tplc="041A001B" w:tentative="1">
      <w:start w:val="1"/>
      <w:numFmt w:val="lowerRoman"/>
      <w:lvlText w:val="%3."/>
      <w:lvlJc w:val="right"/>
      <w:pPr>
        <w:ind w:left="3420" w:hanging="180"/>
      </w:pPr>
    </w:lvl>
    <w:lvl w:ilvl="3" w:tplc="041A000F" w:tentative="1">
      <w:start w:val="1"/>
      <w:numFmt w:val="decimal"/>
      <w:lvlText w:val="%4."/>
      <w:lvlJc w:val="left"/>
      <w:pPr>
        <w:ind w:left="4140" w:hanging="360"/>
      </w:pPr>
    </w:lvl>
    <w:lvl w:ilvl="4" w:tplc="041A0019" w:tentative="1">
      <w:start w:val="1"/>
      <w:numFmt w:val="lowerLetter"/>
      <w:lvlText w:val="%5."/>
      <w:lvlJc w:val="left"/>
      <w:pPr>
        <w:ind w:left="4860" w:hanging="360"/>
      </w:pPr>
    </w:lvl>
    <w:lvl w:ilvl="5" w:tplc="041A001B" w:tentative="1">
      <w:start w:val="1"/>
      <w:numFmt w:val="lowerRoman"/>
      <w:lvlText w:val="%6."/>
      <w:lvlJc w:val="right"/>
      <w:pPr>
        <w:ind w:left="5580" w:hanging="180"/>
      </w:pPr>
    </w:lvl>
    <w:lvl w:ilvl="6" w:tplc="041A000F" w:tentative="1">
      <w:start w:val="1"/>
      <w:numFmt w:val="decimal"/>
      <w:lvlText w:val="%7."/>
      <w:lvlJc w:val="left"/>
      <w:pPr>
        <w:ind w:left="6300" w:hanging="360"/>
      </w:pPr>
    </w:lvl>
    <w:lvl w:ilvl="7" w:tplc="041A0019" w:tentative="1">
      <w:start w:val="1"/>
      <w:numFmt w:val="lowerLetter"/>
      <w:lvlText w:val="%8."/>
      <w:lvlJc w:val="left"/>
      <w:pPr>
        <w:ind w:left="7020" w:hanging="360"/>
      </w:pPr>
    </w:lvl>
    <w:lvl w:ilvl="8" w:tplc="041A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1" w15:restartNumberingAfterBreak="0">
    <w:nsid w:val="2A855F56"/>
    <w:multiLevelType w:val="hybridMultilevel"/>
    <w:tmpl w:val="2228B430"/>
    <w:lvl w:ilvl="0" w:tplc="10C006CC">
      <w:start w:val="1"/>
      <w:numFmt w:val="bullet"/>
      <w:lvlText w:val="-"/>
      <w:lvlJc w:val="left"/>
      <w:pPr>
        <w:ind w:left="1068" w:hanging="360"/>
      </w:pPr>
      <w:rPr>
        <w:rFonts w:ascii="Times New Roman" w:eastAsia="Calibri" w:hAnsi="Times New Roman" w:cs="Times New Roman" w:hint="default"/>
        <w:b w:val="0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D6A3C9D"/>
    <w:multiLevelType w:val="hybridMultilevel"/>
    <w:tmpl w:val="6CB2580A"/>
    <w:lvl w:ilvl="0" w:tplc="C9D20426">
      <w:start w:val="1"/>
      <w:numFmt w:val="bullet"/>
      <w:lvlText w:val="-"/>
      <w:lvlJc w:val="left"/>
      <w:pPr>
        <w:ind w:left="1068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 w16cid:durableId="1848668920">
    <w:abstractNumId w:val="0"/>
  </w:num>
  <w:num w:numId="2" w16cid:durableId="1849785888">
    <w:abstractNumId w:val="2"/>
  </w:num>
  <w:num w:numId="3" w16cid:durableId="107828879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28EE"/>
    <w:rsid w:val="00391AD8"/>
    <w:rsid w:val="006C28EE"/>
    <w:rsid w:val="007C5517"/>
    <w:rsid w:val="00F638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1A91F6E3"/>
  <w15:chartTrackingRefBased/>
  <w15:docId w15:val="{7468870F-2E30-4EA7-BFF5-5C979A0DFD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28EE"/>
    <w:pPr>
      <w:spacing w:after="200" w:line="276" w:lineRule="auto"/>
    </w:pPr>
    <w:rPr>
      <w:rFonts w:eastAsiaTheme="minorEastAsia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semiHidden/>
    <w:unhideWhenUsed/>
    <w:rsid w:val="006C28EE"/>
    <w:rPr>
      <w:color w:val="0563C1" w:themeColor="hyperlink"/>
      <w:u w:val="single"/>
    </w:rPr>
  </w:style>
  <w:style w:type="paragraph" w:styleId="Bezproreda">
    <w:name w:val="No Spacing"/>
    <w:uiPriority w:val="1"/>
    <w:qFormat/>
    <w:rsid w:val="006C28EE"/>
    <w:pPr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styleId="Odlomakpopisa">
    <w:name w:val="List Paragraph"/>
    <w:basedOn w:val="Normal"/>
    <w:uiPriority w:val="34"/>
    <w:qFormat/>
    <w:rsid w:val="006C28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bpz.h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272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Višnja Cvitković</dc:creator>
  <cp:keywords/>
  <dc:description/>
  <cp:lastModifiedBy>Izabela Belić</cp:lastModifiedBy>
  <cp:revision>2</cp:revision>
  <dcterms:created xsi:type="dcterms:W3CDTF">2025-04-14T07:03:00Z</dcterms:created>
  <dcterms:modified xsi:type="dcterms:W3CDTF">2025-04-14T07:03:00Z</dcterms:modified>
</cp:coreProperties>
</file>