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101E" w14:textId="3836B3C8" w:rsidR="004B45F7" w:rsidRDefault="004B45F7" w:rsidP="004B45F7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30608A5E" wp14:editId="48351A17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C0BD1" w14:textId="77777777" w:rsidR="004B45F7" w:rsidRDefault="004B45F7" w:rsidP="004B45F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56BE1E41" w14:textId="77777777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569B7F79" w14:textId="77777777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POVJERENSTVO ZA PROVEDBU JAVNOG NATJEČAJA</w:t>
      </w:r>
    </w:p>
    <w:p w14:paraId="26763953" w14:textId="77777777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81DC01" w14:textId="77777777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30E1C457" w14:textId="4A225CA4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KANDIDATA/KINJA PRIJAVLJENIH NA JAVNI NATJEČAJ  </w:t>
      </w:r>
    </w:p>
    <w:p w14:paraId="60361D5D" w14:textId="77777777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64CCBF" w14:textId="005FABFE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Obavještavaju se kandidati/kinje koji su podnijeli prijavu na Javni natječaj </w:t>
      </w:r>
      <w:r w:rsidR="00FA0C45">
        <w:rPr>
          <w:rFonts w:ascii="Times New Roman" w:eastAsia="Times New Roman" w:hAnsi="Times New Roman" w:cs="Times New Roman"/>
          <w:sz w:val="24"/>
          <w:szCs w:val="24"/>
        </w:rPr>
        <w:t xml:space="preserve">za prijam u službu </w:t>
      </w:r>
      <w:r>
        <w:rPr>
          <w:rFonts w:ascii="Times New Roman" w:eastAsia="Times New Roman" w:hAnsi="Times New Roman" w:cs="Times New Roman"/>
          <w:sz w:val="24"/>
          <w:szCs w:val="24"/>
        </w:rPr>
        <w:t>u :</w:t>
      </w:r>
    </w:p>
    <w:p w14:paraId="1A18E9A3" w14:textId="48C7D7F9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35009D" w14:textId="77777777" w:rsidR="0045070D" w:rsidRPr="004B45F7" w:rsidRDefault="0045070D" w:rsidP="0045070D">
      <w:pPr>
        <w:spacing w:after="0" w:line="276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46226F7C" w14:textId="34CAA365" w:rsidR="004B45F7" w:rsidRPr="005A3515" w:rsidRDefault="004B45F7" w:rsidP="005A3515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2D9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UPRAVNI ODJEL ZA PRORAČUN I FINACIJE</w:t>
      </w:r>
      <w:r w:rsidRPr="005A35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FA0C45" w:rsidRPr="005A35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</w:t>
      </w:r>
      <w:r w:rsidRPr="005A35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 radno mjesto:</w:t>
      </w:r>
    </w:p>
    <w:p w14:paraId="3EFFFA7F" w14:textId="77777777" w:rsidR="008E21F6" w:rsidRPr="003E5FB7" w:rsidRDefault="008E21F6" w:rsidP="008E21F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9BB4C7C" w14:textId="6C33E8F5" w:rsidR="004B45F7" w:rsidRPr="005A3515" w:rsidRDefault="004B45F7" w:rsidP="005A351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2D92">
        <w:rPr>
          <w:rFonts w:ascii="Times New Roman" w:hAnsi="Times New Roman" w:cs="Times New Roman"/>
          <w:b/>
          <w:bCs/>
        </w:rPr>
        <w:t>REFERENT ZA RAČUNOVODSTVO – OBRAČUN PLAĆA</w:t>
      </w:r>
      <w:r w:rsidRPr="003E5FB7">
        <w:t xml:space="preserve"> </w:t>
      </w:r>
      <w:r w:rsidRPr="005A3515">
        <w:rPr>
          <w:rFonts w:ascii="Times New Roman" w:hAnsi="Times New Roman" w:cs="Times New Roman"/>
          <w:sz w:val="24"/>
          <w:szCs w:val="24"/>
        </w:rPr>
        <w:t>– 1 izvršitelj na neodređeno vrijeme</w:t>
      </w:r>
      <w:r w:rsidR="00745D30">
        <w:rPr>
          <w:rFonts w:ascii="Times New Roman" w:hAnsi="Times New Roman" w:cs="Times New Roman"/>
          <w:sz w:val="24"/>
          <w:szCs w:val="24"/>
        </w:rPr>
        <w:t>,</w:t>
      </w:r>
      <w:r w:rsidRPr="005A351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8CE9A42" w14:textId="77777777" w:rsidR="0045070D" w:rsidRPr="003E5FB7" w:rsidRDefault="0045070D" w:rsidP="0045070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1A450B" w14:textId="018EA810" w:rsidR="004B45F7" w:rsidRDefault="004B45F7" w:rsidP="004B4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objavljen u “Narodnim novinama”,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45070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1</w:t>
      </w:r>
      <w:r w:rsidR="005A351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24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 </w:t>
      </w:r>
      <w:r w:rsidR="005A351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 w:rsidR="005A351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rujna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2025.,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ispunjavaju formalne uvjete javnog natječaja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 će se pisano testiranje održati</w:t>
      </w:r>
    </w:p>
    <w:p w14:paraId="3B07FF84" w14:textId="1E7CF757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  </w:t>
      </w:r>
      <w:r w:rsidR="005A3515">
        <w:rPr>
          <w:rFonts w:ascii="Times New Roman" w:eastAsia="Times New Roman" w:hAnsi="Times New Roman" w:cs="Times New Roman"/>
          <w:b/>
          <w:sz w:val="24"/>
          <w:szCs w:val="24"/>
        </w:rPr>
        <w:t>Maloj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vijećnici Brodsko-posavske županije, Petra Krešimira IV. br. 1 , Slavonski Brod</w:t>
      </w:r>
      <w:r w:rsidR="005A3515">
        <w:rPr>
          <w:rFonts w:ascii="Times New Roman" w:eastAsia="Times New Roman" w:hAnsi="Times New Roman" w:cs="Times New Roman"/>
          <w:b/>
          <w:sz w:val="24"/>
          <w:szCs w:val="24"/>
        </w:rPr>
        <w:t>, II. kat, soba 216</w:t>
      </w:r>
    </w:p>
    <w:p w14:paraId="3B2993A8" w14:textId="77777777" w:rsidR="00745D30" w:rsidRDefault="00745D30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456AA3" w14:textId="56B24B31" w:rsidR="004B45F7" w:rsidRDefault="004B45F7" w:rsidP="004B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 četvrtak, </w:t>
      </w:r>
      <w:r w:rsidR="005A3515">
        <w:rPr>
          <w:rFonts w:ascii="Times New Roman" w:eastAsia="Times New Roman" w:hAnsi="Times New Roman" w:cs="Times New Roman"/>
          <w:b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5A3515">
        <w:rPr>
          <w:rFonts w:ascii="Times New Roman" w:eastAsia="Times New Roman" w:hAnsi="Times New Roman" w:cs="Times New Roman"/>
          <w:b/>
          <w:sz w:val="24"/>
          <w:szCs w:val="24"/>
        </w:rPr>
        <w:t>listopada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2025. s početkom u 8,00 sati.</w:t>
      </w:r>
    </w:p>
    <w:p w14:paraId="7B18C694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871408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5918188C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72A20F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javnog natječaja bit će o tome obaviješteni elektroničkom poštom na e-mail adresu koju su naveli u prijavi na javni natječaj.</w:t>
      </w:r>
    </w:p>
    <w:p w14:paraId="24BFC74F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00E52B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Smatra se da je kandidat, koji nije pristupio prethodnoj provjeri znanja, povukao prijavu na javni natječaj.</w:t>
      </w:r>
    </w:p>
    <w:p w14:paraId="27649E42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18094A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67294860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35CA8BAD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5D4EE7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A8D2B4" w14:textId="77777777" w:rsidR="004B45F7" w:rsidRDefault="004B45F7" w:rsidP="004B4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A8149D" w14:textId="77777777" w:rsidR="004B45F7" w:rsidRDefault="004B45F7" w:rsidP="004B45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2BA0FB" w14:textId="77777777" w:rsidR="004B45F7" w:rsidRDefault="004B45F7" w:rsidP="004B45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4B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034C5"/>
    <w:multiLevelType w:val="multilevel"/>
    <w:tmpl w:val="549C4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366424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2269345">
    <w:abstractNumId w:val="2"/>
  </w:num>
  <w:num w:numId="3" w16cid:durableId="1996254340">
    <w:abstractNumId w:val="3"/>
  </w:num>
  <w:num w:numId="4" w16cid:durableId="126256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F7"/>
    <w:rsid w:val="0000041E"/>
    <w:rsid w:val="00301F20"/>
    <w:rsid w:val="003B3FA1"/>
    <w:rsid w:val="003E5FB7"/>
    <w:rsid w:val="0045070D"/>
    <w:rsid w:val="004B45F7"/>
    <w:rsid w:val="005A3515"/>
    <w:rsid w:val="00745D30"/>
    <w:rsid w:val="008E21F6"/>
    <w:rsid w:val="00AF2D92"/>
    <w:rsid w:val="00FA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2188"/>
  <w15:chartTrackingRefBased/>
  <w15:docId w15:val="{EC3BE29E-9521-4D11-815A-6A0ECC1B7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5F7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B45F7"/>
    <w:rPr>
      <w:color w:val="0000FF"/>
      <w:u w:val="single"/>
    </w:rPr>
  </w:style>
  <w:style w:type="paragraph" w:styleId="Bezproreda">
    <w:name w:val="No Spacing"/>
    <w:uiPriority w:val="1"/>
    <w:qFormat/>
    <w:rsid w:val="004B45F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4B45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9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dcterms:created xsi:type="dcterms:W3CDTF">2025-10-17T07:05:00Z</dcterms:created>
  <dcterms:modified xsi:type="dcterms:W3CDTF">2025-10-17T07:05:00Z</dcterms:modified>
</cp:coreProperties>
</file>