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E9082" w14:textId="77777777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7672DB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8240" o:allowincell="f">
            <v:imagedata r:id="rId4" o:title=""/>
            <w10:wrap type="topAndBottom"/>
          </v:shape>
          <o:OLEObject Type="Embed" ProgID="CorelDraw.Graphic.7" ShapeID="_x0000_s1026" DrawAspect="Content" ObjectID="_1831013340" r:id="rId5"/>
        </w:object>
      </w:r>
    </w:p>
    <w:p w14:paraId="493745AA" w14:textId="1E8A975D" w:rsidR="007412EB" w:rsidRDefault="007412EB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75AAAA3C" w14:textId="68F63AB6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2F51A5ED" w14:textId="77777777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UPRAVNI ODJEL ZA GRADITELJSTVO,</w:t>
      </w:r>
    </w:p>
    <w:p w14:paraId="6A573EC0" w14:textId="77777777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INFRASTRUKTURU I ZAŠTITU OKOLIŠA</w:t>
      </w:r>
    </w:p>
    <w:p w14:paraId="5F7AC867" w14:textId="77777777" w:rsidR="007412EB" w:rsidRDefault="007412EB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0F3ACC" w14:textId="45DD8D19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112-01/25-02/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534F5EED" w14:textId="4BBED189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C423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</w:p>
    <w:p w14:paraId="26F99A7E" w14:textId="778A83EF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siječnja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14:paraId="50A898EE" w14:textId="77777777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FFD566" w14:textId="77777777" w:rsidR="00CD639A" w:rsidRDefault="00CD639A" w:rsidP="00CD63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AA9C51" w14:textId="77777777" w:rsidR="00CD639A" w:rsidRDefault="00CD639A" w:rsidP="00CD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211EB1E2" w14:textId="1139C35F" w:rsidR="00CD639A" w:rsidRDefault="00CD639A" w:rsidP="00CD63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temelju članka 24. stavka 5. Zakona o službenicima i namještenicima u lokalnoj i područnoj (regionalnoj) samoupravi („Narodne novine“ br. 86/08, 61/11, 4/18, 112/19, 17/25), pročelnik Upravnog odjela za graditeljstvo, infrastrukturu i zaštitu okoliša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319AF342" w14:textId="77777777" w:rsidR="00CD639A" w:rsidRDefault="00CD639A" w:rsidP="00CD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7301BF" w14:textId="77777777" w:rsidR="00CD639A" w:rsidRDefault="00CD639A" w:rsidP="00CD63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7716BCE6" w14:textId="77777777" w:rsidR="00CD639A" w:rsidRDefault="00CD639A" w:rsidP="00CD63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obustavi dijela javnog natječaja</w:t>
      </w:r>
    </w:p>
    <w:p w14:paraId="129726C0" w14:textId="3E59AC74" w:rsidR="00CD639A" w:rsidRDefault="00CD639A" w:rsidP="00CD63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B658C2" w14:textId="77777777" w:rsidR="00CD639A" w:rsidRDefault="00CD639A" w:rsidP="00CD639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14:paraId="2D77EF7B" w14:textId="5BBDA2E2" w:rsidR="00CD639A" w:rsidRDefault="00CD639A" w:rsidP="00CD63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5649">
        <w:rPr>
          <w:rFonts w:ascii="Times New Roman" w:hAnsi="Times New Roman" w:cs="Times New Roman"/>
          <w:bCs/>
          <w:sz w:val="24"/>
          <w:szCs w:val="24"/>
        </w:rPr>
        <w:t xml:space="preserve">Obustavlja se </w:t>
      </w:r>
      <w:r w:rsidRPr="00375649">
        <w:rPr>
          <w:rFonts w:ascii="Times New Roman" w:hAnsi="Times New Roman" w:cs="Times New Roman"/>
          <w:sz w:val="24"/>
          <w:szCs w:val="24"/>
        </w:rPr>
        <w:t xml:space="preserve">Javni natječaj objavljen u „Narodnim novinama“, </w:t>
      </w:r>
      <w:r>
        <w:rPr>
          <w:rFonts w:ascii="Times New Roman" w:hAnsi="Times New Roman" w:cs="Times New Roman"/>
          <w:sz w:val="24"/>
          <w:szCs w:val="24"/>
        </w:rPr>
        <w:t>broj 141/25 od 19. studenog 2025</w:t>
      </w:r>
      <w:r w:rsidRPr="00375649">
        <w:rPr>
          <w:rFonts w:ascii="Times New Roman" w:hAnsi="Times New Roman" w:cs="Times New Roman"/>
          <w:sz w:val="24"/>
          <w:szCs w:val="24"/>
        </w:rPr>
        <w:t xml:space="preserve">. i na mrežnim stranicama Brodsko-posavske županije, u dijelu koji se </w:t>
      </w:r>
      <w:r w:rsidRPr="00375649">
        <w:rPr>
          <w:rFonts w:ascii="Times New Roman" w:eastAsia="Times New Roman" w:hAnsi="Times New Roman" w:cs="Times New Roman"/>
          <w:sz w:val="24"/>
          <w:szCs w:val="24"/>
        </w:rPr>
        <w:t xml:space="preserve">odnosi na prijam u službu u 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Upravni odjel za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graditeljstvo, infrastrukturu i zaštitu okoliša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Brodsko-posavske županije, 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O</w:t>
      </w:r>
      <w:r w:rsidRPr="0037564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dsjek za infrastrukturu,  zaštitu okoliša i obnovu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, 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radno mjesto pod točkom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375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375649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eNEKRETNINE - </w:t>
      </w:r>
      <w:r w:rsidRPr="0037564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CD639A">
        <w:rPr>
          <w:rFonts w:ascii="Times New Roman" w:eastAsia="Calibri" w:hAnsi="Times New Roman" w:cs="Times New Roman"/>
          <w:sz w:val="24"/>
          <w:szCs w:val="24"/>
        </w:rPr>
        <w:t>1</w:t>
      </w:r>
      <w:r w:rsidRPr="0037564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75649">
        <w:rPr>
          <w:rFonts w:ascii="Times New Roman" w:eastAsia="Calibri" w:hAnsi="Times New Roman" w:cs="Times New Roman"/>
          <w:sz w:val="24"/>
          <w:szCs w:val="24"/>
        </w:rPr>
        <w:t xml:space="preserve"> izvršitelj/ica bez radnog iskustva na odgovarajućim poslovima ili s radnim iskustvom kraćim od vremena propisanog za vježbenički staž (12 mjeseci)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iz razloga što </w:t>
      </w:r>
      <w:r>
        <w:rPr>
          <w:rFonts w:ascii="Times New Roman" w:hAnsi="Times New Roman" w:cs="Times New Roman"/>
          <w:sz w:val="24"/>
          <w:szCs w:val="24"/>
        </w:rPr>
        <w:t xml:space="preserve">prijavljeni </w:t>
      </w:r>
      <w:r>
        <w:rPr>
          <w:rFonts w:ascii="Times New Roman" w:hAnsi="Times New Roman" w:cs="Times New Roman"/>
          <w:sz w:val="24"/>
          <w:szCs w:val="24"/>
        </w:rPr>
        <w:t xml:space="preserve">kandidati/kinje </w:t>
      </w:r>
      <w:r>
        <w:rPr>
          <w:rFonts w:ascii="Times New Roman" w:hAnsi="Times New Roman" w:cs="Times New Roman"/>
          <w:sz w:val="24"/>
          <w:szCs w:val="24"/>
        </w:rPr>
        <w:t>ne ispunjavaju formalne uvjete za prijam i raspored na navedeno radno mjesto.</w:t>
      </w:r>
    </w:p>
    <w:p w14:paraId="6D2B15D3" w14:textId="77777777" w:rsidR="00CD639A" w:rsidRDefault="00CD639A" w:rsidP="00CD639A">
      <w:pPr>
        <w:spacing w:before="100" w:beforeAutospacing="1" w:after="100" w:afterAutospacing="1" w:line="240" w:lineRule="auto"/>
        <w:ind w:left="34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28F13F2F" w14:textId="77777777" w:rsidR="00CD639A" w:rsidRDefault="00CD639A" w:rsidP="00CD639A">
      <w:pPr>
        <w:ind w:left="70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Obavijest objavit će se na mrežnoj stranici Brodsko-posavske županije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4A11A78B" w14:textId="77777777" w:rsidR="00CD639A" w:rsidRDefault="00CD639A" w:rsidP="00CD639A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2255658D" w14:textId="77777777" w:rsidR="00CD639A" w:rsidRDefault="00CD639A" w:rsidP="00CD639A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PROČELNIK:</w:t>
      </w:r>
    </w:p>
    <w:p w14:paraId="412594D6" w14:textId="77777777" w:rsidR="00CD639A" w:rsidRPr="00530A99" w:rsidRDefault="00CD639A" w:rsidP="00CD639A">
      <w:pPr>
        <w:autoSpaceDE w:val="0"/>
        <w:autoSpaceDN w:val="0"/>
        <w:adjustRightInd w:val="0"/>
        <w:spacing w:after="0" w:line="240" w:lineRule="auto"/>
        <w:ind w:left="4395" w:firstLine="28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0A9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Marko Horvatović, </w:t>
      </w:r>
      <w:r w:rsidRPr="00530A99">
        <w:rPr>
          <w:rFonts w:ascii="Times New Roman" w:eastAsia="Times New Roman" w:hAnsi="Times New Roman" w:cs="Times New Roman"/>
          <w:bCs/>
          <w:sz w:val="24"/>
          <w:szCs w:val="24"/>
          <w:lang w:val="de-DE" w:eastAsia="en-US"/>
        </w:rPr>
        <w:t>mag. ing. aedif.</w:t>
      </w:r>
    </w:p>
    <w:p w14:paraId="59CB9B93" w14:textId="77777777" w:rsidR="00CD639A" w:rsidRDefault="00CD639A" w:rsidP="00CD639A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731C3B54" w14:textId="77777777" w:rsidR="00CD639A" w:rsidRDefault="00CD639A" w:rsidP="00CD639A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1D1CF90F" w14:textId="77777777" w:rsidR="00CD639A" w:rsidRDefault="00CD639A" w:rsidP="00CD639A">
      <w:pPr>
        <w:rPr>
          <w:rFonts w:ascii="Times New Roman" w:hAnsi="Times New Roman" w:cs="Times New Roman"/>
          <w:sz w:val="24"/>
          <w:szCs w:val="24"/>
        </w:rPr>
      </w:pPr>
    </w:p>
    <w:p w14:paraId="5B127F23" w14:textId="77777777" w:rsidR="00CD639A" w:rsidRDefault="00CD639A"/>
    <w:sectPr w:rsidR="00CD6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39A"/>
    <w:rsid w:val="007412EB"/>
    <w:rsid w:val="00961EE5"/>
    <w:rsid w:val="00C423E6"/>
    <w:rsid w:val="00CD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763247"/>
  <w15:chartTrackingRefBased/>
  <w15:docId w15:val="{2CBACF98-1BB3-4B21-9879-3683927C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39A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CD63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5</cp:revision>
  <dcterms:created xsi:type="dcterms:W3CDTF">2026-01-27T06:40:00Z</dcterms:created>
  <dcterms:modified xsi:type="dcterms:W3CDTF">2026-01-27T09:02:00Z</dcterms:modified>
</cp:coreProperties>
</file>