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94B35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1C9B24" wp14:editId="4E78B56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7D41E0B" wp14:editId="6F91358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36F363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59B2094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3D953F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49376AB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83C3D5C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EC430CE" w14:textId="77777777" w:rsidR="000533AE" w:rsidRDefault="000533AE" w:rsidP="0013283F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7E63A1C" w14:textId="77777777" w:rsidR="000533AE" w:rsidRDefault="000533AE" w:rsidP="0013283F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23B8DF5" w14:textId="490D07D8" w:rsidR="0013283F" w:rsidRPr="00F87B4E" w:rsidRDefault="00D76CB7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Upravni odjel za gospodarstvo i poljoprivredu Brodsko-posavske županije t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o načinu raspodjele raspoloživih sredstava namijenjenih za financiranje programa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, 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i manifestacija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0390A">
        <w:rPr>
          <w:rFonts w:ascii="Arial" w:eastAsia="Times New Roman" w:hAnsi="Arial" w:cs="Arial"/>
          <w:bCs/>
          <w:sz w:val="24"/>
          <w:szCs w:val="24"/>
          <w:lang w:val="hr-HR" w:eastAsia="hr-HR"/>
        </w:rPr>
        <w:t>6</w:t>
      </w:r>
      <w:r w:rsidR="00306B76"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. godinu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C2330A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13283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(„</w:t>
      </w:r>
      <w:proofErr w:type="spellStart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Službeni</w:t>
      </w:r>
      <w:proofErr w:type="spellEnd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vjesnik</w:t>
      </w:r>
      <w:proofErr w:type="spellEnd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Brodsko-posavske županije“ </w:t>
      </w:r>
      <w:proofErr w:type="spellStart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broj</w:t>
      </w:r>
      <w:proofErr w:type="spellEnd"/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80390A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80390A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13283F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13283F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31C1BDB5" w14:textId="77777777" w:rsidR="0013283F" w:rsidRDefault="0013283F" w:rsidP="001328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0AD7F3" w14:textId="37F6C27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4D0B63E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904CB4B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7F7DA6E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A839429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04D7DFCF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8B1C5CA" w14:textId="0FE07288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za financiranje programa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787C39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</w:t>
      </w:r>
    </w:p>
    <w:p w14:paraId="06FDBC10" w14:textId="63A01AD8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Brodsko-posavske županije za 202</w:t>
      </w:r>
      <w:r w:rsidR="0080390A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F2477F2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51A595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1EE2B4C1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A3D0888" w14:textId="040CBB3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Brodsko-posavske županije poziva udruge i ostale neprofitne organizacije da se prijave na Javni natječaj za financiranje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 (u daljnjem tekstu: Javni natječaj).</w:t>
      </w:r>
    </w:p>
    <w:p w14:paraId="127D40F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332637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06B76">
        <w:rPr>
          <w:rFonts w:ascii="Arial" w:hAnsi="Arial" w:cs="Arial"/>
          <w:sz w:val="24"/>
          <w:szCs w:val="24"/>
        </w:rPr>
        <w:t>Udruge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06B76">
        <w:rPr>
          <w:rFonts w:ascii="Arial" w:hAnsi="Arial" w:cs="Arial"/>
          <w:sz w:val="24"/>
          <w:szCs w:val="24"/>
        </w:rPr>
        <w:t>ostale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neprofitne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organizacije</w:t>
      </w:r>
      <w:proofErr w:type="spellEnd"/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sukladno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ovom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Javnom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natječaju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06B76">
        <w:rPr>
          <w:rFonts w:ascii="Arial" w:hAnsi="Arial" w:cs="Arial"/>
          <w:sz w:val="24"/>
          <w:szCs w:val="24"/>
        </w:rPr>
        <w:t>mogu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prijaviti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aktivnosti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06B76">
        <w:rPr>
          <w:rFonts w:ascii="Arial" w:hAnsi="Arial" w:cs="Arial"/>
          <w:sz w:val="24"/>
          <w:szCs w:val="24"/>
        </w:rPr>
        <w:t>sljedećem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prioritetnom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području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: </w:t>
      </w:r>
    </w:p>
    <w:p w14:paraId="474DF2EF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6D8455" w14:textId="77777777" w:rsidR="00306B76" w:rsidRPr="00306B76" w:rsidRDefault="00306B76" w:rsidP="00306B7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06B76">
        <w:rPr>
          <w:rFonts w:ascii="Arial" w:hAnsi="Arial" w:cs="Arial"/>
          <w:b/>
          <w:sz w:val="24"/>
          <w:szCs w:val="24"/>
        </w:rPr>
        <w:t>Prioritetno</w:t>
      </w:r>
      <w:proofErr w:type="spellEnd"/>
      <w:r w:rsidRPr="00306B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b/>
          <w:sz w:val="24"/>
          <w:szCs w:val="24"/>
        </w:rPr>
        <w:t>područje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306B76">
        <w:rPr>
          <w:rFonts w:ascii="Arial" w:hAnsi="Arial" w:cs="Arial"/>
          <w:sz w:val="24"/>
          <w:szCs w:val="24"/>
        </w:rPr>
        <w:t>suradnja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306B76">
        <w:rPr>
          <w:rFonts w:ascii="Arial" w:hAnsi="Arial" w:cs="Arial"/>
          <w:sz w:val="24"/>
          <w:szCs w:val="24"/>
        </w:rPr>
        <w:t>organizacijama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civilnog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društva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306B76">
        <w:rPr>
          <w:rFonts w:ascii="Arial" w:hAnsi="Arial" w:cs="Arial"/>
          <w:sz w:val="24"/>
          <w:szCs w:val="24"/>
        </w:rPr>
        <w:t>podrška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njihovim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aktivnostima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usmjerenim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na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razvoj</w:t>
      </w:r>
      <w:proofErr w:type="spellEnd"/>
      <w:r w:rsidRPr="00306B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6B76">
        <w:rPr>
          <w:rFonts w:ascii="Arial" w:hAnsi="Arial" w:cs="Arial"/>
          <w:sz w:val="24"/>
          <w:szCs w:val="24"/>
        </w:rPr>
        <w:t>gospodarstva</w:t>
      </w:r>
      <w:proofErr w:type="spellEnd"/>
      <w:r w:rsidRPr="00306B76">
        <w:rPr>
          <w:rFonts w:ascii="Arial" w:hAnsi="Arial" w:cs="Arial"/>
          <w:sz w:val="24"/>
          <w:szCs w:val="24"/>
        </w:rPr>
        <w:t>.</w:t>
      </w:r>
    </w:p>
    <w:p w14:paraId="487A6B9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B7F9C30" w14:textId="3A212AF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Javnom natječaju mogu prijaviti programe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isključena poljoprivreda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):</w:t>
      </w:r>
    </w:p>
    <w:p w14:paraId="0997A6B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9E3AD0C" w14:textId="77777777" w:rsidR="00306B76" w:rsidRPr="00306B76" w:rsidRDefault="00306B76" w:rsidP="00306B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E7274C8" w14:textId="77777777" w:rsidR="00306B76" w:rsidRPr="00306B76" w:rsidRDefault="00306B76" w:rsidP="00306B76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F70B2E" w14:textId="77777777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Izgradnja i jačanje kapaciteta udruga iz područja gospodarstva za sudjelovanje u razvoju i pružanju usluga u Brodsko-posavskoj županiji (podrška institucionalnom i organizacijskom razvoju udruga s područja Brodsko-posavske županije, odobravanje financijskih sredstava za redovan rad udruga kojima se osigurava trajnost i stabilnost udruga koje su od posebnog značaja za razvoj gospodarstva  županije, za nabavu opreme i sl.);</w:t>
      </w:r>
    </w:p>
    <w:p w14:paraId="7B74941C" w14:textId="2B2A7BC6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Organizacija i promocija manifestacija (kongresa, konferencija, znanstveno - stručnih savjetovanja) na području Brodsko-posavske županije - promoviranje rezultata rada udruga iz područja gospodarstva i provedenih programa, aktivnosti i inicijativa vezanih za gospodarstvo;</w:t>
      </w:r>
    </w:p>
    <w:p w14:paraId="42630369" w14:textId="2143477E" w:rsidR="00306B76" w:rsidRPr="00306B76" w:rsidRDefault="00306B76" w:rsidP="00306B76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Unapređenje turizma u Brodsko-posavskoj županiji kroz organizaciju manifestacija koje mogu biti sportske, kulturne, povijesne, gastronomske i dr. </w:t>
      </w:r>
    </w:p>
    <w:p w14:paraId="6B86BC1E" w14:textId="77777777" w:rsidR="00306B76" w:rsidRPr="00306B76" w:rsidRDefault="00306B76" w:rsidP="00306B76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AEBB719" w14:textId="63566BA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Javnog natječaja je </w:t>
      </w:r>
      <w:r w:rsidR="000533AE">
        <w:rPr>
          <w:rFonts w:ascii="Arial" w:eastAsia="Times New Roman" w:hAnsi="Arial" w:cs="Arial"/>
          <w:sz w:val="24"/>
          <w:szCs w:val="24"/>
          <w:lang w:val="hr-HR" w:eastAsia="hr-HR"/>
        </w:rPr>
        <w:t>10.019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DBF8A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4DEC57C" w14:textId="1F6C032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Najniži iznos financijskih sredstava koji se može odobriti za financiranje pojedinog programa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14ADCF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0BF568" w14:textId="1AF7F1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Najviši iznos financijskih sredstava koji se može odobriti za financiranje pojedinog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5D24C0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BC948C" w14:textId="5135EEDE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Proračuna Brodsko-posavske županije za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godinu, udruga je dužna osigurati preostali iznos financiranja do punog iznosa financiranja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09B8F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E4EC38" w14:textId="1268432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Županija), zadržava pravo promjene ukupno odobrenog iznosa ovisno o kvaliteti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7B46F58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4676C3" w14:textId="709CDF2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Rok za podnošenje prijedloga programa/projekta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do iskorištenja sredstava ili najkasnije do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3D7202">
        <w:rPr>
          <w:rFonts w:ascii="Arial" w:eastAsia="Times New Roman" w:hAnsi="Arial" w:cs="Arial"/>
          <w:sz w:val="24"/>
          <w:szCs w:val="24"/>
          <w:lang w:val="hr-HR" w:eastAsia="hr-HR"/>
        </w:rPr>
        <w:t>studenog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647098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466A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7E5E2F0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04C34" w14:textId="532FBD9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 i poljoprivredu Županije će dodjeljivati sredstva za financiranje programa/projekata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organizacija, potencijalnih korisnika uz uvjet da: </w:t>
      </w:r>
    </w:p>
    <w:p w14:paraId="03B86D8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54F0A58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44CA92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1C035A6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47AFCB3A" w14:textId="3CDB6B63" w:rsidR="00306B76" w:rsidRPr="00306B76" w:rsidRDefault="004E764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="00306B76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787C39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</w:t>
      </w:r>
      <w:r w:rsidR="00694A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(nemaju sjedište)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svoj program/projekt/ma</w:t>
      </w:r>
      <w:r w:rsidR="00C64F78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nifestaciju</w:t>
      </w:r>
      <w:proofErr w:type="spellEnd"/>
      <w:r w:rsidR="00D1460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E14578C" w14:textId="422C3004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 w:rsidR="004E764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D6F69C8" w14:textId="34F0C92C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2639E1EB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159CBA0F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389A8214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A7D0EB0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AA92C1C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570E1486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5236372A" w14:textId="77777777" w:rsidR="00306B76" w:rsidRPr="00306B76" w:rsidRDefault="00306B76" w:rsidP="00306B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04EF21F9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F70D85" w14:textId="6EC8AC2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programe/projekte</w:t>
      </w:r>
      <w:r w:rsidR="004E764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74CE8CC4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2FB3929" w14:textId="0D13EF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Potencijalni prijavitelj može podnijeti prijavu za samo jedan program/projekt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6ACC9A6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4C70A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Javni natječaj se ne mogu prijaviti aktivnosti koje se već u potpunosti financiraju iz proračunskih sredstava Brodsko-posavske županije ili drugih javnih izvora.</w:t>
      </w:r>
    </w:p>
    <w:p w14:paraId="7D8BA8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1C9B9BC" w14:textId="69C085D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programi/projekti</w:t>
      </w:r>
      <w:r w:rsidR="004E7646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koji/e će se provoditi tijekom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62E7549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FA5D37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77AF550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C5EAA1E" w14:textId="2A34C1B2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Kriteriji za odabir programa/projekata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sljedeći:</w:t>
      </w:r>
    </w:p>
    <w:p w14:paraId="76B10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019FBD7" w14:textId="320CEE7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7FDF1FF9" w14:textId="7651732E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 w:rsidR="00CC38A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2DDA8E7E" w14:textId="26E6799F" w:rsidR="00306B76" w:rsidRPr="00306B76" w:rsidRDefault="00306B76" w:rsidP="00306B7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programa/projekta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 w:rsidR="00CC38A5">
        <w:rPr>
          <w:rFonts w:ascii="Arial" w:eastAsia="Times New Roman" w:hAnsi="Arial" w:cs="Arial"/>
          <w:sz w:val="24"/>
          <w:szCs w:val="24"/>
          <w:lang w:val="hr-HR" w:eastAsia="hr-HR"/>
        </w:rPr>
        <w:t>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49942C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A39F4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 PRIJAVE</w:t>
      </w:r>
    </w:p>
    <w:p w14:paraId="7E23A3C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84F7398" w14:textId="275B75E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Prijedlozi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dostavljaju se isključivo na propisanim obrascima, koji su zajedno s Uputama za prijavitelje dostupni na mrežnim stranicama Županije </w:t>
      </w:r>
      <w:hyperlink r:id="rId8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B1267C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2359A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Obavezna dokumentacija:</w:t>
      </w:r>
    </w:p>
    <w:p w14:paraId="2332AC1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A00BB28" w14:textId="19CE2963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18CE57" w14:textId="16B13A9D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7B0AD29" w14:textId="063440D5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FEFB14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9717B50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19489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A6E9A40" w14:textId="733B1FF6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8F6481">
        <w:rPr>
          <w:rFonts w:ascii="Arial" w:eastAsia="Arial Unicode MS" w:hAnsi="Arial" w:cs="Arial"/>
          <w:sz w:val="24"/>
          <w:szCs w:val="20"/>
          <w:lang w:val="hr-HR" w:eastAsia="hr-HR"/>
        </w:rPr>
        <w:t>2</w:t>
      </w:r>
      <w:r w:rsidR="0080390A">
        <w:rPr>
          <w:rFonts w:ascii="Arial" w:eastAsia="Arial Unicode MS" w:hAnsi="Arial" w:cs="Arial"/>
          <w:sz w:val="24"/>
          <w:szCs w:val="20"/>
          <w:lang w:val="hr-HR" w:eastAsia="hr-HR"/>
        </w:rPr>
        <w:t>5</w:t>
      </w: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. godinu</w:t>
      </w:r>
      <w:r w:rsidR="0081537A" w:rsidRPr="0081537A">
        <w:t xml:space="preserve"> </w:t>
      </w:r>
      <w:r w:rsidR="0081537A" w:rsidRPr="0081537A">
        <w:rPr>
          <w:rFonts w:ascii="Arial" w:eastAsia="Arial Unicode MS" w:hAnsi="Arial" w:cs="Arial"/>
          <w:sz w:val="24"/>
          <w:szCs w:val="20"/>
          <w:lang w:val="hr-HR" w:eastAsia="hr-HR"/>
        </w:rPr>
        <w:t>s obveznom potvrdom o primitku izvještaja od srane FINA-e</w:t>
      </w:r>
      <w:r w:rsidRPr="00306B76">
        <w:rPr>
          <w:rFonts w:ascii="Arial" w:eastAsia="Arial Unicode MS" w:hAnsi="Arial" w:cs="Arial"/>
          <w:sz w:val="24"/>
          <w:szCs w:val="20"/>
          <w:lang w:val="hr-HR" w:eastAsia="hr-HR"/>
        </w:rPr>
        <w:t>;</w:t>
      </w:r>
    </w:p>
    <w:p w14:paraId="60207EE3" w14:textId="1FDE5AEF" w:rsidR="00306B76" w:rsidRPr="00306B76" w:rsidRDefault="00306B76" w:rsidP="00306B7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81537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1537A" w:rsidRPr="0081537A">
        <w:rPr>
          <w:rFonts w:ascii="Arial" w:eastAsia="Times New Roman" w:hAnsi="Arial" w:cs="Arial"/>
          <w:sz w:val="24"/>
          <w:szCs w:val="24"/>
          <w:lang w:val="hr-HR" w:eastAsia="hr-HR"/>
        </w:rPr>
        <w:t>s obveznom potvrdom o primitku izvještaja od srane FINA-e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9B0AB0C" w14:textId="29D92D44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ED766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699ECA5E" w14:textId="35A00BED" w:rsid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B14F089" w14:textId="191E127A" w:rsidR="00263E87" w:rsidRPr="00263E87" w:rsidRDefault="00263E87" w:rsidP="00263E8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D5CA2FD" w14:textId="77777777" w:rsidR="00263E87" w:rsidRPr="00263E87" w:rsidRDefault="00263E87" w:rsidP="00263E87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41B935F" w14:textId="0C17036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</w:t>
      </w:r>
      <w:r w:rsidR="00AC0350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0F18B9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D84DECC" w14:textId="09C3EC74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263E87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dokument:</w:t>
      </w:r>
    </w:p>
    <w:p w14:paraId="3D6401C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0A484E2" w14:textId="5B8A9374" w:rsidR="00306B76" w:rsidRPr="00263E87" w:rsidRDefault="00306B76" w:rsidP="00263E87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263E87">
        <w:rPr>
          <w:rFonts w:ascii="Arial" w:hAnsi="Arial" w:cs="Arial"/>
        </w:rPr>
        <w:t>Uvjerenje nadležnog suda da se ne vodi kazneni postupak protiv osobe ovlaštene za zastupanje udruge i voditelja projekta, ne starije od 6 mjeseci</w:t>
      </w:r>
      <w:r w:rsidR="00263E87" w:rsidRPr="00263E87">
        <w:rPr>
          <w:rFonts w:ascii="Arial" w:hAnsi="Arial" w:cs="Arial"/>
        </w:rPr>
        <w:t>.</w:t>
      </w:r>
    </w:p>
    <w:p w14:paraId="1E0CC18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A036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0010AA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A5D8FEA" w14:textId="4E05097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 i</w:t>
      </w:r>
      <w:r w:rsidR="00177513">
        <w:rPr>
          <w:rFonts w:ascii="Arial" w:eastAsia="Times New Roman" w:hAnsi="Arial" w:cs="Arial"/>
          <w:sz w:val="24"/>
          <w:szCs w:val="24"/>
          <w:lang w:val="hr-HR" w:eastAsia="hr-HR"/>
        </w:rPr>
        <w:t>li osobno 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to kako slijedi:</w:t>
      </w:r>
    </w:p>
    <w:p w14:paraId="1266B86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9BC6DD3" w14:textId="77777777" w:rsidR="00306B76" w:rsidRPr="00306B76" w:rsidRDefault="00306B76" w:rsidP="00306B76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1CCE005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5F05608" w14:textId="059E7F65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 i poljoprivredu (NE OTVARAJ - Javni natječaj za financiranje programa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D93A2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0390A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654F8DC1" w14:textId="37FE04B9" w:rsidR="00177513" w:rsidRDefault="0017751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4F0E25" w14:textId="37CE1904" w:rsidR="00177513" w:rsidRPr="00177513" w:rsidRDefault="00177513" w:rsidP="00177513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bCs/>
        </w:rPr>
      </w:pPr>
      <w:r w:rsidRPr="00177513">
        <w:rPr>
          <w:rFonts w:ascii="Arial" w:hAnsi="Arial" w:cs="Arial"/>
          <w:bCs/>
        </w:rPr>
        <w:t>osobnom dostavom u pisarnicu Brodsko-posavske županije, Petra Krešimira IV 1, 35000 Slavonski Brod</w:t>
      </w:r>
      <w:r>
        <w:rPr>
          <w:rFonts w:ascii="Arial" w:hAnsi="Arial" w:cs="Arial"/>
          <w:bCs/>
        </w:rPr>
        <w:t>.</w:t>
      </w:r>
    </w:p>
    <w:p w14:paraId="0DDE8912" w14:textId="77777777" w:rsidR="00177513" w:rsidRDefault="00177513" w:rsidP="0017751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446A0B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04903C7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6B51C1" w14:textId="45340C44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odobravanju/neodobravanju financijskih sredstava kao i podnošenje prigovora detaljno su opisani u Uputama za prijavitelje na Javni natječaj za financiranje programa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202</w:t>
      </w:r>
      <w:r w:rsidR="0080390A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godinu.</w:t>
      </w:r>
    </w:p>
    <w:p w14:paraId="2C2C34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6E229D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D6C8E6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89ECE3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 i poljoprivredu Brodsko-posavske županije (ured 311), Petra Krešimira IV 1, Slavonski Brod, 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F5A0FE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D21481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70D8850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D737CF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128DBE1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62C322B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7317D1EB" w14:textId="244D35E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3DD25D8" w14:textId="1F7632D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0601CAE1" w14:textId="6348F088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DD0D383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1F4EFDCB" w14:textId="0B70D18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46B06E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8F386B6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0183A49A" w14:textId="5AB89BE6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24E491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0055CF99" w14:textId="38D7B1BA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709C4F5" w14:textId="5D0F0A43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CD5DF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43DFD52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7D022E0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57ABFC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C13408D" w14:textId="14B2D44D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natječaj prijavitelj daje suglasnost Brodsko-posavskoj županiji, da sukladno </w:t>
      </w:r>
      <w:proofErr w:type="spellStart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Općoj</w:t>
      </w:r>
      <w:proofErr w:type="spellEnd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proofErr w:type="spellStart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uredbi</w:t>
      </w:r>
      <w:proofErr w:type="spellEnd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 xml:space="preserve"> o </w:t>
      </w:r>
      <w:proofErr w:type="spellStart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zaštiti</w:t>
      </w:r>
      <w:proofErr w:type="spellEnd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proofErr w:type="spellStart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>podataka</w:t>
      </w:r>
      <w:proofErr w:type="spellEnd"/>
      <w:r w:rsidR="00E12F56" w:rsidRPr="00EA65E5">
        <w:rPr>
          <w:rFonts w:ascii="Arial" w:eastAsia="Calibri" w:hAnsi="Arial" w:cs="Arial"/>
          <w:sz w:val="24"/>
          <w:szCs w:val="24"/>
          <w:lang w:eastAsia="hr-HR"/>
        </w:rPr>
        <w:t xml:space="preserve"> (EU 2016/679)</w:t>
      </w:r>
      <w:r w:rsidR="00E12F56" w:rsidRPr="002534FD">
        <w:rPr>
          <w:rFonts w:ascii="Verdana" w:eastAsia="Calibri" w:hAnsi="Verdana" w:cs="Times New Roman"/>
          <w:lang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prenosi i pohranjuje osobne podatke prijavitelja u svrhu provedbe postupka dodjele financijskih sredstava za financiranje programa/projekata</w:t>
      </w:r>
      <w:r w:rsidR="009207D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 udruga i drugih neprofitnih organizacija koje doprinose razvoju gospodarstva na području Brodsko-posavske županije za 202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 te u svrhu kontaktiranja i informiranja podnositelja prijave, upoznavanja javnosti o donesenim odlukama te u svrhu sklapanja ugovora.</w:t>
      </w:r>
    </w:p>
    <w:p w14:paraId="09A0585D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76A9411" w14:textId="789D051B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852F4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EBF376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E35FB" w14:textId="774E6F4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programa/projekata</w:t>
      </w:r>
      <w:r w:rsidR="009207D1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429888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486721D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78A38E8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CB5E32A" w14:textId="55A4050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E12F5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14:paraId="78D895A6" w14:textId="00B7F692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27F207E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B24FEE9" w14:textId="3C2DD2B5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81537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8039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2553DEA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1746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2A5A31" w14:textId="77777777" w:rsidR="00306B76" w:rsidRPr="00306B76" w:rsidRDefault="00306B76" w:rsidP="00306B76"/>
    <w:p w14:paraId="23D30968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E35633"/>
    <w:multiLevelType w:val="hybridMultilevel"/>
    <w:tmpl w:val="390A7DCC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2626047">
    <w:abstractNumId w:val="15"/>
  </w:num>
  <w:num w:numId="2" w16cid:durableId="1522089952">
    <w:abstractNumId w:val="24"/>
  </w:num>
  <w:num w:numId="3" w16cid:durableId="1897625533">
    <w:abstractNumId w:val="2"/>
  </w:num>
  <w:num w:numId="4" w16cid:durableId="243993573">
    <w:abstractNumId w:val="5"/>
  </w:num>
  <w:num w:numId="5" w16cid:durableId="1600331642">
    <w:abstractNumId w:val="4"/>
  </w:num>
  <w:num w:numId="6" w16cid:durableId="1526408857">
    <w:abstractNumId w:val="18"/>
  </w:num>
  <w:num w:numId="7" w16cid:durableId="23484687">
    <w:abstractNumId w:val="21"/>
  </w:num>
  <w:num w:numId="8" w16cid:durableId="1361392153">
    <w:abstractNumId w:val="14"/>
  </w:num>
  <w:num w:numId="9" w16cid:durableId="1189835393">
    <w:abstractNumId w:val="9"/>
  </w:num>
  <w:num w:numId="10" w16cid:durableId="1112943486">
    <w:abstractNumId w:val="10"/>
  </w:num>
  <w:num w:numId="11" w16cid:durableId="545526403">
    <w:abstractNumId w:val="25"/>
  </w:num>
  <w:num w:numId="12" w16cid:durableId="1960800037">
    <w:abstractNumId w:val="20"/>
  </w:num>
  <w:num w:numId="13" w16cid:durableId="424961034">
    <w:abstractNumId w:val="12"/>
  </w:num>
  <w:num w:numId="14" w16cid:durableId="2039811133">
    <w:abstractNumId w:val="7"/>
  </w:num>
  <w:num w:numId="15" w16cid:durableId="364908986">
    <w:abstractNumId w:val="1"/>
  </w:num>
  <w:num w:numId="16" w16cid:durableId="1603798699">
    <w:abstractNumId w:val="26"/>
  </w:num>
  <w:num w:numId="17" w16cid:durableId="602036059">
    <w:abstractNumId w:val="16"/>
  </w:num>
  <w:num w:numId="18" w16cid:durableId="1734621358">
    <w:abstractNumId w:val="3"/>
  </w:num>
  <w:num w:numId="19" w16cid:durableId="1140996359">
    <w:abstractNumId w:val="22"/>
  </w:num>
  <w:num w:numId="20" w16cid:durableId="284190721">
    <w:abstractNumId w:val="17"/>
  </w:num>
  <w:num w:numId="21" w16cid:durableId="850292473">
    <w:abstractNumId w:val="0"/>
  </w:num>
  <w:num w:numId="22" w16cid:durableId="1647052823">
    <w:abstractNumId w:val="19"/>
  </w:num>
  <w:num w:numId="23" w16cid:durableId="1436099804">
    <w:abstractNumId w:val="11"/>
  </w:num>
  <w:num w:numId="24" w16cid:durableId="2051565234">
    <w:abstractNumId w:val="23"/>
  </w:num>
  <w:num w:numId="25" w16cid:durableId="1331979459">
    <w:abstractNumId w:val="6"/>
  </w:num>
  <w:num w:numId="26" w16cid:durableId="1535077004">
    <w:abstractNumId w:val="13"/>
  </w:num>
  <w:num w:numId="27" w16cid:durableId="9105783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533AE"/>
    <w:rsid w:val="0013283F"/>
    <w:rsid w:val="00177513"/>
    <w:rsid w:val="00226055"/>
    <w:rsid w:val="00263E87"/>
    <w:rsid w:val="00282894"/>
    <w:rsid w:val="002B1E3F"/>
    <w:rsid w:val="00306B76"/>
    <w:rsid w:val="003D7202"/>
    <w:rsid w:val="003E7877"/>
    <w:rsid w:val="004E7646"/>
    <w:rsid w:val="00657049"/>
    <w:rsid w:val="00694A37"/>
    <w:rsid w:val="006C044D"/>
    <w:rsid w:val="00774C03"/>
    <w:rsid w:val="00787C39"/>
    <w:rsid w:val="00800B2C"/>
    <w:rsid w:val="0080390A"/>
    <w:rsid w:val="0081537A"/>
    <w:rsid w:val="00852F41"/>
    <w:rsid w:val="008F6481"/>
    <w:rsid w:val="009207D1"/>
    <w:rsid w:val="00930F63"/>
    <w:rsid w:val="009F2DC3"/>
    <w:rsid w:val="00A04BFF"/>
    <w:rsid w:val="00A84E41"/>
    <w:rsid w:val="00AC0350"/>
    <w:rsid w:val="00BF3E20"/>
    <w:rsid w:val="00C2330A"/>
    <w:rsid w:val="00C64F78"/>
    <w:rsid w:val="00CC38A5"/>
    <w:rsid w:val="00D14604"/>
    <w:rsid w:val="00D2348E"/>
    <w:rsid w:val="00D76CB7"/>
    <w:rsid w:val="00D93A22"/>
    <w:rsid w:val="00DB19A3"/>
    <w:rsid w:val="00E12F56"/>
    <w:rsid w:val="00EC228C"/>
    <w:rsid w:val="00ED7665"/>
    <w:rsid w:val="00FB00BD"/>
    <w:rsid w:val="00FC0339"/>
    <w:rsid w:val="00FD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B47F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dcterms:created xsi:type="dcterms:W3CDTF">2025-03-05T08:13:00Z</dcterms:created>
  <dcterms:modified xsi:type="dcterms:W3CDTF">2026-03-03T07:15:00Z</dcterms:modified>
</cp:coreProperties>
</file>