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51FE3" w14:textId="77777777" w:rsidR="002F65B9" w:rsidRPr="00F035A0" w:rsidRDefault="002F65B9" w:rsidP="002F65B9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</w:p>
    <w:p w14:paraId="2AF51910" w14:textId="77777777" w:rsidR="002F65B9" w:rsidRPr="00F035A0" w:rsidRDefault="002F65B9" w:rsidP="002F65B9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17CF4D3D" w14:textId="77777777" w:rsidR="002F65B9" w:rsidRPr="00F035A0" w:rsidRDefault="002F65B9" w:rsidP="002F65B9">
      <w:pPr>
        <w:keepNext/>
        <w:spacing w:after="0" w:line="240" w:lineRule="auto"/>
        <w:ind w:left="-426" w:right="-284"/>
        <w:jc w:val="center"/>
        <w:outlineLvl w:val="5"/>
        <w:rPr>
          <w:rFonts w:ascii="Times New Roman" w:hAnsi="Times New Roman"/>
          <w:sz w:val="24"/>
          <w:szCs w:val="24"/>
          <w:lang w:val="hr-HR" w:eastAsia="hr-HR"/>
        </w:rPr>
      </w:pPr>
      <w:r w:rsidRPr="00F035A0">
        <w:rPr>
          <w:rFonts w:ascii="Arial" w:hAnsi="Arial"/>
          <w:b/>
          <w:bCs/>
          <w:sz w:val="24"/>
          <w:szCs w:val="24"/>
          <w:lang w:val="hr-HR" w:eastAsia="hr-HR"/>
        </w:rPr>
        <w:t>UPRAVNI ODJEL ZA ZDRAVSTVO I SOCIJALNU SKRB</w:t>
      </w:r>
    </w:p>
    <w:p w14:paraId="06D2C926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5F7B5BD1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1A7E56CA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7BD45281" w14:textId="77777777" w:rsidR="002F65B9" w:rsidRPr="00F035A0" w:rsidRDefault="002F65B9" w:rsidP="002F65B9">
      <w:pPr>
        <w:spacing w:after="0" w:line="240" w:lineRule="auto"/>
        <w:ind w:firstLine="708"/>
        <w:rPr>
          <w:rFonts w:ascii="Arial" w:hAnsi="Arial" w:cs="Arial"/>
          <w:spacing w:val="-1"/>
          <w:sz w:val="24"/>
          <w:szCs w:val="24"/>
          <w:lang w:val="hr-HR" w:eastAsia="hr-HR"/>
        </w:rPr>
      </w:pPr>
    </w:p>
    <w:p w14:paraId="1B6E17E0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FINANCIRANJE PROGRAMA/ PROJEKATA  UDRUGA S  PODRUČJA BRODSKO-POSAVSKE ŽUPANIJE KOJI SU OD INTERESA ZA OPĆE DOBRO IZ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PODRUČJA ZDRAVSTVA,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SOCIJALNE SKRBI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I SKRBI ZA HRVATSKE BRANITELJE</w:t>
      </w:r>
    </w:p>
    <w:p w14:paraId="6996AD56" w14:textId="3AC49211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5484A896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0044755D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Upute za prijavitelje</w:t>
      </w:r>
    </w:p>
    <w:p w14:paraId="5D570F5B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6FF4F418" w14:textId="7E257F74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Datum objave natječaja:          </w:t>
      </w:r>
      <w:r w:rsidR="00A33963">
        <w:rPr>
          <w:rFonts w:ascii="Arial" w:hAnsi="Arial" w:cs="Arial"/>
          <w:sz w:val="24"/>
          <w:szCs w:val="24"/>
          <w:lang w:val="hr-HR" w:eastAsia="hr-HR"/>
        </w:rPr>
        <w:t xml:space="preserve">       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7B6B68">
        <w:rPr>
          <w:rFonts w:ascii="Arial" w:hAnsi="Arial" w:cs="Arial"/>
          <w:sz w:val="24"/>
          <w:szCs w:val="24"/>
          <w:lang w:val="hr-HR" w:eastAsia="hr-HR"/>
        </w:rPr>
        <w:t>16</w:t>
      </w:r>
      <w:r w:rsidR="00592045">
        <w:rPr>
          <w:rFonts w:ascii="Arial" w:hAnsi="Arial" w:cs="Arial"/>
          <w:sz w:val="24"/>
          <w:szCs w:val="24"/>
          <w:lang w:val="hr-HR" w:eastAsia="hr-HR"/>
        </w:rPr>
        <w:t>.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A33963">
        <w:rPr>
          <w:rFonts w:ascii="Arial" w:hAnsi="Arial" w:cs="Arial"/>
          <w:sz w:val="24"/>
          <w:szCs w:val="24"/>
          <w:lang w:val="hr-HR" w:eastAsia="hr-HR"/>
        </w:rPr>
        <w:t>veljače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godine</w:t>
      </w:r>
    </w:p>
    <w:p w14:paraId="2345235F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2E6AC7A8" w14:textId="73171063" w:rsidR="002F65B9" w:rsidRPr="00592045" w:rsidRDefault="002F65B9" w:rsidP="002F65B9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                  </w:t>
      </w:r>
      <w:r w:rsidRPr="00A33963">
        <w:rPr>
          <w:rFonts w:ascii="Arial" w:hAnsi="Arial" w:cs="Arial"/>
          <w:bCs/>
          <w:sz w:val="24"/>
          <w:szCs w:val="24"/>
          <w:lang w:val="hr-HR" w:eastAsia="hr-HR"/>
        </w:rPr>
        <w:t>Rok za dostavu prijava: do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 </w:t>
      </w:r>
      <w:r w:rsidR="00A33963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       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</w:t>
      </w:r>
      <w:r w:rsidR="007B6B68">
        <w:rPr>
          <w:rFonts w:ascii="Arial" w:hAnsi="Arial" w:cs="Arial"/>
          <w:b/>
          <w:bCs/>
          <w:sz w:val="24"/>
          <w:szCs w:val="24"/>
          <w:lang w:val="hr-HR" w:eastAsia="hr-HR"/>
        </w:rPr>
        <w:t>18</w:t>
      </w:r>
      <w:r w:rsidR="00592045"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. </w:t>
      </w:r>
      <w:r w:rsidR="00A33963">
        <w:rPr>
          <w:rFonts w:ascii="Arial" w:hAnsi="Arial" w:cs="Arial"/>
          <w:b/>
          <w:bCs/>
          <w:sz w:val="24"/>
          <w:szCs w:val="24"/>
          <w:lang w:val="hr-HR" w:eastAsia="hr-HR"/>
        </w:rPr>
        <w:t>ožujka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</w:t>
      </w:r>
      <w:r w:rsidR="007B6B68">
        <w:rPr>
          <w:rFonts w:ascii="Arial" w:hAnsi="Arial" w:cs="Arial"/>
          <w:b/>
          <w:bCs/>
          <w:sz w:val="24"/>
          <w:szCs w:val="24"/>
          <w:lang w:val="hr-HR" w:eastAsia="hr-HR"/>
        </w:rPr>
        <w:t>2021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>.godine</w:t>
      </w:r>
    </w:p>
    <w:p w14:paraId="517A5132" w14:textId="77777777" w:rsidR="002F65B9" w:rsidRPr="00F035A0" w:rsidRDefault="002F65B9" w:rsidP="002F65B9">
      <w:pPr>
        <w:spacing w:after="0" w:line="240" w:lineRule="auto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                                                                                  </w:t>
      </w:r>
    </w:p>
    <w:p w14:paraId="5C89CAD9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2D37BEF3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SADRŽAJ</w:t>
      </w:r>
    </w:p>
    <w:p w14:paraId="4EA53B21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33DA4C70" w14:textId="77777777" w:rsidR="002F65B9" w:rsidRPr="00F035A0" w:rsidRDefault="002F65B9" w:rsidP="002F65B9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FINANCIRANJE PROGRAMA I PROJEKATA I MANIFESTACIJA UDRUGA </w:t>
      </w:r>
    </w:p>
    <w:p w14:paraId="58B32A4B" w14:textId="36E798A5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NA PODRUČJU BRODSKO-POSAVSKE ŽUPANIJE KOJI SU OD INTERESA ZA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OPĆE DOBRO IZ ZDRAVSTVA,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SOCIJALNE SKRBI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I SKRBI ZA HRVATSKE BRANITELJE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6C6A75A1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B2FA164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Temelji za raspisivanje natječaja</w:t>
      </w:r>
    </w:p>
    <w:p w14:paraId="7D4F5590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Cilj natječaja</w:t>
      </w:r>
    </w:p>
    <w:p w14:paraId="67926627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Planirani iznosi i ukupna vrijednost natječaja</w:t>
      </w:r>
    </w:p>
    <w:p w14:paraId="7665D549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3BB439AC" w14:textId="77777777" w:rsidR="002F65B9" w:rsidRPr="00F035A0" w:rsidRDefault="002F65B9" w:rsidP="002F65B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FORMALNI UVJETI NATJEČAJA</w:t>
      </w:r>
    </w:p>
    <w:p w14:paraId="0C15418C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268044F8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Prihvatljivi prijavitelji</w:t>
      </w:r>
    </w:p>
    <w:p w14:paraId="21E29EE9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Prihvatljiva prioritetna područja i aktivnosti</w:t>
      </w:r>
    </w:p>
    <w:p w14:paraId="0DF708B2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Prihvatljivi troškovi koji će se financirati putem natječaja</w:t>
      </w:r>
    </w:p>
    <w:p w14:paraId="5915430B" w14:textId="77777777" w:rsidR="002F65B9" w:rsidRPr="00F035A0" w:rsidRDefault="002F65B9" w:rsidP="002F65B9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Način prijave</w:t>
      </w:r>
    </w:p>
    <w:p w14:paraId="1FB9E78C" w14:textId="77777777" w:rsidR="002F65B9" w:rsidRPr="00F035A0" w:rsidRDefault="002F65B9" w:rsidP="002F65B9">
      <w:pPr>
        <w:pStyle w:val="Bezproreda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2.4.1.Sadržaj opisnog obrasca programa/projekta</w:t>
      </w:r>
    </w:p>
    <w:p w14:paraId="39F4A493" w14:textId="77777777" w:rsidR="002F65B9" w:rsidRPr="00F035A0" w:rsidRDefault="002F65B9" w:rsidP="002F65B9">
      <w:pPr>
        <w:pStyle w:val="Bezproreda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2.4.2.Sadržaj obrasca Proračuna programa/projekta</w:t>
      </w:r>
    </w:p>
    <w:p w14:paraId="795A7683" w14:textId="77777777" w:rsidR="002F65B9" w:rsidRPr="00F035A0" w:rsidRDefault="002F65B9" w:rsidP="002F65B9">
      <w:pPr>
        <w:pStyle w:val="Bezproreda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2.4.3.Slanje prijave</w:t>
      </w:r>
    </w:p>
    <w:p w14:paraId="1E817B00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     2.5.Ocjena prijava i donošenje odluke o dodjeli sredstava</w:t>
      </w:r>
    </w:p>
    <w:p w14:paraId="685868C5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22B82922" w14:textId="77777777" w:rsidR="002F65B9" w:rsidRPr="00F035A0" w:rsidRDefault="002F65B9" w:rsidP="002F65B9">
      <w:pPr>
        <w:pStyle w:val="Bezproreda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POPIS NATJEČAJNE DOKUMENTACIJE</w:t>
      </w:r>
    </w:p>
    <w:p w14:paraId="0E0EAF7B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46EC903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922754C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9FAAC18" w14:textId="77777777" w:rsidR="002F65B9" w:rsidRPr="00F035A0" w:rsidRDefault="002F65B9" w:rsidP="002F65B9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        FINANCIRANJE PROGRAMA/ PROJEKATA I UDRUGA </w:t>
      </w:r>
    </w:p>
    <w:p w14:paraId="70A8D322" w14:textId="0BDF5BC1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lastRenderedPageBreak/>
        <w:t xml:space="preserve"> NA PODRUČJU BRODSKO-POSAVSKE ŽUPANIJE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17B8A4F5" w14:textId="77777777" w:rsidR="002F65B9" w:rsidRPr="00F035A0" w:rsidRDefault="002F65B9" w:rsidP="002F65B9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19D0A2C" w14:textId="77777777" w:rsidR="002F65B9" w:rsidRPr="00F035A0" w:rsidRDefault="002F65B9" w:rsidP="002F65B9">
      <w:pPr>
        <w:pStyle w:val="Odlomakpopisa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TEMELJI ZA RASPISIVANJE JAVNOG NATJEČAJA</w:t>
      </w:r>
    </w:p>
    <w:p w14:paraId="209BF22F" w14:textId="06F83E8B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 u današnjem društvu imaju važnu ulogu u povezivanju zajednice i javnih institucija te imaju snažan utjecaj na provođenje aktivnosti za korist zajednice, Sukladno to</w:t>
      </w:r>
      <w:r w:rsidR="00F035A0">
        <w:rPr>
          <w:rFonts w:ascii="Arial" w:hAnsi="Arial" w:cs="Arial"/>
          <w:sz w:val="24"/>
          <w:szCs w:val="24"/>
          <w:lang w:val="hr-HR"/>
        </w:rPr>
        <w:t>me, Upravni odjel za zdravstvo,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socijalnu skrb</w:t>
      </w:r>
      <w:r w:rsidR="00F035A0">
        <w:rPr>
          <w:rFonts w:ascii="Arial" w:hAnsi="Arial" w:cs="Arial"/>
          <w:sz w:val="24"/>
          <w:szCs w:val="24"/>
          <w:lang w:val="hr-HR"/>
        </w:rPr>
        <w:t xml:space="preserve"> i hrvatske branitelje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Brodsko-posavske županije kontinuirano sufinancira programe i projekte  udruga od značaja za razvoj unapređenje kvalitete života na svome području. U svrhu dodjele financijskih sredstava osiguranih u Proračunu Brodsko-posavske županije za </w:t>
      </w:r>
      <w:r w:rsidR="007B6B68">
        <w:rPr>
          <w:rFonts w:ascii="Arial" w:hAnsi="Arial" w:cs="Arial"/>
          <w:sz w:val="24"/>
          <w:szCs w:val="24"/>
          <w:lang w:val="hr-HR"/>
        </w:rPr>
        <w:t>2021</w:t>
      </w:r>
      <w:r w:rsidRPr="00F035A0">
        <w:rPr>
          <w:rFonts w:ascii="Arial" w:hAnsi="Arial" w:cs="Arial"/>
          <w:sz w:val="24"/>
          <w:szCs w:val="24"/>
          <w:lang w:val="hr-HR"/>
        </w:rPr>
        <w:t>. godinu za navedena područja, a u skladu s zakonskim odredbama (Zakona o udrugama( “Narodne novine”, broj 74/14 i 70/17), Uredbe o kriterijima, mjerilima i postupcima financiranja i ugovaranja programa i projekta za opće dobro koje provode udruge (“Narodne novine”, broj 26/15), Pravilnika o financiranju programa i projekata udruga koji su od interesa za opće dobro Brodsko-posavske županije iz djelokruga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Upravnog odjela za zdravstvo, </w:t>
      </w:r>
      <w:r w:rsidRPr="00F035A0">
        <w:rPr>
          <w:rFonts w:ascii="Arial" w:hAnsi="Arial" w:cs="Arial"/>
          <w:sz w:val="24"/>
          <w:szCs w:val="24"/>
          <w:lang w:val="hr-HR"/>
        </w:rPr>
        <w:t>socijalnu skrb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i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) , objavljuje se Javni natječaj za financiranje programa I  projekata  udruga  s područja Brodsko-posavske županije koji su od interesa  za opće dobro iz zdravstva I socijalne skrbi  za </w:t>
      </w:r>
      <w:r w:rsidR="007B6B68">
        <w:rPr>
          <w:rFonts w:ascii="Arial" w:hAnsi="Arial" w:cs="Arial"/>
          <w:sz w:val="24"/>
          <w:szCs w:val="24"/>
          <w:lang w:val="hr-HR"/>
        </w:rPr>
        <w:t>2021</w:t>
      </w:r>
      <w:r w:rsidRPr="00F035A0">
        <w:rPr>
          <w:rFonts w:ascii="Arial" w:hAnsi="Arial" w:cs="Arial"/>
          <w:sz w:val="24"/>
          <w:szCs w:val="24"/>
          <w:lang w:val="hr-HR"/>
        </w:rPr>
        <w:t>. godinu.</w:t>
      </w:r>
    </w:p>
    <w:p w14:paraId="19A6B165" w14:textId="77777777" w:rsidR="002F65B9" w:rsidRPr="00F035A0" w:rsidRDefault="002F65B9" w:rsidP="002F65B9">
      <w:pPr>
        <w:pStyle w:val="Odlomakpopisa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CILJ NATJEČAJA</w:t>
      </w:r>
    </w:p>
    <w:p w14:paraId="2AF02BA3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Cilj ovog Natječaja je povećati učinkovitost, kapacitete, sposobnost i opremljenost udruga čije je osnovno p</w:t>
      </w:r>
      <w:r w:rsidR="006F2487">
        <w:rPr>
          <w:rFonts w:ascii="Arial" w:hAnsi="Arial" w:cs="Arial"/>
          <w:sz w:val="24"/>
          <w:szCs w:val="24"/>
          <w:lang w:val="hr-HR"/>
        </w:rPr>
        <w:t>odručje djelovanja zdravstvo,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socijalna skrb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i skrb za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interes za kvalitetniji razvoj općeg  dobra. </w:t>
      </w:r>
    </w:p>
    <w:p w14:paraId="5AC6CBAE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Vrednovanjem prijavljenog programa/projekta osobita pažnja će se usmjeriti na kvalitetu i sadržajnu inovativnost ponuđenog programa/ projekta, njegov značaj za </w:t>
      </w:r>
      <w:r w:rsidR="004F0F16">
        <w:rPr>
          <w:rFonts w:ascii="Arial" w:hAnsi="Arial" w:cs="Arial"/>
          <w:sz w:val="24"/>
          <w:szCs w:val="24"/>
          <w:lang w:val="hr-HR"/>
        </w:rPr>
        <w:t>zdravstvo,</w:t>
      </w:r>
      <w:r w:rsidR="004F0F16" w:rsidRPr="00F035A0">
        <w:rPr>
          <w:rFonts w:ascii="Arial" w:hAnsi="Arial" w:cs="Arial"/>
          <w:sz w:val="24"/>
          <w:szCs w:val="24"/>
          <w:lang w:val="hr-HR"/>
        </w:rPr>
        <w:t xml:space="preserve"> socijalna skrb</w:t>
      </w:r>
      <w:r w:rsidR="004F0F16">
        <w:rPr>
          <w:rFonts w:ascii="Arial" w:hAnsi="Arial" w:cs="Arial"/>
          <w:sz w:val="24"/>
          <w:szCs w:val="24"/>
          <w:lang w:val="hr-HR"/>
        </w:rPr>
        <w:t xml:space="preserve"> i skrb za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Brodsko-posavske županije, opći interes za razvoj i uključivanje što većeg broja građana u djelovanje udruga. </w:t>
      </w:r>
    </w:p>
    <w:p w14:paraId="1780A649" w14:textId="77777777" w:rsidR="002F65B9" w:rsidRPr="00F035A0" w:rsidRDefault="002F65B9" w:rsidP="002F65B9">
      <w:pPr>
        <w:pStyle w:val="Odlomakpopisa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PLANIRANI IZNOSI I UKUPNA VRIJEDNOST NATJEČAJA</w:t>
      </w:r>
    </w:p>
    <w:p w14:paraId="3D77EA5A" w14:textId="47926872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Za financiranje projekata u okviru ovog natječaja raspoloživ je iznos </w:t>
      </w:r>
      <w:r w:rsidRPr="00592045">
        <w:rPr>
          <w:rFonts w:ascii="Arial" w:hAnsi="Arial" w:cs="Arial"/>
          <w:sz w:val="24"/>
          <w:szCs w:val="24"/>
          <w:lang w:val="hr-HR"/>
        </w:rPr>
        <w:t xml:space="preserve">od </w:t>
      </w:r>
      <w:r w:rsidR="00592045" w:rsidRPr="00592045">
        <w:rPr>
          <w:rFonts w:ascii="Arial" w:hAnsi="Arial" w:cs="Arial"/>
          <w:sz w:val="24"/>
          <w:szCs w:val="24"/>
          <w:lang w:val="hr-HR"/>
        </w:rPr>
        <w:t xml:space="preserve">776.273,00 </w:t>
      </w:r>
      <w:r w:rsidRPr="00592045">
        <w:rPr>
          <w:rFonts w:ascii="Arial" w:hAnsi="Arial" w:cs="Arial"/>
          <w:sz w:val="24"/>
          <w:szCs w:val="24"/>
          <w:lang w:val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/>
        </w:rPr>
        <w:t>kuna.</w:t>
      </w:r>
    </w:p>
    <w:p w14:paraId="3C666280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Najniži iznos financijskih sredstava koji se može odobriti za financiranje pojedinog programa/projekta je 1.000,00 kuna.</w:t>
      </w:r>
    </w:p>
    <w:p w14:paraId="3EDDA03E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Najviši iznos financijskih sredstava koji se može odobriti za financiranje pojedinog programa/projekta je 20.000,00 kuna.</w:t>
      </w:r>
    </w:p>
    <w:p w14:paraId="575938E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Program/projekt se može financirati u 100% iznosu prihvatljivih troškova programa/projekta, pri čemu potencijalni prijavitelji i partneri nisu dužni osigurati sufinanciranje iz vlastitih sredstava. U slučaju da se predmetni program/projekt ne financira u 100% iznosu iz proračuna Brodsko-posavske županije (u daljnjem </w:t>
      </w:r>
      <w:r w:rsidRPr="00F035A0">
        <w:rPr>
          <w:rFonts w:ascii="Arial" w:hAnsi="Arial" w:cs="Arial"/>
          <w:sz w:val="24"/>
          <w:szCs w:val="24"/>
          <w:lang w:val="hr-HR" w:eastAsia="hr-HR"/>
        </w:rPr>
        <w:lastRenderedPageBreak/>
        <w:t>tekstu: Županija), udruga je dužna osigurati  preostali iznos financiranja do punog iznosa financiranja programa/projekta.</w:t>
      </w:r>
    </w:p>
    <w:p w14:paraId="14E8A93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3CB1999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Županija zadržava pravo promjene ukupno odobrenog iznosa ovisno o kvaliteti programa/projekta i dinamici punjenja županijskog proračuna.</w:t>
      </w:r>
    </w:p>
    <w:p w14:paraId="045F4A6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6B5D22B" w14:textId="77777777" w:rsidR="002F65B9" w:rsidRPr="00F035A0" w:rsidRDefault="002F65B9" w:rsidP="002F65B9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2. FORMALNI UVJETI NATJEČAJA</w:t>
      </w:r>
    </w:p>
    <w:p w14:paraId="184C8E6B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2.1. PRIHVATLJIVI PRIJAVITELJI</w:t>
      </w:r>
    </w:p>
    <w:p w14:paraId="4C006DB2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Pravo na podnošenje prijave imaju udruge , odnosno potencijalni korisnici uz uvjet da:</w:t>
      </w:r>
    </w:p>
    <w:p w14:paraId="477D22CD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26ACE3D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1ADB95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10AC6A0B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ao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ustanove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 xml:space="preserve"> 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h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ti;</w:t>
      </w:r>
    </w:p>
    <w:p w14:paraId="416CF240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imaju sjedište na području županije ili provode program/projekt na području županije;</w:t>
      </w:r>
    </w:p>
    <w:p w14:paraId="0B965B51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  i 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 pred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et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u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eren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n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 s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om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 (statut udruge mora biti usklađen s odredbama Zakona o udrugama („Narodne novine“ broj 74/14 )ili udruga mora podnijeti zahtjev za usklađivanjem nadležnom uredu što dokazuje potvrdom nadležnog ureda, a osoba ovlaštena za zastupanje udruge mora biti u mandatu)</w:t>
      </w:r>
      <w:r w:rsidRPr="00F035A0">
        <w:rPr>
          <w:rFonts w:ascii="Arial" w:hAnsi="Arial" w:cs="Arial"/>
          <w:sz w:val="24"/>
          <w:szCs w:val="24"/>
          <w:lang w:val="hr-HR" w:eastAsia="hr-HR"/>
        </w:rPr>
        <w:t>;</w:t>
      </w:r>
    </w:p>
    <w:p w14:paraId="2239F2A4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pri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javni natječaj županije, 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de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en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ao 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(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an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orista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)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oj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civ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il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dru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a;</w:t>
      </w:r>
    </w:p>
    <w:p w14:paraId="241E4A9B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ured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z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pre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o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z p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i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ora;</w:t>
      </w:r>
    </w:p>
    <w:p w14:paraId="3920EBA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s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za 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te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 d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ž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i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e;</w:t>
      </w:r>
    </w:p>
    <w:p w14:paraId="3EFD739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pro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v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oris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a,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ta ne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ak i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pra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đ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en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na člankom 48.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be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;</w:t>
      </w:r>
    </w:p>
    <w:p w14:paraId="1C47F60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ode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l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dob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g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og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pri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a;</w:t>
      </w:r>
    </w:p>
    <w:p w14:paraId="0FB5DDF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 ut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đ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 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g 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i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o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prote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g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(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ž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druge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drugi pri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n);</w:t>
      </w:r>
    </w:p>
    <w:p w14:paraId="4F10C610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org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bu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518B2748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eda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a.</w:t>
      </w:r>
    </w:p>
    <w:p w14:paraId="626EDC55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207874A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Pravo prijave na Natječaj nemaju:</w:t>
      </w:r>
    </w:p>
    <w:p w14:paraId="05DDF6A1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2F4B42AD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7549A58F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nisu upisane u registar neprofitnih organizacija;</w:t>
      </w:r>
    </w:p>
    <w:p w14:paraId="2561606D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ne djeluju na području zdravstva i socijalne skrbi;</w:t>
      </w:r>
    </w:p>
    <w:p w14:paraId="23BD0AA5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264E15A3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su u stečaju,</w:t>
      </w:r>
    </w:p>
    <w:p w14:paraId="1CA0E2D0" w14:textId="77777777" w:rsidR="002F65B9" w:rsidRPr="00F035A0" w:rsidRDefault="002F65B9" w:rsidP="002F65B9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6329FBCF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CAE218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2.2. PRIHVATLJIVA PRIORITETNA PODRUČJA I AKTIVNOSTI KOJE ĆE SE FINANCIRATI PUTEM NATJEČAJA/POZIVA</w:t>
      </w:r>
    </w:p>
    <w:p w14:paraId="1F48C5A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5D4804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i ostale neprofitne organizacije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sukladno ovom natječaju/pozivu, mogu prijaviti aktivnosti sukladno Uputama za prijavitelje : </w:t>
      </w:r>
    </w:p>
    <w:p w14:paraId="044AC685" w14:textId="77777777" w:rsidR="002F65B9" w:rsidRPr="00F035A0" w:rsidRDefault="002F65B9" w:rsidP="00762A85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3AE86CD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Udruge i ostale neprofitne organizacije sukladno ovom natječaju/pozivu mogu prijaviti najviše dva projekta ili programa, ali samo  jedan po prioritetnom području Natječaja na razdoblje provedbe od 12 mjeseci. </w:t>
      </w:r>
    </w:p>
    <w:p w14:paraId="19763FF1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Ista udruga može biti partner na više projekata unutar prioritetnih područja Natječaja/poziva. </w:t>
      </w:r>
    </w:p>
    <w:p w14:paraId="687FAF61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5780A3D" w14:textId="77777777" w:rsidR="002F65B9" w:rsidRPr="00762A85" w:rsidRDefault="002F65B9" w:rsidP="00762A85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762A85">
        <w:rPr>
          <w:rFonts w:ascii="Arial" w:hAnsi="Arial" w:cs="Arial"/>
          <w:b/>
          <w:sz w:val="24"/>
          <w:szCs w:val="24"/>
          <w:lang w:val="hr-HR" w:eastAsia="hr-HR"/>
        </w:rPr>
        <w:t>Prioritetno područje 1.-</w:t>
      </w:r>
      <w:r w:rsidRPr="00762A85">
        <w:rPr>
          <w:rFonts w:ascii="Arial" w:hAnsi="Arial" w:cs="Arial"/>
          <w:sz w:val="24"/>
          <w:szCs w:val="24"/>
          <w:lang w:val="hr-HR" w:eastAsia="hr-HR"/>
        </w:rPr>
        <w:t>zdravstvena i socijalno humanitarna djelatnost za programe/projekte usmjerene na zaštitu zdravlja, promicanja prava osoba s invaliditetom i djece s teškoćama u razvoju, humanitarna i socijalna djelatnost, prevencija siromaštva i socijalna  isključenost te neprihvatljivo ponašanje djece i mladih.</w:t>
      </w:r>
    </w:p>
    <w:p w14:paraId="692D6C26" w14:textId="77777777" w:rsidR="002F65B9" w:rsidRPr="00592045" w:rsidRDefault="002F65B9" w:rsidP="00762A85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762A85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kupno planirana sredstva :</w:t>
      </w:r>
      <w:r w:rsidRPr="00592045">
        <w:rPr>
          <w:rFonts w:ascii="Arial" w:hAnsi="Arial" w:cs="Arial"/>
          <w:sz w:val="24"/>
          <w:szCs w:val="24"/>
          <w:lang w:val="hr-HR" w:eastAsia="hr-HR"/>
        </w:rPr>
        <w:t>90.000,00 kn,</w:t>
      </w:r>
    </w:p>
    <w:p w14:paraId="0E9ACB2B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370F088" w14:textId="77777777" w:rsidR="002F65B9" w:rsidRPr="00762A85" w:rsidRDefault="002F65B9" w:rsidP="00762A85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762A85">
        <w:rPr>
          <w:rFonts w:ascii="Arial" w:hAnsi="Arial" w:cs="Arial"/>
          <w:b/>
          <w:sz w:val="24"/>
          <w:szCs w:val="24"/>
          <w:lang w:val="hr-HR" w:eastAsia="hr-HR"/>
        </w:rPr>
        <w:t>Prioritetno područje 2.</w:t>
      </w:r>
      <w:r w:rsidRPr="00762A85">
        <w:rPr>
          <w:rFonts w:ascii="Arial" w:hAnsi="Arial" w:cs="Arial"/>
          <w:sz w:val="24"/>
          <w:szCs w:val="24"/>
          <w:lang w:val="hr-HR" w:eastAsia="hr-HR"/>
        </w:rPr>
        <w:t>- promicanje vrijednosti  Domovinskog rata, unapređenje kvalitete života i pomoći braniteljima domovinskog rata i članovima njihovih obitelji, invalidima Domovinskog rata i članovima njihovih obitelji, civilnim žrtvama Domovinskog rata, obilježavanje važnih obljetnica i očuvanje uspomena na Domovinski rat te poboljšanje kvalitete  života  kroz organiziranje sportskih, kulturnih i drugih oblika druženja članova udruge.</w:t>
      </w:r>
    </w:p>
    <w:p w14:paraId="7EC88F48" w14:textId="49F7CA15" w:rsidR="002F65B9" w:rsidRPr="00592045" w:rsidRDefault="002F65B9" w:rsidP="00762A85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</w:t>
      </w:r>
      <w:r w:rsidR="00762A85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kupno planirana sredstva</w:t>
      </w:r>
      <w:r w:rsidRPr="00592045">
        <w:rPr>
          <w:rFonts w:ascii="Arial" w:hAnsi="Arial" w:cs="Arial"/>
          <w:sz w:val="24"/>
          <w:szCs w:val="24"/>
          <w:lang w:val="hr-HR" w:eastAsia="hr-HR"/>
        </w:rPr>
        <w:t>:</w:t>
      </w:r>
      <w:r w:rsidR="00762A85" w:rsidRP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592045">
        <w:rPr>
          <w:rFonts w:ascii="Arial" w:hAnsi="Arial" w:cs="Arial"/>
          <w:sz w:val="24"/>
          <w:szCs w:val="24"/>
          <w:lang w:val="hr-HR" w:eastAsia="hr-HR"/>
        </w:rPr>
        <w:t>3</w:t>
      </w:r>
      <w:r w:rsidR="00592045" w:rsidRPr="00592045">
        <w:rPr>
          <w:rFonts w:ascii="Arial" w:hAnsi="Arial" w:cs="Arial"/>
          <w:sz w:val="24"/>
          <w:szCs w:val="24"/>
          <w:lang w:val="hr-HR" w:eastAsia="hr-HR"/>
        </w:rPr>
        <w:t>2</w:t>
      </w:r>
      <w:r w:rsidRPr="00592045">
        <w:rPr>
          <w:rFonts w:ascii="Arial" w:hAnsi="Arial" w:cs="Arial"/>
          <w:sz w:val="24"/>
          <w:szCs w:val="24"/>
          <w:lang w:val="hr-HR" w:eastAsia="hr-HR"/>
        </w:rPr>
        <w:t>0.000,00 kn,</w:t>
      </w:r>
    </w:p>
    <w:p w14:paraId="6F2DC35A" w14:textId="77777777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9AC39D3" w14:textId="77777777" w:rsidR="002F65B9" w:rsidRPr="00592045" w:rsidRDefault="002F65B9" w:rsidP="00762A85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 xml:space="preserve">Prioritetno područje 3.- </w:t>
      </w:r>
      <w:r w:rsidRPr="00592045">
        <w:rPr>
          <w:rFonts w:ascii="Arial" w:hAnsi="Arial" w:cs="Arial"/>
          <w:sz w:val="24"/>
          <w:szCs w:val="24"/>
          <w:lang w:val="hr-HR" w:eastAsia="hr-HR"/>
        </w:rPr>
        <w:t>pomoć i podrška  u području zaštite nasilja u obitelji,</w:t>
      </w:r>
    </w:p>
    <w:p w14:paraId="6F331D4E" w14:textId="77777777" w:rsidR="002F65B9" w:rsidRPr="00592045" w:rsidRDefault="002F65B9" w:rsidP="00762A85">
      <w:pPr>
        <w:spacing w:after="0" w:line="240" w:lineRule="auto"/>
        <w:ind w:left="720" w:firstLine="131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 xml:space="preserve">   </w:t>
      </w:r>
      <w:r w:rsidR="00762A85" w:rsidRPr="00592045">
        <w:rPr>
          <w:rFonts w:ascii="Arial" w:hAnsi="Arial" w:cs="Arial"/>
          <w:sz w:val="24"/>
          <w:szCs w:val="24"/>
          <w:lang w:val="hr-HR" w:eastAsia="hr-HR"/>
        </w:rPr>
        <w:t>U</w:t>
      </w:r>
      <w:r w:rsidRPr="00592045">
        <w:rPr>
          <w:rFonts w:ascii="Arial" w:hAnsi="Arial" w:cs="Arial"/>
          <w:sz w:val="24"/>
          <w:szCs w:val="24"/>
          <w:lang w:val="hr-HR" w:eastAsia="hr-HR"/>
        </w:rPr>
        <w:t>kupno planirana sredstva: 186.273,00 kn,</w:t>
      </w:r>
    </w:p>
    <w:p w14:paraId="16F82862" w14:textId="77777777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931F292" w14:textId="77777777" w:rsidR="002F65B9" w:rsidRPr="00592045" w:rsidRDefault="002F65B9" w:rsidP="00762A85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>Prioritetno područje 4.-</w:t>
      </w:r>
      <w:r w:rsidRPr="00592045">
        <w:rPr>
          <w:rFonts w:ascii="Arial" w:hAnsi="Arial" w:cs="Arial"/>
          <w:sz w:val="24"/>
          <w:szCs w:val="24"/>
          <w:lang w:val="hr-HR" w:eastAsia="hr-HR"/>
        </w:rPr>
        <w:t>pomoć i podrška u području brige za umirovljenike i osobe starije životne dobi.</w:t>
      </w:r>
    </w:p>
    <w:p w14:paraId="1C33A302" w14:textId="77777777" w:rsidR="002F65B9" w:rsidRPr="00F035A0" w:rsidRDefault="002F65B9" w:rsidP="00462FC6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462FC6" w:rsidRPr="00592045">
        <w:rPr>
          <w:rFonts w:ascii="Arial" w:hAnsi="Arial" w:cs="Arial"/>
          <w:sz w:val="24"/>
          <w:szCs w:val="24"/>
          <w:lang w:val="hr-HR" w:eastAsia="hr-HR"/>
        </w:rPr>
        <w:t>U</w:t>
      </w:r>
      <w:r w:rsidRPr="00592045">
        <w:rPr>
          <w:rFonts w:ascii="Arial" w:hAnsi="Arial" w:cs="Arial"/>
          <w:sz w:val="24"/>
          <w:szCs w:val="24"/>
          <w:lang w:val="hr-HR" w:eastAsia="hr-HR"/>
        </w:rPr>
        <w:t>kupno planirana sredstva:180.000,00 kn</w:t>
      </w:r>
    </w:p>
    <w:p w14:paraId="040140A6" w14:textId="77777777" w:rsidR="002F65B9" w:rsidRPr="00F035A0" w:rsidRDefault="002F65B9" w:rsidP="002F65B9">
      <w:pPr>
        <w:spacing w:after="0" w:line="240" w:lineRule="auto"/>
        <w:ind w:left="144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3F19C74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Popis aktivnosti nije konačan, već samo ilustrativan te će se odgovarajuće aktivnosti koje doprinose ostvarenju cilja natječaja/poziva, a koje nisu naprijed spomenute, također uzeti u obzir za financiranje. O prihvatljivosti aktivnosti odlučuje povjerenstvo.</w:t>
      </w:r>
    </w:p>
    <w:p w14:paraId="5AFE66ED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CBF6929" w14:textId="114FDFFE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Prihvatljivo razdoblje trajanja programa/ projekta,  je od 01.01.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do 31.12.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06324CA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2B32E6E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3F091FA8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C1046DF" w14:textId="42106AAF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Prilikom provedbe programa/projekta korisnik sredstava je dužan na svim informativnim, propagandnim, tiskanim, video i drugim materijalima vezanim uz program/projekt istaknuti logotip i naziv Brodsko-</w:t>
      </w:r>
      <w:r w:rsid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posavska županija, kao instituciju koja financira odnosno sufinancira program/projekt te je dužan dati suglasnost Brodsko-posavskoj županiji da koristi i objavljuje navedene materijale.</w:t>
      </w:r>
    </w:p>
    <w:p w14:paraId="777BC6DB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288A45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2.3. PRIHVATLJIVI TROŠKOVI KOJI ĆE SE FINANCIRATI PUTEM NATJEČAJA</w:t>
      </w:r>
    </w:p>
    <w:p w14:paraId="2F155CEC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19A8FDE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Sredstvima ovog natječaja/poziva mogu se financirati samo stvarni i prihvatljivi troškovi, nastali provođenjem programa/projekta u vremenskom razdoblju naznačenom u ovim uputama.</w:t>
      </w:r>
    </w:p>
    <w:p w14:paraId="018E1217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Prilikom procjene programa/projekta ocjenjivat će se potreba naznačenih troškova u odnosu na predviđene aktivnosti kao i realnost visine navedenih troškova.</w:t>
      </w:r>
    </w:p>
    <w:p w14:paraId="4258B90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0BFE02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Pod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prihvatljivim izravnim troškovima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 udruge  kao što su:</w:t>
      </w:r>
    </w:p>
    <w:p w14:paraId="3C06C821" w14:textId="77777777" w:rsidR="002F65B9" w:rsidRPr="00F035A0" w:rsidRDefault="002F65B9" w:rsidP="002F65B9">
      <w:pPr>
        <w:pStyle w:val="Odlomakpopisa"/>
        <w:numPr>
          <w:ilvl w:val="0"/>
          <w:numId w:val="14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troškovi organizacije  i znanstveno – stručnih savjetovanja;</w:t>
      </w:r>
    </w:p>
    <w:p w14:paraId="6B3867E9" w14:textId="77777777" w:rsidR="002F65B9" w:rsidRPr="00F035A0" w:rsidRDefault="002F65B9" w:rsidP="002F65B9">
      <w:pPr>
        <w:pStyle w:val="Odlomakpopisa"/>
        <w:numPr>
          <w:ilvl w:val="0"/>
          <w:numId w:val="13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troškovi promocije  - </w:t>
      </w:r>
      <w:r w:rsidRPr="00F035A0">
        <w:rPr>
          <w:rFonts w:ascii="Arial" w:hAnsi="Arial" w:cs="Arial"/>
          <w:sz w:val="24"/>
          <w:szCs w:val="24"/>
          <w:lang w:val="hr-HR"/>
        </w:rPr>
        <w:t>pri čemu treba posebno naznačiti vrstu i cijenu stavke usluge;</w:t>
      </w:r>
    </w:p>
    <w:p w14:paraId="6DF7523F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materijal za aktivnosti;</w:t>
      </w:r>
    </w:p>
    <w:p w14:paraId="441B3DC9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grafičke usluge (grafička priprema, usluge tiskanja letaka, brošura, časopisa i sl. (pri čemu treba navesti vrstu i namjenu usluge, količinu, jedinične cijene);</w:t>
      </w:r>
    </w:p>
    <w:p w14:paraId="641E2E72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4E8B0DD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reprezentacije vezani uz organizaciju programskih/projektnih/ aktivnosti (pri čemu treba navesti svrhu, učestalost i očekivani broj sudionika i sl.);</w:t>
      </w:r>
    </w:p>
    <w:p w14:paraId="1DD60C3E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izdaci za troškove plaća i naknada voditeljima programa/projekta izvoditeljima iz udruge i/ili vanjskim suradnicima koji sudjeluju u provedbi projekta (ugovor o autorskom djelu i honorar, ugovor o djelu, ugovor o djelu redovitog studenta, </w:t>
      </w:r>
      <w:r w:rsidRPr="00F035A0">
        <w:rPr>
          <w:rFonts w:ascii="Arial" w:hAnsi="Arial" w:cs="Arial"/>
          <w:sz w:val="24"/>
          <w:szCs w:val="24"/>
          <w:lang w:val="hr-HR"/>
        </w:rPr>
        <w:lastRenderedPageBreak/>
        <w:t xml:space="preserve">ugovor o radu) pri čemu treba navesti ime i prezime osobe koja će biti angažirana, njezine stručne kompetencije, broj mjeseci i mjesečni bruto iznos naknade; </w:t>
      </w:r>
    </w:p>
    <w:p w14:paraId="37A0670A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komunikacije (troškovi telefona, interneta i sl.) koji moraju biti specificirani;</w:t>
      </w:r>
    </w:p>
    <w:p w14:paraId="1F9DAD2C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nabavke opreme nužne za provedbu programa/projekta koja mora biti specificirana po vrsti i iznosu;</w:t>
      </w:r>
    </w:p>
    <w:p w14:paraId="7F092FD8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putni troškovi (npr. dnevnice za službena putovanja);</w:t>
      </w:r>
    </w:p>
    <w:p w14:paraId="1E7D80E2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izdaci za prijevoz i smještaj (pri čemu je potrebno specificirati broj osoba, odredište, učestalost i svrhu putovanja te vrstu javnog prijevoza, vrstu smještaja i broj noćenja);</w:t>
      </w:r>
    </w:p>
    <w:p w14:paraId="4FC62B0D" w14:textId="77777777" w:rsidR="002F65B9" w:rsidRPr="00F035A0" w:rsidRDefault="002F65B9" w:rsidP="002F65B9">
      <w:pPr>
        <w:pStyle w:val="Bezproreda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ostali troškovi koji su izravno vezani za provedbu aktivnosti programa/projekta..</w:t>
      </w:r>
    </w:p>
    <w:p w14:paraId="006E8079" w14:textId="77777777" w:rsidR="002F65B9" w:rsidRPr="00F035A0" w:rsidRDefault="002F65B9" w:rsidP="002F65B9">
      <w:pPr>
        <w:pStyle w:val="Bezproreda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2A4340E7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Pod </w:t>
      </w: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neizravnim troškovima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podrazumijevaju se troškovi koji nisu izravno povezani s provedbom programa/projekta, ali neizravno pridonose postizanju njegovih ciljeva pri čemu i ovi troškovi trebaju biti specificirani i obrazloženi. </w:t>
      </w:r>
      <w:r w:rsidRPr="00F035A0">
        <w:rPr>
          <w:rFonts w:ascii="Arial" w:hAnsi="Arial" w:cs="Arial"/>
          <w:b/>
          <w:sz w:val="24"/>
          <w:szCs w:val="24"/>
          <w:lang w:val="hr-HR"/>
        </w:rPr>
        <w:t>Prihvatljivi neizravni troškovi se odobravaju i pokrivaju u maksimalnom iznosu do 20% odobrenog iznosa financiranja iz proračuna Županije.</w:t>
      </w:r>
    </w:p>
    <w:p w14:paraId="711DB86E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C39497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Prihvatljivi neizravni troškovi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su: energija, voda, troškovi korištenja prostora (najam, zakup), uredski materijal, sitni inventar, telefon, pošta i dr. neizravni troškovi  koji doprinose postizanju ciljeva programa/projekta.</w:t>
      </w:r>
    </w:p>
    <w:p w14:paraId="5CC50378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D23023E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b/>
          <w:sz w:val="24"/>
          <w:szCs w:val="24"/>
          <w:lang w:val="hr-HR"/>
        </w:rPr>
        <w:t>neprihvatljive troškove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spadaju:</w:t>
      </w:r>
    </w:p>
    <w:p w14:paraId="1319AA5E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ov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 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g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;</w:t>
      </w:r>
    </w:p>
    <w:p w14:paraId="5AA98135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e</w:t>
      </w:r>
      <w:r w:rsidRPr="00F035A0">
        <w:rPr>
          <w:rFonts w:ascii="Arial" w:hAnsi="Arial" w:cs="Arial"/>
          <w:sz w:val="24"/>
          <w:szCs w:val="24"/>
          <w:lang w:val="hr-HR"/>
        </w:rPr>
        <w:t>;</w:t>
      </w:r>
    </w:p>
    <w:p w14:paraId="33CEBCC6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se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 xml:space="preserve"> 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eć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z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h </w:t>
      </w:r>
      <w:r w:rsidRPr="00F035A0">
        <w:rPr>
          <w:rFonts w:ascii="Arial" w:hAnsi="Arial" w:cs="Arial"/>
          <w:spacing w:val="1"/>
          <w:w w:val="99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w w:val="99"/>
          <w:sz w:val="24"/>
          <w:szCs w:val="24"/>
          <w:lang w:val="hr-HR"/>
        </w:rPr>
        <w:t>zv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3"/>
          <w:w w:val="99"/>
          <w:sz w:val="24"/>
          <w:szCs w:val="24"/>
          <w:lang w:val="hr-HR"/>
        </w:rPr>
        <w:t>r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a;</w:t>
      </w:r>
    </w:p>
    <w:p w14:paraId="1D2CCEB3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š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ta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gr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ađ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, 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m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to 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ž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no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đ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progra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ta,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vl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š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 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ora pren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eti na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orisn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/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ar</w:t>
      </w:r>
      <w:r w:rsidRPr="00F035A0">
        <w:rPr>
          <w:rFonts w:ascii="Arial" w:hAnsi="Arial" w:cs="Arial"/>
          <w:sz w:val="24"/>
          <w:szCs w:val="24"/>
          <w:lang w:val="hr-HR"/>
        </w:rPr>
        <w:t>tn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e 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po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rš</w:t>
      </w:r>
      <w:r w:rsidRPr="00F035A0">
        <w:rPr>
          <w:rFonts w:ascii="Arial" w:hAnsi="Arial" w:cs="Arial"/>
          <w:sz w:val="24"/>
          <w:szCs w:val="24"/>
          <w:lang w:val="hr-HR"/>
        </w:rPr>
        <w:t>et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ta;</w:t>
      </w:r>
    </w:p>
    <w:p w14:paraId="5B02698A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č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m ra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li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a;</w:t>
      </w:r>
    </w:p>
    <w:p w14:paraId="0697BC09" w14:textId="77777777" w:rsidR="002F65B9" w:rsidRPr="00F035A0" w:rsidRDefault="002F65B9" w:rsidP="002F65B9">
      <w:pPr>
        <w:pStyle w:val="Bezproreda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i tre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ć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tra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a.</w:t>
      </w:r>
    </w:p>
    <w:p w14:paraId="06156423" w14:textId="77777777" w:rsidR="002F65B9" w:rsidRPr="00F035A0" w:rsidRDefault="002F65B9" w:rsidP="002F65B9">
      <w:pPr>
        <w:pStyle w:val="Bezproreda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7DAF556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 NAČIN PRIJAVE</w:t>
      </w:r>
    </w:p>
    <w:p w14:paraId="4A6C1D38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0A9CE3A" w14:textId="0AD99A5D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Prijava se smatra potpunom ukoliko sadrži sve prijavne obrasce i obvezne priloge kako je zahtijevano u pozivu na dostavu programskih/projektnih prijava i natječajnoj dokumentaciji. Sve stavke prijavnog obrasca moraju biti u potpunosti popunjene, osim ukoli</w:t>
      </w:r>
      <w:r w:rsidR="00462FC6">
        <w:rPr>
          <w:rFonts w:ascii="Arial" w:hAnsi="Arial" w:cs="Arial"/>
          <w:sz w:val="24"/>
          <w:szCs w:val="24"/>
          <w:lang w:val="hr-HR"/>
        </w:rPr>
        <w:t>ko određena stavka nije prim</w:t>
      </w:r>
      <w:r w:rsidRPr="00F035A0">
        <w:rPr>
          <w:rFonts w:ascii="Arial" w:hAnsi="Arial" w:cs="Arial"/>
          <w:sz w:val="24"/>
          <w:szCs w:val="24"/>
          <w:lang w:val="hr-HR"/>
        </w:rPr>
        <w:t>jenjiva za udrugu.</w:t>
      </w:r>
    </w:p>
    <w:p w14:paraId="7D595B96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81B857F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F035A0">
        <w:rPr>
          <w:rFonts w:ascii="Arial" w:hAnsi="Arial" w:cs="Arial"/>
          <w:b/>
          <w:sz w:val="24"/>
          <w:szCs w:val="24"/>
          <w:u w:val="single"/>
          <w:lang w:val="hr-HR"/>
        </w:rPr>
        <w:t>Obvezna dokumentacija:</w:t>
      </w:r>
    </w:p>
    <w:p w14:paraId="02DD4AA8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u w:val="single"/>
          <w:lang w:val="hr-HR"/>
        </w:rPr>
      </w:pPr>
    </w:p>
    <w:p w14:paraId="7E85C99F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ispunjen, potpisan i ovjeren obrazac opisa programa/projekta;</w:t>
      </w:r>
    </w:p>
    <w:p w14:paraId="6D94DA9D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ispunjen, potpisan i ovjeren obrazac proračuna programa/projekta;</w:t>
      </w:r>
    </w:p>
    <w:p w14:paraId="0293A190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 (može ga zamijeniti i ispis elektronske stranice sa svim podacima udruge iz registra);</w:t>
      </w:r>
    </w:p>
    <w:p w14:paraId="74A9D3C5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322E3131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preslika ovjerenog važećeg statuta prijavitelja;</w:t>
      </w:r>
    </w:p>
    <w:p w14:paraId="312202B0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financijski izvještaj udruge</w:t>
      </w:r>
    </w:p>
    <w:p w14:paraId="00CDE445" w14:textId="69571AFF" w:rsidR="002F65B9" w:rsidRPr="00F035A0" w:rsidRDefault="002F65B9" w:rsidP="002F65B9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za obveznike dvojnog knjigovodstva: preslika godišnjeg Izvještaja o prihodima i rashodima, bilanca i bilješke uz financijske izvještaje za 20</w:t>
      </w:r>
      <w:r w:rsidR="002B6709">
        <w:rPr>
          <w:rFonts w:ascii="Arial" w:hAnsi="Arial" w:cs="Arial"/>
          <w:sz w:val="24"/>
          <w:szCs w:val="24"/>
          <w:lang w:val="hr-HR" w:eastAsia="hr-HR"/>
        </w:rPr>
        <w:t>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godinu;</w:t>
      </w:r>
    </w:p>
    <w:p w14:paraId="75BAE5BB" w14:textId="0038D398" w:rsidR="002F65B9" w:rsidRPr="00F035A0" w:rsidRDefault="002F65B9" w:rsidP="002F65B9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za obvezn</w:t>
      </w:r>
      <w:r w:rsidR="00310E6F">
        <w:rPr>
          <w:rFonts w:ascii="Arial" w:hAnsi="Arial" w:cs="Arial"/>
          <w:sz w:val="24"/>
          <w:szCs w:val="24"/>
          <w:lang w:val="hr-HR" w:eastAsia="hr-HR"/>
        </w:rPr>
        <w:t xml:space="preserve">ike jednostavnog knjigovodstva: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odluka o vođenju jednostavnog knjigovodstva i primjeni novčanog računovodstvenog načela usvojena od zakonskog podnositelja i godišnji financijski izvještaj  o primicima i izdacima za 20</w:t>
      </w:r>
      <w:r w:rsidR="002B6709">
        <w:rPr>
          <w:rFonts w:ascii="Arial" w:hAnsi="Arial" w:cs="Arial"/>
          <w:sz w:val="24"/>
          <w:szCs w:val="24"/>
          <w:lang w:val="hr-HR" w:eastAsia="hr-HR"/>
        </w:rPr>
        <w:t>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godinu;</w:t>
      </w:r>
    </w:p>
    <w:p w14:paraId="1E0C3FC2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potpisana izjava o ne</w:t>
      </w:r>
      <w:r w:rsidR="00310E6F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postajanju dvostrukog financiranja;</w:t>
      </w:r>
    </w:p>
    <w:p w14:paraId="56F6A80D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Izjava o partnerstvu (ukoliko se program/projekt provodi u partnerstvu sa drugim prihvatljivim subjektima).</w:t>
      </w:r>
    </w:p>
    <w:p w14:paraId="4F99EBDD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EFA61C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u w:val="single"/>
          <w:lang w:val="hr-HR" w:eastAsia="hr-HR"/>
        </w:rPr>
        <w:t xml:space="preserve">Neobavezni dijelovi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prijave su izvodi iz novinskih članaka, publikacija, fotografije, nagrade i sl., kao dokaz dosadašnjih aktivnosti i realiziranih sličnih programa/ projekata.</w:t>
      </w:r>
    </w:p>
    <w:p w14:paraId="468565E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6A4517A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Udruga kojoj će biti odobreno financiranje prije potpisa ugovora će morati dostaviti sljedeće dokumente:</w:t>
      </w:r>
    </w:p>
    <w:p w14:paraId="68D66C04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4FAC639" w14:textId="77777777" w:rsidR="002F65B9" w:rsidRPr="00F035A0" w:rsidRDefault="002F65B9" w:rsidP="002F65B9">
      <w:pPr>
        <w:numPr>
          <w:ilvl w:val="0"/>
          <w:numId w:val="21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Uvjerenje nadležnog suda da se ne vodi kazneni postupak protiv osobe ovlaštene za zastupanje udruge i voditelja projekta, ne starije od 6 mjeseci od dana objave natječaja;</w:t>
      </w:r>
    </w:p>
    <w:p w14:paraId="23933A59" w14:textId="77777777" w:rsidR="002F65B9" w:rsidRPr="00F035A0" w:rsidRDefault="002F65B9" w:rsidP="002F65B9">
      <w:pPr>
        <w:numPr>
          <w:ilvl w:val="0"/>
          <w:numId w:val="21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od dana objave natječaja.</w:t>
      </w:r>
    </w:p>
    <w:p w14:paraId="6232204D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380E1E1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0A606D8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C614ACF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B7FC5D5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FD5660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2.4.1. Sadržaj opisnog obrasca programa/projekta</w:t>
      </w:r>
    </w:p>
    <w:p w14:paraId="38B7F8BB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4CDDDDA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Opisni obrazac programa/projekta dio je obvezne dokumentacije. Sadrži podatke o prijavitelju, partnerima te sadržaju programa/projekta koji se predlaže za financiranje.</w:t>
      </w:r>
    </w:p>
    <w:p w14:paraId="68C4A559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B08272A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Obrazac je potrebno ispuniti na računalu. </w:t>
      </w:r>
    </w:p>
    <w:p w14:paraId="62D35C4F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1892BAC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2.4.2. Sadržaj obrasca Proračuna programa/projekta </w:t>
      </w:r>
    </w:p>
    <w:p w14:paraId="665D51AE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25136524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>Obrazac Proračuna dio je obvezne dokumentacije. Sadrži podatke o svim izravnim i neizravnim troškovima programa/projekta, kao i o financijskim sredstvima koje se traže od davatelja.</w:t>
      </w:r>
    </w:p>
    <w:p w14:paraId="741BE34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CEA11E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6ABD83F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37B70DF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Obrazac je potrebno ispuniti na računalu.</w:t>
      </w:r>
    </w:p>
    <w:p w14:paraId="31A5D6F5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42343478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2.4.3. Slanje prijave</w:t>
      </w:r>
    </w:p>
    <w:p w14:paraId="67CDB3A9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97252F4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Obvezne obra</w:t>
      </w:r>
      <w:r w:rsidR="00310E6F">
        <w:rPr>
          <w:rFonts w:ascii="Arial" w:hAnsi="Arial" w:cs="Arial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ce i propisanu dokumentaciju potrebno je poslati u papirnatom obliku (jedan izvornik). Prijava sadržava obvezne obrasce vlastoručno potpisane od strane osobe ovlaštene za zastupanje i ovjerene službenim pečatom udruge. Izvornik prijave se šalje poštom ili osobno i to kako slijedi:</w:t>
      </w:r>
    </w:p>
    <w:p w14:paraId="11E53E7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22997328" w14:textId="77777777" w:rsidR="002F65B9" w:rsidRPr="00F035A0" w:rsidRDefault="002F65B9" w:rsidP="002F65B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poštom u zatvorenoj omotnici na adresu:</w:t>
      </w:r>
    </w:p>
    <w:p w14:paraId="73E393E7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CAE04F8" w14:textId="77BA105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Brodsko-</w:t>
      </w:r>
      <w:r w:rsidR="00592045">
        <w:rPr>
          <w:rFonts w:ascii="Arial" w:hAnsi="Arial" w:cs="Arial"/>
          <w:b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posavska županija, Upravni odjel za 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zdravstvo, socijaln</w:t>
      </w:r>
      <w:r w:rsidR="004D4012">
        <w:rPr>
          <w:rFonts w:ascii="Arial" w:hAnsi="Arial" w:cs="Arial"/>
          <w:b/>
          <w:sz w:val="24"/>
          <w:szCs w:val="24"/>
          <w:lang w:val="hr-HR" w:eastAsia="hr-HR"/>
        </w:rPr>
        <w:t>u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skrb i hrvatske branitelje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(NE OTVARAJ - Javni natječaj za financiranje programa i projekata  udruga s područja Brodsko-posavske županije koji su od interesa za opće dobro iz 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zdravstv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a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, socijaln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e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skrb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i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i skrb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i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za hrvatske branitelje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3B018845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44D58161" w14:textId="77777777" w:rsidR="002F65B9" w:rsidRPr="00F035A0" w:rsidRDefault="002F65B9" w:rsidP="002F65B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DD13690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E27015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Na omotnici je obavezno navesti naziv prijavitelja.</w:t>
      </w:r>
    </w:p>
    <w:p w14:paraId="696C1876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2F35263" w14:textId="657E83CE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Rok za prijavu na natječaj je </w:t>
      </w: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do      </w:t>
      </w:r>
      <w:r w:rsidR="00A33963">
        <w:rPr>
          <w:rFonts w:ascii="Arial" w:hAnsi="Arial" w:cs="Arial"/>
          <w:sz w:val="24"/>
          <w:szCs w:val="24"/>
          <w:lang w:val="hr-HR" w:eastAsia="hr-HR"/>
        </w:rPr>
        <w:t>18</w:t>
      </w:r>
      <w:r w:rsidR="00592045" w:rsidRPr="00592045">
        <w:rPr>
          <w:rFonts w:ascii="Arial" w:hAnsi="Arial" w:cs="Arial"/>
          <w:sz w:val="24"/>
          <w:szCs w:val="24"/>
          <w:lang w:val="hr-HR" w:eastAsia="hr-HR"/>
        </w:rPr>
        <w:t>. ožujka</w:t>
      </w: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    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2021</w:t>
      </w:r>
      <w:r w:rsidRPr="00592045">
        <w:rPr>
          <w:rFonts w:ascii="Arial" w:hAnsi="Arial" w:cs="Arial"/>
          <w:sz w:val="24"/>
          <w:szCs w:val="24"/>
          <w:lang w:val="hr-HR" w:eastAsia="hr-HR"/>
        </w:rPr>
        <w:t>. godine.</w:t>
      </w:r>
    </w:p>
    <w:p w14:paraId="7BAC92E7" w14:textId="2A83EE72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Prijava je dostavljena u roku ako je na prijamnom </w:t>
      </w:r>
      <w:r w:rsidR="002B6709">
        <w:rPr>
          <w:rFonts w:ascii="Arial" w:hAnsi="Arial" w:cs="Arial"/>
          <w:sz w:val="24"/>
          <w:szCs w:val="24"/>
          <w:lang w:val="hr-HR" w:eastAsia="hr-HR"/>
        </w:rPr>
        <w:t>pečatu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razvidno da je zaprimljena u pošti do kraja datuma koji je naznačen kao rok za prijavu na natječaj.</w:t>
      </w:r>
    </w:p>
    <w:p w14:paraId="268C9A5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B0996CD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Sve prijave poslane izvan roka neće biti uzete u razmatranje.</w:t>
      </w:r>
    </w:p>
    <w:p w14:paraId="39EB3434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F3E80F1" w14:textId="225F668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Sve potrebne informacije vezane uz ovaj Javni natječaj mogu se dobiti u Upravnom odjelu za zdravstvo</w:t>
      </w:r>
      <w:r w:rsidR="006D3071">
        <w:rPr>
          <w:rFonts w:ascii="Arial" w:hAnsi="Arial" w:cs="Arial"/>
          <w:sz w:val="24"/>
          <w:szCs w:val="24"/>
          <w:lang w:val="hr-HR" w:eastAsia="hr-HR"/>
        </w:rPr>
        <w:t>,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socijalnu skrb </w:t>
      </w:r>
      <w:r w:rsidR="006D3071">
        <w:rPr>
          <w:rFonts w:ascii="Arial" w:hAnsi="Arial" w:cs="Arial"/>
          <w:sz w:val="24"/>
          <w:szCs w:val="24"/>
          <w:lang w:val="hr-HR" w:eastAsia="hr-HR"/>
        </w:rPr>
        <w:t xml:space="preserve">i hrvatske branitelje 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Brodsko-posavske županije (ured </w:t>
      </w:r>
      <w:r w:rsidR="006D3071">
        <w:rPr>
          <w:rFonts w:ascii="Arial" w:hAnsi="Arial" w:cs="Arial"/>
          <w:sz w:val="24"/>
          <w:szCs w:val="24"/>
          <w:lang w:val="hr-HR" w:eastAsia="hr-HR"/>
        </w:rPr>
        <w:t>220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), Petra Krešimira IV 1, Slavonski Brod, tel. 035/216-379 i  e-mail:  </w:t>
      </w:r>
      <w:hyperlink r:id="rId5" w:history="1">
        <w:r w:rsidR="00BF4FE1" w:rsidRPr="004F5598">
          <w:rPr>
            <w:rStyle w:val="Hiperveza"/>
            <w:rFonts w:ascii="Arial" w:hAnsi="Arial" w:cs="Arial"/>
            <w:sz w:val="24"/>
            <w:szCs w:val="24"/>
            <w:lang w:val="hr-HR" w:eastAsia="hr-HR"/>
          </w:rPr>
          <w:t>kscuka@bpz.hr</w:t>
        </w:r>
      </w:hyperlink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.</w:t>
      </w:r>
    </w:p>
    <w:p w14:paraId="6BE54D0E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6C9F211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Za sva pitanja koja nisu definirana Javnim natječajem /pozivom i Uputama za prijavitelje relevantna je Uredba o kriterijima, mjerilima i postupcima financiranja i ugovaranja programa i projekata od interesa za opće dobro koje provode udruge (“Narodne novine”, broj 26/15.).</w:t>
      </w:r>
    </w:p>
    <w:p w14:paraId="1C586A3E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6F08DD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2.5. PROCJENA PRIJAVE I DONOŠENJE ODLUKE O DODJELI SREDSTAVA</w:t>
      </w:r>
    </w:p>
    <w:p w14:paraId="557F19BF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80B92A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>Sve pristigle i zaprimljene prijave proći će kroz sljedeću proceduru:</w:t>
      </w:r>
    </w:p>
    <w:p w14:paraId="3F05B11D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86871F6" w14:textId="77777777" w:rsidR="002F65B9" w:rsidRPr="00F035A0" w:rsidRDefault="002F65B9" w:rsidP="002F65B9">
      <w:pPr>
        <w:pStyle w:val="Bezproreda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PREGLED PRIJAVA U ODNOSU NA PROPISANE UVJETE NATJEČAJA/POZIVA</w:t>
      </w:r>
    </w:p>
    <w:p w14:paraId="39E8CEB2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34E64D2" w14:textId="77777777" w:rsidR="002F65B9" w:rsidRPr="00F035A0" w:rsidRDefault="002F65B9" w:rsidP="002F65B9">
      <w:pPr>
        <w:pStyle w:val="Bezproreda"/>
        <w:ind w:left="708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035A0">
        <w:rPr>
          <w:rFonts w:ascii="Arial" w:hAnsi="Arial" w:cs="Arial"/>
          <w:iCs/>
          <w:sz w:val="24"/>
          <w:szCs w:val="24"/>
          <w:lang w:val="hr-HR"/>
        </w:rPr>
        <w:t>Davatelj financijskih sredstava ustrojava posebno tijelo za provjeru propisanih uvjeta natječaja/poziva, odnosno Povjerenstvo za provjeru propisanih uvjeta javnog natječaja/poziva koje provjerava sljedeće:</w:t>
      </w:r>
    </w:p>
    <w:p w14:paraId="617EA42E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 li p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a na pr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javni natječaj/poziv i 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e ro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u;</w:t>
      </w:r>
    </w:p>
    <w:p w14:paraId="526D5506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da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atr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ž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os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sr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 u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ut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r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h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ni</w:t>
      </w:r>
      <w:r w:rsidRPr="00F035A0">
        <w:rPr>
          <w:rFonts w:ascii="Arial" w:hAnsi="Arial" w:cs="Arial"/>
          <w:sz w:val="24"/>
          <w:szCs w:val="24"/>
          <w:lang w:val="hr-HR"/>
        </w:rPr>
        <w:t>h 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 xml:space="preserve"> javnom n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č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u/poziv;</w:t>
      </w:r>
    </w:p>
    <w:p w14:paraId="476398A0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 li lokacija provedbe programa ili projekta prihvatljiva (ako je primjenjivo na uvjete javnog natječaja/poziva)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;</w:t>
      </w:r>
    </w:p>
    <w:p w14:paraId="52E31CF9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jesu li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j 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artner (ako je primjenjivo)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h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no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e;</w:t>
      </w:r>
    </w:p>
    <w:p w14:paraId="6DDB570B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, 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is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ereni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i 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ni 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sc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te </w:t>
      </w:r>
    </w:p>
    <w:p w14:paraId="12A731FE" w14:textId="77777777" w:rsidR="002F65B9" w:rsidRPr="00F035A0" w:rsidRDefault="002F65B9" w:rsidP="002F65B9">
      <w:pPr>
        <w:pStyle w:val="Bezproreda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e</w:t>
      </w:r>
      <w:r w:rsidRPr="00F035A0">
        <w:rPr>
          <w:rFonts w:ascii="Arial" w:hAnsi="Arial" w:cs="Arial"/>
          <w:sz w:val="24"/>
          <w:szCs w:val="24"/>
          <w:lang w:val="hr-HR"/>
        </w:rPr>
        <w:t>ni dru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g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ni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eti javnog natječaja/poziva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.</w:t>
      </w:r>
    </w:p>
    <w:p w14:paraId="33358D74" w14:textId="77777777" w:rsidR="002F65B9" w:rsidRPr="00F035A0" w:rsidRDefault="002F65B9" w:rsidP="002F65B9">
      <w:pPr>
        <w:pStyle w:val="Bezproreda"/>
        <w:ind w:left="12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28806D1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  <w:r w:rsidRPr="00F035A0">
        <w:rPr>
          <w:rFonts w:ascii="Arial" w:hAnsi="Arial" w:cs="Arial"/>
          <w:w w:val="99"/>
          <w:sz w:val="24"/>
          <w:szCs w:val="24"/>
          <w:lang w:val="hr-HR"/>
        </w:rPr>
        <w:t>Nakon provjere svih pristiglih i zaprimljenih prijava u odnosu na propisane uvjete natječaja/poziva, Povjerenstvo za provjeru pr</w:t>
      </w:r>
      <w:r w:rsidR="00BF4FE1">
        <w:rPr>
          <w:rFonts w:ascii="Arial" w:hAnsi="Arial" w:cs="Arial"/>
          <w:w w:val="99"/>
          <w:sz w:val="24"/>
          <w:szCs w:val="24"/>
          <w:lang w:val="hr-HR"/>
        </w:rPr>
        <w:t>opisanih uvjeta javnog natječaja/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poziva donosi odluku koje se prijave upućuju u daljnju procedure, odnosno stručno ocjenjivanje, a koje se odbijaju iz razloga ne ispunjavanja propisanih uvjeta javnog natječaja/poziva.</w:t>
      </w:r>
    </w:p>
    <w:p w14:paraId="61E6C06F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6C71466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  <w:r w:rsidRPr="00F035A0">
        <w:rPr>
          <w:rFonts w:ascii="Arial" w:hAnsi="Arial" w:cs="Arial"/>
          <w:w w:val="99"/>
          <w:sz w:val="24"/>
          <w:szCs w:val="24"/>
          <w:lang w:val="hr-HR"/>
        </w:rPr>
        <w:t>Ukoliko prijave imaju manje nedostatke koji ne utječu na sadržaj bitan za ocjenjivanje prijave, davatelj financijskih sredstava na prijedlog Povjerenstva za provjeru propisanih uvjeta javnog natječaja/poziva može zatražiti naknadno dopunjavanje, odnosno ispravljanje prijave potrebnim podacima i prilozima u roku od 8 dana.</w:t>
      </w:r>
    </w:p>
    <w:p w14:paraId="50A7B73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4D2C76F2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  <w:r w:rsidRPr="00F035A0">
        <w:rPr>
          <w:rFonts w:ascii="Arial" w:hAnsi="Arial" w:cs="Arial"/>
          <w:w w:val="99"/>
          <w:sz w:val="24"/>
          <w:szCs w:val="24"/>
          <w:lang w:val="hr-HR"/>
        </w:rPr>
        <w:t>Davatelj će pisanim putem obavijestiti sve prijavitelje koji nisu zadovoljili propisane uvjete javnog natječaja/poziva o razlozima odbijanja njihove prijave. Prigovor na administrativni postupak moguće je izjaviti u roku 8 dana od dana primitka obavijesti.</w:t>
      </w:r>
    </w:p>
    <w:p w14:paraId="3DDC0412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3C94FE6E" w14:textId="77777777" w:rsidR="002F65B9" w:rsidRPr="00F035A0" w:rsidRDefault="002F65B9" w:rsidP="00FB2B90">
      <w:pPr>
        <w:pStyle w:val="Bezproreda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3AF19E4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6251B4E0" w14:textId="77777777" w:rsidR="002F65B9" w:rsidRPr="00F035A0" w:rsidRDefault="002F65B9" w:rsidP="002F65B9">
      <w:pPr>
        <w:pStyle w:val="Bezproreda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w w:val="99"/>
          <w:sz w:val="24"/>
          <w:szCs w:val="24"/>
          <w:lang w:val="hr-HR"/>
        </w:rPr>
        <w:t xml:space="preserve"> </w:t>
      </w:r>
      <w:r w:rsidRPr="00F035A0">
        <w:rPr>
          <w:rFonts w:ascii="Arial" w:hAnsi="Arial" w:cs="Arial"/>
          <w:b/>
          <w:w w:val="99"/>
          <w:sz w:val="24"/>
          <w:szCs w:val="24"/>
          <w:lang w:val="hr-HR"/>
        </w:rPr>
        <w:t>OCJENA</w:t>
      </w: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PRIJAVA KOJE SU ZADOVOLJILE PROPISANE UVJETE</w:t>
      </w:r>
    </w:p>
    <w:p w14:paraId="7394E038" w14:textId="77777777" w:rsidR="002F65B9" w:rsidRPr="00F035A0" w:rsidRDefault="002F65B9" w:rsidP="002F65B9">
      <w:pPr>
        <w:pStyle w:val="Bezproreda"/>
        <w:ind w:left="720" w:firstLine="36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NATJEČAJA</w:t>
      </w:r>
    </w:p>
    <w:p w14:paraId="316AC54C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81FBF5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Davatelj financijskih sredstava ustrojava Povjerenstvo za ocjenu prijavljenih programa/projekata koje se sastoji od 3 člana. Svaka pristigla i zaprimljena prijava koja je prošla provjeru propisanih uvjeta javnog natječaja ocjenjuje se temeljem obrasca za ocjenu kvalitete/vrijednosti programa/projekta.</w:t>
      </w:r>
    </w:p>
    <w:p w14:paraId="24FB3D93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575FE4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Temeljem provedene ocjene prijava koje su zadovoljile propisane uvjete natječaj/poziva, Povjerenstvo za ocjenu prijavljenih programa/pr</w:t>
      </w:r>
      <w:r w:rsidR="00FB2B9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jekata će </w:t>
      </w:r>
      <w:r w:rsidRPr="00F035A0">
        <w:rPr>
          <w:rFonts w:ascii="Arial" w:hAnsi="Arial" w:cs="Arial"/>
          <w:sz w:val="24"/>
          <w:szCs w:val="24"/>
          <w:lang w:val="hr-HR"/>
        </w:rPr>
        <w:lastRenderedPageBreak/>
        <w:t>sastaviti privremenu listu odabranih programa/projekata prema bodovima koje su postigli u procesu ocjene. Privremena lista sastoji se od prijava rangiranih prema broju bodova, čiji zatraženi iznos ne premašuje ukupni planirani iznos natječaja/prijave. Uz privremenu listu, temeljem bodova koje su ostvarile tijekom ocje</w:t>
      </w:r>
      <w:r w:rsidR="00FB2B90">
        <w:rPr>
          <w:rFonts w:ascii="Arial" w:hAnsi="Arial" w:cs="Arial"/>
          <w:sz w:val="24"/>
          <w:szCs w:val="24"/>
          <w:lang w:val="hr-HR"/>
        </w:rPr>
        <w:t>ne, Povjerenstvo za ocjenu prija</w:t>
      </w:r>
      <w:r w:rsidRPr="00F035A0">
        <w:rPr>
          <w:rFonts w:ascii="Arial" w:hAnsi="Arial" w:cs="Arial"/>
          <w:sz w:val="24"/>
          <w:szCs w:val="24"/>
          <w:lang w:val="hr-HR"/>
        </w:rPr>
        <w:t>vljenih progra</w:t>
      </w:r>
      <w:r w:rsidR="00474D4A">
        <w:rPr>
          <w:rFonts w:ascii="Arial" w:hAnsi="Arial" w:cs="Arial"/>
          <w:sz w:val="24"/>
          <w:szCs w:val="24"/>
          <w:lang w:val="hr-HR"/>
        </w:rPr>
        <w:t>ma/projekta će sastaviti i rezer</w:t>
      </w:r>
      <w:r w:rsidRPr="00F035A0">
        <w:rPr>
          <w:rFonts w:ascii="Arial" w:hAnsi="Arial" w:cs="Arial"/>
          <w:sz w:val="24"/>
          <w:szCs w:val="24"/>
          <w:lang w:val="hr-HR"/>
        </w:rPr>
        <w:t>vnu listu odabranih programa/projekata za dodjelu sredstava.</w:t>
      </w:r>
    </w:p>
    <w:p w14:paraId="2AA7D2E4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03522F0D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Prijavljeni program/projekt mora os</w:t>
      </w:r>
      <w:r w:rsidR="00474D4A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variti minimalno 42 boda kako bi mogao ostvariti pravo na rangiranje na bodovnoj listi.</w:t>
      </w:r>
    </w:p>
    <w:p w14:paraId="02E3BE5F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60B024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Kriteriji za odabir odnosno dodjelu sredstava za program/projekt su sljedeći:</w:t>
      </w:r>
    </w:p>
    <w:p w14:paraId="1F633E60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D5C99F4" w14:textId="77777777" w:rsidR="002F65B9" w:rsidRPr="00474D4A" w:rsidRDefault="002F65B9" w:rsidP="00474D4A">
      <w:pPr>
        <w:numPr>
          <w:ilvl w:val="0"/>
          <w:numId w:val="29"/>
        </w:numPr>
        <w:spacing w:after="0" w:line="240" w:lineRule="auto"/>
        <w:ind w:left="1134" w:hanging="283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474D4A">
        <w:rPr>
          <w:rFonts w:ascii="Arial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474D4A">
        <w:rPr>
          <w:rFonts w:ascii="Arial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 (imaju li odgovarajuće sposobnosti i vještine za njegovu provedbu te znanja o problemima koji se rješavaju ovim natječajem/pozivom; imaju li prijavitelj i partner(i) dovoljno upravljačkog kapaciteta (uključujući osoblje, opremu i sposobnost vođenja proračuna programa/projekta); postoji li jasna struktura upravljanja programom/projektom; je li jasno definiran tim i obveze njegovih članova;</w:t>
      </w:r>
    </w:p>
    <w:p w14:paraId="248AFE82" w14:textId="77777777" w:rsidR="002F65B9" w:rsidRPr="00F035A0" w:rsidRDefault="002F65B9" w:rsidP="002F65B9">
      <w:pPr>
        <w:numPr>
          <w:ilvl w:val="0"/>
          <w:numId w:val="29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relevantnost programa/projekta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- koliko je prijedlog programa projekta relevantan u odnosu na ciljeve i prioritetna područja aktivnosti natječaja (je li program/projekt u skladu s mjerama i aktivnostima u planiranim nacionalnim/regionalnim/lokalnim programima, strategijama i politikama koje su u nadležnosti davatelja financijskih sredstava); jesu li ciljevi programa/projekta jasno definirani i realno dostižni; jesu li aktivnosti programa/projekta jasne, opravdane, razumljive i provedive; jesu li rezultati jasno određeni i hoće li aktivnosti dovesti do ostvarivanja rezultata; ima li program/projekt jasno definirane korisnike (broj, dob, spol i sl.); definira li i u kojoj mjeri program/projekt njihove probleme i potrebe; pridonosi li program/projekt i u kojoj mjeri rješavanju problema korisnika; u kojoj mjeri su rezultati programa/projekta održivi;</w:t>
      </w:r>
    </w:p>
    <w:p w14:paraId="0352850A" w14:textId="77777777" w:rsidR="002F65B9" w:rsidRPr="00F035A0" w:rsidRDefault="002F65B9" w:rsidP="002F65B9">
      <w:pPr>
        <w:numPr>
          <w:ilvl w:val="0"/>
          <w:numId w:val="29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proračun (troškovi)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- jesu li troškovi programa/projekta realni u odnosu na određene rezultate i predviđeno vrijeme trajanja; jesu li troškovi programa/projekta usklađeni s planiranim aktivnostima programa/projekta.</w:t>
      </w:r>
    </w:p>
    <w:p w14:paraId="0FC692DF" w14:textId="77777777" w:rsidR="002F65B9" w:rsidRPr="00F035A0" w:rsidRDefault="002F65B9" w:rsidP="002F65B9">
      <w:pPr>
        <w:pStyle w:val="Bezproreda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4FFD3E5E" w14:textId="77777777" w:rsidR="002F65B9" w:rsidRPr="00F035A0" w:rsidRDefault="002F65B9" w:rsidP="002F65B9">
      <w:pPr>
        <w:pStyle w:val="Bezproreda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DOSTAVA DODATNE DOKUMENTACIJE I UGOVARANJE</w:t>
      </w:r>
    </w:p>
    <w:p w14:paraId="414E8652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C83E063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Kako bi se izbjegli dodatni nepotrebni troškovi prilikom prijave na natječaj, davatelj financijskih sredstava tražiti će dodatn</w:t>
      </w:r>
      <w:r w:rsidR="006C4ADF">
        <w:rPr>
          <w:rFonts w:ascii="Arial" w:hAnsi="Arial" w:cs="Arial"/>
          <w:sz w:val="24"/>
          <w:szCs w:val="24"/>
          <w:lang w:val="hr-HR"/>
        </w:rPr>
        <w:t>u dokumentaciju isključivo od o</w:t>
      </w:r>
      <w:r w:rsidRPr="00F035A0">
        <w:rPr>
          <w:rFonts w:ascii="Arial" w:hAnsi="Arial" w:cs="Arial"/>
          <w:sz w:val="24"/>
          <w:szCs w:val="24"/>
          <w:lang w:val="hr-HR"/>
        </w:rPr>
        <w:t>nih prijavitelja koji su temeljem postupka ocjene prijava ušli na Privremenu listu odabranih programa/projekta za dodjelu sredstava.</w:t>
      </w:r>
    </w:p>
    <w:p w14:paraId="6A4425AE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3667DD2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Dodatna dokumentacija:</w:t>
      </w:r>
    </w:p>
    <w:p w14:paraId="1DF5B390" w14:textId="77777777" w:rsidR="002F65B9" w:rsidRPr="00F035A0" w:rsidRDefault="002F65B9" w:rsidP="002F65B9">
      <w:pPr>
        <w:pStyle w:val="Bezproreda"/>
        <w:numPr>
          <w:ilvl w:val="0"/>
          <w:numId w:val="27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Uvjerenje nadležnog suda da se ne vodi kazneni postupak protiv osobe ovlaštene za zastupanje udruge i voditelja programa/projekta, ne starije od 6 mjeseci od dana objave natječaja;</w:t>
      </w:r>
    </w:p>
    <w:p w14:paraId="75F65FB8" w14:textId="77777777" w:rsidR="002F65B9" w:rsidRPr="00F035A0" w:rsidRDefault="002F65B9" w:rsidP="002F65B9">
      <w:pPr>
        <w:pStyle w:val="Bezproreda"/>
        <w:numPr>
          <w:ilvl w:val="0"/>
          <w:numId w:val="27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 xml:space="preserve">Potvrda Porezne uprave, ne starija od 30 dana od dana objave natječaja. </w:t>
      </w:r>
    </w:p>
    <w:p w14:paraId="07C30FD5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14306C3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Ukoliko prijavitelj ne dostavi traženu dodatnu dokumentaciju u roku od 15 dana, njegova prijava će se odbaciti kao nevažeća.</w:t>
      </w:r>
    </w:p>
    <w:p w14:paraId="6367635E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105C0902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Ukoliko se provjerom dodatne dokumentacije ustanovi da neki od prijavitelja ne ispunjava tražene uvjete natječaja, njegova prijava neće se razmatrati za postupak ugovaranja.</w:t>
      </w:r>
    </w:p>
    <w:p w14:paraId="35D24EDE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0287CE1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Prije konačnog potpisivanja ugovora s korisnikom sredstava, a temeljem procjene Povjerenstva  za ocjenu prijavljenih programa/pr</w:t>
      </w:r>
      <w:r w:rsidR="006C4ADF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>jekata, davatelj financijskih sredstava može tražiti reviziju obrasca proračuna kako bi proc</w:t>
      </w:r>
      <w:r w:rsidR="006C4ADF">
        <w:rPr>
          <w:rFonts w:ascii="Arial" w:hAnsi="Arial" w:cs="Arial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jenjeni troškovi odgovarali realnim troškovima u odnosu na predložene aktivnosti.</w:t>
      </w:r>
    </w:p>
    <w:p w14:paraId="0C4BA29A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CA99FC6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Rezervna lista odabranih programa/projekata za dodjelu sredstava aktivirat će se prema redoslijedu ostvarenih bodova prilikom ocjene ukoliko, nakon provjere dodatne dokumentacije i procesa revizije proračunskih obrazaca, ostane dovoljno sredstava za ugovaranje dodatnih programa/projekata.</w:t>
      </w:r>
    </w:p>
    <w:p w14:paraId="226340C1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4B7ED13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Nakon provjere dostavljen dokumentacije, Povjerenstvo za ocjenu prijavljenih programa/projekata predlaže konačnu listu odabranih programa/ projekata za dodjelu sre</w:t>
      </w:r>
      <w:r w:rsidR="009A3FFC">
        <w:rPr>
          <w:rFonts w:ascii="Arial" w:hAnsi="Arial" w:cs="Arial"/>
          <w:sz w:val="24"/>
          <w:szCs w:val="24"/>
          <w:lang w:val="hr-HR"/>
        </w:rPr>
        <w:t>dstava na odlučivanje ž</w:t>
      </w:r>
      <w:r w:rsidRPr="00F035A0">
        <w:rPr>
          <w:rFonts w:ascii="Arial" w:hAnsi="Arial" w:cs="Arial"/>
          <w:sz w:val="24"/>
          <w:szCs w:val="24"/>
          <w:lang w:val="hr-HR"/>
        </w:rPr>
        <w:t>upanu Brodsko -posavske županije.</w:t>
      </w:r>
    </w:p>
    <w:p w14:paraId="2F0EDE4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87109C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Svi prijavitelji, čije su prijave ušle u postupak ocjene, biti će obaviješteni o donesenoj Odluci o dodjeli financijskih sredstava programima/projektima u sklopu natječaja/poziva.</w:t>
      </w:r>
    </w:p>
    <w:p w14:paraId="538FF60C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4DF0865" w14:textId="67AB4666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Sa prijaviteljima kojima su odobrena financijska sredstva Županija će potpisati Ugovor o su(financiranju) u roku od 30 dana od dana donošenja odluke o su</w:t>
      </w:r>
      <w:r w:rsidR="00592045">
        <w:rPr>
          <w:rFonts w:ascii="Arial" w:hAnsi="Arial" w:cs="Arial"/>
          <w:sz w:val="24"/>
          <w:szCs w:val="24"/>
          <w:lang w:val="hr-HR"/>
        </w:rPr>
        <w:t>(</w:t>
      </w:r>
      <w:r w:rsidRPr="00F035A0">
        <w:rPr>
          <w:rFonts w:ascii="Arial" w:hAnsi="Arial" w:cs="Arial"/>
          <w:sz w:val="24"/>
          <w:szCs w:val="24"/>
          <w:lang w:val="hr-HR"/>
        </w:rPr>
        <w:t>financiranju).</w:t>
      </w:r>
    </w:p>
    <w:p w14:paraId="0B51E2F6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F7CA9CB" w14:textId="29B58E82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Korisnicima će se financijska sredstva isplatiti jednokratno (u roku od 30 dana od potpisivanja ugovora) ili isplatom u dva obroka tijekom provedbe programa/projekta sukladno ostvarenju proračunskih prihoda u </w:t>
      </w:r>
      <w:r w:rsidR="007B6B68">
        <w:rPr>
          <w:rFonts w:ascii="Arial" w:hAnsi="Arial" w:cs="Arial"/>
          <w:sz w:val="24"/>
          <w:szCs w:val="24"/>
          <w:lang w:val="hr-HR"/>
        </w:rPr>
        <w:t>2021</w:t>
      </w:r>
      <w:r w:rsidRPr="00F035A0">
        <w:rPr>
          <w:rFonts w:ascii="Arial" w:hAnsi="Arial" w:cs="Arial"/>
          <w:sz w:val="24"/>
          <w:szCs w:val="24"/>
          <w:lang w:val="hr-HR"/>
        </w:rPr>
        <w:t>. godini.</w:t>
      </w:r>
    </w:p>
    <w:p w14:paraId="4C8AB3F3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0265E01" w14:textId="63A8120C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Korisnici su dužni dostaviti završni izvještaj o provedbi programa/projekta Brodsko-posavskoj županiji u roku od 30 dana od završetka programa/ projekta ili zaključno do 31. siječnja </w:t>
      </w:r>
      <w:r w:rsidR="007B6B68">
        <w:rPr>
          <w:rFonts w:ascii="Arial" w:hAnsi="Arial" w:cs="Arial"/>
          <w:sz w:val="24"/>
          <w:szCs w:val="24"/>
          <w:lang w:val="hr-HR"/>
        </w:rPr>
        <w:t>202</w:t>
      </w:r>
      <w:r w:rsidR="002B6709">
        <w:rPr>
          <w:rFonts w:ascii="Arial" w:hAnsi="Arial" w:cs="Arial"/>
          <w:sz w:val="24"/>
          <w:szCs w:val="24"/>
          <w:lang w:val="hr-HR"/>
        </w:rPr>
        <w:t>2</w:t>
      </w:r>
      <w:bookmarkStart w:id="0" w:name="_GoBack"/>
      <w:bookmarkEnd w:id="0"/>
      <w:r w:rsidRPr="00F035A0">
        <w:rPr>
          <w:rFonts w:ascii="Arial" w:hAnsi="Arial" w:cs="Arial"/>
          <w:sz w:val="24"/>
          <w:szCs w:val="24"/>
          <w:lang w:val="hr-HR"/>
        </w:rPr>
        <w:t>. godine za prethodnu godinu na propisanim obrascima.</w:t>
      </w:r>
    </w:p>
    <w:p w14:paraId="5AF0EEFB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680CE9E0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Zabranjeno je dvostruko financiranje kada su u pitanju iste aktivnosti koje se provode na istom području u istom vremenskom periodu i za iste korisnike. Podnositelj prijave dužan je popuniti i potpisati obrazac kojim dane pisanu izjavu pod materijalnom i kaznenom odgovornošću o nepostojanju dvostrukog financiranja.</w:t>
      </w:r>
    </w:p>
    <w:p w14:paraId="527524AB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30C9C58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>Udruge kojima nisu odobrena financijska sredstva mogu izvršiti uvid u zbirnu ocjenu njihovog programa/projekta. Zahtjev za naknadnim uvidom dostavlja se davatelju financijskih sredstava elektroničkim ili pisanim putem.</w:t>
      </w:r>
    </w:p>
    <w:p w14:paraId="45D6CF35" w14:textId="77777777" w:rsidR="002F65B9" w:rsidRPr="00F035A0" w:rsidRDefault="002F65B9" w:rsidP="002F65B9">
      <w:pPr>
        <w:pStyle w:val="Bezproreda"/>
        <w:ind w:left="1440"/>
        <w:jc w:val="both"/>
        <w:rPr>
          <w:rFonts w:ascii="Arial" w:hAnsi="Arial" w:cs="Arial"/>
          <w:sz w:val="24"/>
          <w:szCs w:val="24"/>
          <w:lang w:val="hr-HR"/>
        </w:rPr>
      </w:pPr>
    </w:p>
    <w:p w14:paraId="5CD80C2E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kojima nisu odobrena financijska sredstva imaju pravo podnijeti prigovor na natječajni postupak u roku 8 dana od dana primitka obavijesti.</w:t>
      </w:r>
    </w:p>
    <w:p w14:paraId="67581813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39A0892A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3. POPIS NATJEČAJNE DOKUMENTACIJE </w:t>
      </w:r>
    </w:p>
    <w:p w14:paraId="5EBAD830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10491AA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1. 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k;</w:t>
      </w:r>
    </w:p>
    <w:p w14:paraId="6754F3A2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2. Te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 javnog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at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a/poziva;</w:t>
      </w:r>
    </w:p>
    <w:p w14:paraId="411375A1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3.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e;</w:t>
      </w:r>
    </w:p>
    <w:p w14:paraId="22946AE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4.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sce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ta:</w:t>
      </w:r>
    </w:p>
    <w:p w14:paraId="32D6938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4.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</w:t>
      </w:r>
      <w:r w:rsidRPr="00F035A0">
        <w:rPr>
          <w:rFonts w:ascii="Arial" w:hAnsi="Arial" w:cs="Arial"/>
          <w:w w:val="99"/>
          <w:sz w:val="24"/>
          <w:szCs w:val="24"/>
          <w:lang w:val="hr-HR" w:eastAsia="hr-HR"/>
        </w:rPr>
        <w:t>pro</w:t>
      </w:r>
      <w:r w:rsidRPr="00F035A0">
        <w:rPr>
          <w:rFonts w:ascii="Arial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w w:val="99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w w:val="99"/>
          <w:sz w:val="24"/>
          <w:szCs w:val="24"/>
          <w:lang w:val="hr-HR" w:eastAsia="hr-HR"/>
        </w:rPr>
        <w:t>ta;</w:t>
      </w:r>
    </w:p>
    <w:p w14:paraId="6CE5CFC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4.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ac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na 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4760A7D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5. 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s 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ž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pr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i;</w:t>
      </w:r>
    </w:p>
    <w:p w14:paraId="62138C8A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6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za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c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ocjenu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vali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/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23037522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7.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ac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o 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tru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a;</w:t>
      </w:r>
    </w:p>
    <w:p w14:paraId="56B15B8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6D10995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9.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ora o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30D775E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10.O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sc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tava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e:</w:t>
      </w:r>
    </w:p>
    <w:p w14:paraId="54D2C38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10.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34A517F9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10.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.Obr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ac financijskog izvještaja provedbe programa/projekta/manifesta-</w:t>
      </w:r>
    </w:p>
    <w:p w14:paraId="3C9568D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        </w:t>
      </w:r>
    </w:p>
    <w:p w14:paraId="4AE3376D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09D22319" w14:textId="77777777" w:rsidR="002F65B9" w:rsidRPr="00F035A0" w:rsidRDefault="002F65B9" w:rsidP="002F65B9">
      <w:pPr>
        <w:pStyle w:val="Bezproreda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D992908" w14:textId="77777777" w:rsidR="002F65B9" w:rsidRPr="00F035A0" w:rsidRDefault="002F65B9" w:rsidP="002F65B9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7C80586" w14:textId="77777777" w:rsidR="00EC6AF0" w:rsidRPr="00F035A0" w:rsidRDefault="00EC6AF0">
      <w:pPr>
        <w:rPr>
          <w:lang w:val="hr-HR"/>
        </w:rPr>
      </w:pPr>
    </w:p>
    <w:sectPr w:rsidR="00EC6AF0" w:rsidRPr="00F035A0" w:rsidSect="00B4374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cs="Times New Roman"/>
      </w:rPr>
    </w:lvl>
  </w:abstractNum>
  <w:abstractNum w:abstractNumId="5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315FA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0" w15:restartNumberingAfterBreak="0">
    <w:nsid w:val="2BAB7A90"/>
    <w:multiLevelType w:val="multilevel"/>
    <w:tmpl w:val="619062A4"/>
    <w:numStyleLink w:val="Style1"/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70D34"/>
    <w:multiLevelType w:val="hybridMultilevel"/>
    <w:tmpl w:val="A136307E"/>
    <w:lvl w:ilvl="0" w:tplc="0409000F">
      <w:start w:val="1"/>
      <w:numFmt w:val="decimal"/>
      <w:lvlText w:val="%1."/>
      <w:lvlJc w:val="left"/>
      <w:pPr>
        <w:ind w:left="532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7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90435C"/>
    <w:multiLevelType w:val="multilevel"/>
    <w:tmpl w:val="619062A4"/>
    <w:numStyleLink w:val="Style1"/>
  </w:abstractNum>
  <w:abstractNum w:abstractNumId="21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43657B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4" w15:restartNumberingAfterBreak="0">
    <w:nsid w:val="51A322F1"/>
    <w:multiLevelType w:val="hybridMultilevel"/>
    <w:tmpl w:val="57745CFC"/>
    <w:lvl w:ilvl="0" w:tplc="AFB6691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57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61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66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1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6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81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1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9720" w:hanging="1440"/>
      </w:pPr>
      <w:rPr>
        <w:rFonts w:cs="Times New Roman"/>
      </w:rPr>
    </w:lvl>
  </w:abstractNum>
  <w:abstractNum w:abstractNumId="26" w15:restartNumberingAfterBreak="0">
    <w:nsid w:val="5B674CD5"/>
    <w:multiLevelType w:val="multilevel"/>
    <w:tmpl w:val="619062A4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7" w15:restartNumberingAfterBreak="0">
    <w:nsid w:val="5CC000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F725BDF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0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3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775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 w15:restartNumberingAfterBreak="0">
    <w:nsid w:val="7AED17CA"/>
    <w:multiLevelType w:val="hybridMultilevel"/>
    <w:tmpl w:val="7BD2CDF4"/>
    <w:lvl w:ilvl="0" w:tplc="18AC0490">
      <w:start w:val="7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38"/>
  </w:num>
  <w:num w:numId="2">
    <w:abstractNumId w:val="28"/>
  </w:num>
  <w:num w:numId="3">
    <w:abstractNumId w:val="18"/>
  </w:num>
  <w:num w:numId="4">
    <w:abstractNumId w:val="30"/>
  </w:num>
  <w:num w:numId="5">
    <w:abstractNumId w:val="7"/>
  </w:num>
  <w:num w:numId="6">
    <w:abstractNumId w:val="12"/>
  </w:num>
  <w:num w:numId="7">
    <w:abstractNumId w:val="15"/>
  </w:num>
  <w:num w:numId="8">
    <w:abstractNumId w:val="22"/>
  </w:num>
  <w:num w:numId="9">
    <w:abstractNumId w:val="21"/>
  </w:num>
  <w:num w:numId="10">
    <w:abstractNumId w:val="37"/>
  </w:num>
  <w:num w:numId="11">
    <w:abstractNumId w:val="4"/>
  </w:num>
  <w:num w:numId="12">
    <w:abstractNumId w:val="17"/>
  </w:num>
  <w:num w:numId="13">
    <w:abstractNumId w:val="34"/>
  </w:num>
  <w:num w:numId="14">
    <w:abstractNumId w:val="2"/>
  </w:num>
  <w:num w:numId="15">
    <w:abstractNumId w:val="1"/>
  </w:num>
  <w:num w:numId="16">
    <w:abstractNumId w:val="8"/>
  </w:num>
  <w:num w:numId="17">
    <w:abstractNumId w:val="0"/>
  </w:num>
  <w:num w:numId="18">
    <w:abstractNumId w:val="3"/>
  </w:num>
  <w:num w:numId="19">
    <w:abstractNumId w:val="19"/>
  </w:num>
  <w:num w:numId="20">
    <w:abstractNumId w:val="39"/>
  </w:num>
  <w:num w:numId="21">
    <w:abstractNumId w:val="32"/>
  </w:num>
  <w:num w:numId="22">
    <w:abstractNumId w:val="14"/>
  </w:num>
  <w:num w:numId="23">
    <w:abstractNumId w:val="6"/>
  </w:num>
  <w:num w:numId="24">
    <w:abstractNumId w:val="31"/>
  </w:num>
  <w:num w:numId="25">
    <w:abstractNumId w:val="5"/>
  </w:num>
  <w:num w:numId="26">
    <w:abstractNumId w:val="33"/>
  </w:num>
  <w:num w:numId="27">
    <w:abstractNumId w:val="11"/>
  </w:num>
  <w:num w:numId="28">
    <w:abstractNumId w:val="25"/>
  </w:num>
  <w:num w:numId="29">
    <w:abstractNumId w:val="13"/>
  </w:num>
  <w:num w:numId="30">
    <w:abstractNumId w:val="16"/>
  </w:num>
  <w:num w:numId="31">
    <w:abstractNumId w:val="27"/>
  </w:num>
  <w:num w:numId="32">
    <w:abstractNumId w:val="9"/>
  </w:num>
  <w:num w:numId="33">
    <w:abstractNumId w:val="24"/>
  </w:num>
  <w:num w:numId="34">
    <w:abstractNumId w:val="10"/>
  </w:num>
  <w:num w:numId="35">
    <w:abstractNumId w:val="26"/>
  </w:num>
  <w:num w:numId="36">
    <w:abstractNumId w:val="29"/>
  </w:num>
  <w:num w:numId="37">
    <w:abstractNumId w:val="23"/>
  </w:num>
  <w:num w:numId="38">
    <w:abstractNumId w:val="35"/>
  </w:num>
  <w:num w:numId="39">
    <w:abstractNumId w:val="2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B9"/>
    <w:rsid w:val="002B6709"/>
    <w:rsid w:val="002F65B9"/>
    <w:rsid w:val="00310E6F"/>
    <w:rsid w:val="00462FC6"/>
    <w:rsid w:val="00474D4A"/>
    <w:rsid w:val="004D4012"/>
    <w:rsid w:val="004F0F16"/>
    <w:rsid w:val="00592045"/>
    <w:rsid w:val="00621509"/>
    <w:rsid w:val="006C4ADF"/>
    <w:rsid w:val="006D3071"/>
    <w:rsid w:val="006F2487"/>
    <w:rsid w:val="00762A85"/>
    <w:rsid w:val="007B6B68"/>
    <w:rsid w:val="009A3FFC"/>
    <w:rsid w:val="00A33963"/>
    <w:rsid w:val="00BF4FE1"/>
    <w:rsid w:val="00EC6AF0"/>
    <w:rsid w:val="00F035A0"/>
    <w:rsid w:val="00FB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91FA"/>
  <w15:chartTrackingRefBased/>
  <w15:docId w15:val="{590396EA-092A-41C7-A38F-B72302C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5B9"/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2F65B9"/>
    <w:pPr>
      <w:ind w:left="720"/>
      <w:contextualSpacing/>
    </w:pPr>
  </w:style>
  <w:style w:type="paragraph" w:styleId="Bezproreda">
    <w:name w:val="No Spacing"/>
    <w:uiPriority w:val="99"/>
    <w:qFormat/>
    <w:rsid w:val="002F65B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rsid w:val="002F6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F65B9"/>
    <w:rPr>
      <w:rFonts w:ascii="Segoe UI" w:eastAsia="Calibri" w:hAnsi="Segoe UI" w:cs="Segoe UI"/>
      <w:sz w:val="18"/>
      <w:szCs w:val="18"/>
      <w:lang w:val="en-US"/>
    </w:rPr>
  </w:style>
  <w:style w:type="numbering" w:customStyle="1" w:styleId="Style1">
    <w:name w:val="Style1"/>
    <w:rsid w:val="002F65B9"/>
    <w:pPr>
      <w:numPr>
        <w:numId w:val="35"/>
      </w:numPr>
    </w:pPr>
  </w:style>
  <w:style w:type="character" w:styleId="Hiperveza">
    <w:name w:val="Hyperlink"/>
    <w:basedOn w:val="Zadanifontodlomka"/>
    <w:uiPriority w:val="99"/>
    <w:unhideWhenUsed/>
    <w:rsid w:val="002F65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scuka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3881</Words>
  <Characters>22127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6</cp:revision>
  <cp:lastPrinted>2020-03-03T07:33:00Z</cp:lastPrinted>
  <dcterms:created xsi:type="dcterms:W3CDTF">2021-02-17T13:25:00Z</dcterms:created>
  <dcterms:modified xsi:type="dcterms:W3CDTF">2021-02-17T14:11:00Z</dcterms:modified>
</cp:coreProperties>
</file>