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B6CB46" w14:textId="77777777" w:rsidR="0038411A" w:rsidRDefault="00000000">
      <w:pPr>
        <w:pStyle w:val="Tijeloteksta"/>
        <w:ind w:left="710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278AD89D" wp14:editId="14A4CFD0">
            <wp:extent cx="413095" cy="512064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3095" cy="512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A10EA1" w14:textId="77777777" w:rsidR="0038411A" w:rsidRDefault="00000000">
      <w:pPr>
        <w:pStyle w:val="Naslov1"/>
        <w:spacing w:before="40"/>
      </w:pPr>
      <w:r>
        <w:t xml:space="preserve">REPUBLIKA </w:t>
      </w:r>
      <w:r>
        <w:rPr>
          <w:spacing w:val="-2"/>
        </w:rPr>
        <w:t>HRVATSKA</w:t>
      </w:r>
    </w:p>
    <w:p w14:paraId="67BAF3ED" w14:textId="77777777" w:rsidR="0038411A" w:rsidRDefault="00000000">
      <w:pPr>
        <w:pStyle w:val="Tijeloteksta"/>
        <w:spacing w:before="38" w:line="276" w:lineRule="auto"/>
        <w:ind w:left="143" w:right="6982"/>
      </w:pPr>
      <w:r>
        <w:rPr>
          <w:spacing w:val="-6"/>
        </w:rPr>
        <w:t xml:space="preserve">Brodsko-posavska županija </w:t>
      </w:r>
      <w:r>
        <w:rPr>
          <w:spacing w:val="-4"/>
        </w:rPr>
        <w:t>Općina</w:t>
      </w:r>
      <w:r>
        <w:rPr>
          <w:spacing w:val="-12"/>
        </w:rPr>
        <w:t xml:space="preserve"> </w:t>
      </w:r>
      <w:r>
        <w:rPr>
          <w:spacing w:val="-4"/>
        </w:rPr>
        <w:t xml:space="preserve">Okučani </w:t>
      </w:r>
      <w:r>
        <w:t>Jedinstveni upravni odjel</w:t>
      </w:r>
    </w:p>
    <w:p w14:paraId="0A2CC935" w14:textId="77777777" w:rsidR="0038411A" w:rsidRDefault="00000000">
      <w:pPr>
        <w:pStyle w:val="Naslov1"/>
        <w:spacing w:before="120" w:line="276" w:lineRule="auto"/>
        <w:ind w:right="6514"/>
      </w:pPr>
      <w:r>
        <w:t>KLASA: 350-03/24-37/1 URBROJ:</w:t>
      </w:r>
      <w:r>
        <w:rPr>
          <w:spacing w:val="-16"/>
        </w:rPr>
        <w:t xml:space="preserve"> </w:t>
      </w:r>
      <w:r>
        <w:t>2178-21-03/1-25-10</w:t>
      </w:r>
    </w:p>
    <w:p w14:paraId="732F9E43" w14:textId="77777777" w:rsidR="0038411A" w:rsidRDefault="00000000">
      <w:pPr>
        <w:pStyle w:val="Tijeloteksta"/>
        <w:ind w:left="143"/>
      </w:pPr>
      <w:r>
        <w:rPr>
          <w:w w:val="85"/>
        </w:rPr>
        <w:t>Okučani,</w:t>
      </w:r>
      <w:r>
        <w:rPr>
          <w:spacing w:val="29"/>
        </w:rPr>
        <w:t xml:space="preserve"> </w:t>
      </w:r>
      <w:r>
        <w:rPr>
          <w:spacing w:val="-2"/>
        </w:rPr>
        <w:t>17.04.2025.</w:t>
      </w:r>
    </w:p>
    <w:p w14:paraId="04D77065" w14:textId="77777777" w:rsidR="0038411A" w:rsidRDefault="0038411A">
      <w:pPr>
        <w:pStyle w:val="Tijeloteksta"/>
        <w:spacing w:before="195"/>
      </w:pPr>
    </w:p>
    <w:p w14:paraId="57FF9680" w14:textId="77777777" w:rsidR="0038411A" w:rsidRDefault="00000000">
      <w:pPr>
        <w:pStyle w:val="Tijeloteksta"/>
        <w:spacing w:line="276" w:lineRule="auto"/>
        <w:ind w:left="143" w:right="140"/>
        <w:jc w:val="both"/>
      </w:pPr>
      <w:r>
        <w:t>Temeljem</w:t>
      </w:r>
      <w:r>
        <w:rPr>
          <w:spacing w:val="-16"/>
        </w:rPr>
        <w:t xml:space="preserve"> </w:t>
      </w:r>
      <w:r>
        <w:t>članka</w:t>
      </w:r>
      <w:r>
        <w:rPr>
          <w:spacing w:val="-15"/>
        </w:rPr>
        <w:t xml:space="preserve"> </w:t>
      </w:r>
      <w:r>
        <w:t>88.</w:t>
      </w:r>
      <w:r>
        <w:rPr>
          <w:spacing w:val="-15"/>
        </w:rPr>
        <w:t xml:space="preserve"> </w:t>
      </w:r>
      <w:r>
        <w:t>stavka</w:t>
      </w:r>
      <w:r>
        <w:rPr>
          <w:spacing w:val="-16"/>
        </w:rPr>
        <w:t xml:space="preserve"> </w:t>
      </w:r>
      <w:r>
        <w:t>1.</w:t>
      </w:r>
      <w:r>
        <w:rPr>
          <w:spacing w:val="-15"/>
        </w:rPr>
        <w:t xml:space="preserve"> </w:t>
      </w:r>
      <w:r>
        <w:t>Zakona</w:t>
      </w:r>
      <w:r>
        <w:rPr>
          <w:spacing w:val="-15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prostornom</w:t>
      </w:r>
      <w:r>
        <w:rPr>
          <w:spacing w:val="-16"/>
        </w:rPr>
        <w:t xml:space="preserve"> </w:t>
      </w:r>
      <w:r>
        <w:t>uređenju</w:t>
      </w:r>
      <w:r>
        <w:rPr>
          <w:spacing w:val="-15"/>
        </w:rPr>
        <w:t xml:space="preserve"> </w:t>
      </w:r>
      <w:r>
        <w:t>(Narodne</w:t>
      </w:r>
      <w:r>
        <w:rPr>
          <w:spacing w:val="-15"/>
        </w:rPr>
        <w:t xml:space="preserve"> </w:t>
      </w:r>
      <w:r>
        <w:t>novine</w:t>
      </w:r>
      <w:r>
        <w:rPr>
          <w:spacing w:val="-16"/>
        </w:rPr>
        <w:t xml:space="preserve"> </w:t>
      </w:r>
      <w:r>
        <w:t>broj</w:t>
      </w:r>
      <w:r>
        <w:rPr>
          <w:spacing w:val="-15"/>
        </w:rPr>
        <w:t xml:space="preserve"> </w:t>
      </w:r>
      <w:r>
        <w:t>153/13,</w:t>
      </w:r>
      <w:r>
        <w:rPr>
          <w:spacing w:val="-15"/>
        </w:rPr>
        <w:t xml:space="preserve"> </w:t>
      </w:r>
      <w:r>
        <w:t xml:space="preserve">65/17, </w:t>
      </w:r>
      <w:r>
        <w:rPr>
          <w:spacing w:val="-6"/>
        </w:rPr>
        <w:t xml:space="preserve">114/18, 39/19, 98/19 i 67/23) Brodsko-posavska županija, Općina Okučani, Jedinstveni upravni odjel </w:t>
      </w:r>
      <w:r>
        <w:rPr>
          <w:spacing w:val="-4"/>
        </w:rPr>
        <w:t>daje</w:t>
      </w:r>
    </w:p>
    <w:p w14:paraId="033D951B" w14:textId="77777777" w:rsidR="0038411A" w:rsidRDefault="00000000">
      <w:pPr>
        <w:pStyle w:val="Naslov"/>
      </w:pPr>
      <w:r>
        <w:rPr>
          <w:spacing w:val="-2"/>
        </w:rPr>
        <w:t>OBAVIJEST</w:t>
      </w:r>
    </w:p>
    <w:p w14:paraId="6C8DCFCC" w14:textId="77777777" w:rsidR="0038411A" w:rsidRDefault="00000000">
      <w:pPr>
        <w:pStyle w:val="Tijeloteksta"/>
        <w:spacing w:before="169"/>
        <w:ind w:right="1603"/>
        <w:jc w:val="right"/>
      </w:pPr>
      <w:r>
        <w:rPr>
          <w:spacing w:val="-4"/>
        </w:rPr>
        <w:t>o</w:t>
      </w:r>
      <w:r>
        <w:rPr>
          <w:spacing w:val="-6"/>
        </w:rPr>
        <w:t xml:space="preserve"> </w:t>
      </w:r>
      <w:r>
        <w:rPr>
          <w:spacing w:val="-4"/>
        </w:rPr>
        <w:t>izradi</w:t>
      </w:r>
      <w:r>
        <w:rPr>
          <w:spacing w:val="-5"/>
        </w:rPr>
        <w:t xml:space="preserve"> </w:t>
      </w:r>
      <w:r>
        <w:rPr>
          <w:spacing w:val="-4"/>
        </w:rPr>
        <w:t>izmjene</w:t>
      </w:r>
      <w:r>
        <w:rPr>
          <w:spacing w:val="-6"/>
        </w:rPr>
        <w:t xml:space="preserve"> </w:t>
      </w:r>
      <w:r>
        <w:rPr>
          <w:spacing w:val="-4"/>
        </w:rPr>
        <w:t>i</w:t>
      </w:r>
      <w:r>
        <w:rPr>
          <w:spacing w:val="-5"/>
        </w:rPr>
        <w:t xml:space="preserve"> </w:t>
      </w:r>
      <w:r>
        <w:rPr>
          <w:spacing w:val="-4"/>
        </w:rPr>
        <w:t>dopune</w:t>
      </w:r>
      <w:r>
        <w:rPr>
          <w:spacing w:val="-6"/>
        </w:rPr>
        <w:t xml:space="preserve"> </w:t>
      </w:r>
      <w:r>
        <w:rPr>
          <w:spacing w:val="-4"/>
        </w:rPr>
        <w:t>Prostornog</w:t>
      </w:r>
      <w:r>
        <w:rPr>
          <w:spacing w:val="-5"/>
        </w:rPr>
        <w:t xml:space="preserve"> </w:t>
      </w:r>
      <w:r>
        <w:rPr>
          <w:spacing w:val="-4"/>
        </w:rPr>
        <w:t>plana</w:t>
      </w:r>
      <w:r>
        <w:rPr>
          <w:spacing w:val="-6"/>
        </w:rPr>
        <w:t xml:space="preserve"> </w:t>
      </w:r>
      <w:r>
        <w:rPr>
          <w:spacing w:val="-4"/>
        </w:rPr>
        <w:t>uređenja</w:t>
      </w:r>
      <w:r>
        <w:rPr>
          <w:spacing w:val="-5"/>
        </w:rPr>
        <w:t xml:space="preserve"> </w:t>
      </w:r>
      <w:r>
        <w:rPr>
          <w:spacing w:val="-4"/>
        </w:rPr>
        <w:t>Općine</w:t>
      </w:r>
      <w:r>
        <w:rPr>
          <w:spacing w:val="-6"/>
        </w:rPr>
        <w:t xml:space="preserve"> </w:t>
      </w:r>
      <w:r>
        <w:rPr>
          <w:spacing w:val="-4"/>
        </w:rPr>
        <w:t>Okučani</w:t>
      </w:r>
    </w:p>
    <w:p w14:paraId="1769BEA6" w14:textId="77777777" w:rsidR="0038411A" w:rsidRDefault="0038411A">
      <w:pPr>
        <w:pStyle w:val="Tijeloteksta"/>
        <w:spacing w:before="24"/>
      </w:pPr>
    </w:p>
    <w:p w14:paraId="4EC3A252" w14:textId="77777777" w:rsidR="0038411A" w:rsidRDefault="00000000">
      <w:pPr>
        <w:pStyle w:val="Tijeloteksta"/>
        <w:spacing w:before="1"/>
        <w:ind w:left="143"/>
      </w:pPr>
      <w:r>
        <w:rPr>
          <w:spacing w:val="-2"/>
        </w:rPr>
        <w:t>Obavještavamo</w:t>
      </w:r>
      <w:r>
        <w:rPr>
          <w:spacing w:val="-12"/>
        </w:rPr>
        <w:t xml:space="preserve"> </w:t>
      </w:r>
      <w:r>
        <w:rPr>
          <w:spacing w:val="-2"/>
        </w:rPr>
        <w:t>vas</w:t>
      </w:r>
      <w:r>
        <w:rPr>
          <w:spacing w:val="-11"/>
        </w:rPr>
        <w:t xml:space="preserve"> </w:t>
      </w:r>
      <w:r>
        <w:rPr>
          <w:spacing w:val="-2"/>
        </w:rPr>
        <w:t>da</w:t>
      </w:r>
      <w:r>
        <w:rPr>
          <w:spacing w:val="-11"/>
        </w:rPr>
        <w:t xml:space="preserve"> </w:t>
      </w:r>
      <w:r>
        <w:rPr>
          <w:spacing w:val="-2"/>
        </w:rPr>
        <w:t>je</w:t>
      </w:r>
      <w:r>
        <w:rPr>
          <w:spacing w:val="-11"/>
        </w:rPr>
        <w:t xml:space="preserve"> </w:t>
      </w:r>
      <w:r>
        <w:rPr>
          <w:spacing w:val="-2"/>
        </w:rPr>
        <w:t>Općinsko</w:t>
      </w:r>
      <w:r>
        <w:rPr>
          <w:spacing w:val="-11"/>
        </w:rPr>
        <w:t xml:space="preserve"> </w:t>
      </w:r>
      <w:r>
        <w:rPr>
          <w:spacing w:val="-2"/>
        </w:rPr>
        <w:t>vijeće</w:t>
      </w:r>
      <w:r>
        <w:rPr>
          <w:spacing w:val="-11"/>
        </w:rPr>
        <w:t xml:space="preserve"> </w:t>
      </w:r>
      <w:r>
        <w:rPr>
          <w:spacing w:val="-2"/>
        </w:rPr>
        <w:t>na</w:t>
      </w:r>
      <w:r>
        <w:rPr>
          <w:spacing w:val="-11"/>
        </w:rPr>
        <w:t xml:space="preserve"> </w:t>
      </w:r>
      <w:r>
        <w:rPr>
          <w:spacing w:val="-2"/>
        </w:rPr>
        <w:t>25.</w:t>
      </w:r>
      <w:r>
        <w:rPr>
          <w:spacing w:val="-11"/>
        </w:rPr>
        <w:t xml:space="preserve"> </w:t>
      </w:r>
      <w:r>
        <w:rPr>
          <w:spacing w:val="-2"/>
        </w:rPr>
        <w:t>sjednici</w:t>
      </w:r>
      <w:r>
        <w:rPr>
          <w:spacing w:val="-11"/>
        </w:rPr>
        <w:t xml:space="preserve"> </w:t>
      </w:r>
      <w:r>
        <w:rPr>
          <w:spacing w:val="-2"/>
        </w:rPr>
        <w:t>dana</w:t>
      </w:r>
      <w:r>
        <w:rPr>
          <w:spacing w:val="-11"/>
        </w:rPr>
        <w:t xml:space="preserve"> </w:t>
      </w:r>
      <w:r>
        <w:rPr>
          <w:spacing w:val="-2"/>
        </w:rPr>
        <w:t>27.02.2025.</w:t>
      </w:r>
      <w:r>
        <w:rPr>
          <w:spacing w:val="-12"/>
        </w:rPr>
        <w:t xml:space="preserve"> </w:t>
      </w:r>
      <w:r>
        <w:rPr>
          <w:spacing w:val="-2"/>
        </w:rPr>
        <w:t>donijelo</w:t>
      </w:r>
      <w:r>
        <w:rPr>
          <w:spacing w:val="-11"/>
        </w:rPr>
        <w:t xml:space="preserve"> </w:t>
      </w:r>
      <w:r>
        <w:rPr>
          <w:spacing w:val="-4"/>
        </w:rPr>
        <w:t>akt:</w:t>
      </w:r>
    </w:p>
    <w:p w14:paraId="42371096" w14:textId="77777777" w:rsidR="0038411A" w:rsidRDefault="00000000">
      <w:pPr>
        <w:spacing w:before="158" w:line="271" w:lineRule="auto"/>
        <w:ind w:left="863" w:right="202" w:hanging="294"/>
        <w:rPr>
          <w:rFonts w:ascii="Arial" w:hAnsi="Arial"/>
          <w:i/>
        </w:rPr>
      </w:pPr>
      <w:r>
        <w:rPr>
          <w:rFonts w:ascii="Symbol" w:hAnsi="Symbol"/>
        </w:rPr>
        <w:t></w:t>
      </w:r>
      <w:r>
        <w:rPr>
          <w:rFonts w:ascii="Times New Roman" w:hAnsi="Times New Roman"/>
          <w:spacing w:val="80"/>
        </w:rPr>
        <w:t xml:space="preserve"> </w:t>
      </w:r>
      <w:r>
        <w:rPr>
          <w:rFonts w:ascii="Arial" w:hAnsi="Arial"/>
          <w:i/>
        </w:rPr>
        <w:t>Odluku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izradi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izmjene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i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dopune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Prostornog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plana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uređenja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Općine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Okučani,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KLASA: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350- 03/25-01/1, URBROJ: 2178-21-01-25-1 od 27.02.2025.</w:t>
      </w:r>
    </w:p>
    <w:p w14:paraId="55841A71" w14:textId="77777777" w:rsidR="0038411A" w:rsidRDefault="00000000">
      <w:pPr>
        <w:pStyle w:val="Tijeloteksta"/>
        <w:spacing w:before="126" w:line="276" w:lineRule="auto"/>
        <w:ind w:left="143"/>
      </w:pPr>
      <w:r>
        <w:rPr>
          <w:spacing w:val="-4"/>
        </w:rPr>
        <w:t>koji</w:t>
      </w:r>
      <w:r>
        <w:rPr>
          <w:spacing w:val="-12"/>
        </w:rPr>
        <w:t xml:space="preserve"> </w:t>
      </w:r>
      <w:r>
        <w:rPr>
          <w:spacing w:val="-4"/>
        </w:rPr>
        <w:t>je</w:t>
      </w:r>
      <w:r>
        <w:rPr>
          <w:spacing w:val="-11"/>
        </w:rPr>
        <w:t xml:space="preserve"> </w:t>
      </w:r>
      <w:r>
        <w:rPr>
          <w:spacing w:val="-4"/>
        </w:rPr>
        <w:t>objavljeni</w:t>
      </w:r>
      <w:r>
        <w:rPr>
          <w:spacing w:val="-11"/>
        </w:rPr>
        <w:t xml:space="preserve"> </w:t>
      </w:r>
      <w:r>
        <w:rPr>
          <w:spacing w:val="-4"/>
        </w:rPr>
        <w:t>u</w:t>
      </w:r>
      <w:r>
        <w:rPr>
          <w:spacing w:val="-12"/>
        </w:rPr>
        <w:t xml:space="preserve"> </w:t>
      </w:r>
      <w:r>
        <w:rPr>
          <w:spacing w:val="-4"/>
        </w:rPr>
        <w:t>službenom</w:t>
      </w:r>
      <w:r>
        <w:rPr>
          <w:spacing w:val="-11"/>
        </w:rPr>
        <w:t xml:space="preserve"> </w:t>
      </w:r>
      <w:r>
        <w:rPr>
          <w:spacing w:val="-4"/>
        </w:rPr>
        <w:t>glasilu:</w:t>
      </w:r>
      <w:r>
        <w:rPr>
          <w:spacing w:val="-11"/>
        </w:rPr>
        <w:t xml:space="preserve"> </w:t>
      </w:r>
      <w:r>
        <w:rPr>
          <w:spacing w:val="-4"/>
        </w:rPr>
        <w:t>Službeni</w:t>
      </w:r>
      <w:r>
        <w:rPr>
          <w:spacing w:val="-11"/>
        </w:rPr>
        <w:t xml:space="preserve"> </w:t>
      </w:r>
      <w:r>
        <w:rPr>
          <w:spacing w:val="-4"/>
        </w:rPr>
        <w:t>vjesnik</w:t>
      </w:r>
      <w:r>
        <w:rPr>
          <w:spacing w:val="-12"/>
        </w:rPr>
        <w:t xml:space="preserve"> </w:t>
      </w:r>
      <w:r>
        <w:rPr>
          <w:spacing w:val="-4"/>
        </w:rPr>
        <w:t>Brodsko-posavske</w:t>
      </w:r>
      <w:r>
        <w:rPr>
          <w:spacing w:val="-11"/>
        </w:rPr>
        <w:t xml:space="preserve"> </w:t>
      </w:r>
      <w:r>
        <w:rPr>
          <w:spacing w:val="-4"/>
        </w:rPr>
        <w:t>županije</w:t>
      </w:r>
      <w:r>
        <w:rPr>
          <w:spacing w:val="-11"/>
        </w:rPr>
        <w:t xml:space="preserve"> </w:t>
      </w:r>
      <w:r>
        <w:rPr>
          <w:spacing w:val="-4"/>
        </w:rPr>
        <w:t>broj</w:t>
      </w:r>
      <w:r>
        <w:rPr>
          <w:spacing w:val="-11"/>
        </w:rPr>
        <w:t xml:space="preserve"> </w:t>
      </w:r>
      <w:r>
        <w:rPr>
          <w:spacing w:val="-4"/>
        </w:rPr>
        <w:t>5/2025,</w:t>
      </w:r>
      <w:r>
        <w:rPr>
          <w:spacing w:val="-12"/>
        </w:rPr>
        <w:t xml:space="preserve"> </w:t>
      </w:r>
      <w:r>
        <w:rPr>
          <w:spacing w:val="-4"/>
        </w:rPr>
        <w:t xml:space="preserve">dana </w:t>
      </w:r>
      <w:r>
        <w:rPr>
          <w:spacing w:val="-2"/>
        </w:rPr>
        <w:t>03.03.2025.</w:t>
      </w:r>
    </w:p>
    <w:p w14:paraId="47F7339F" w14:textId="77777777" w:rsidR="0038411A" w:rsidRDefault="00000000">
      <w:pPr>
        <w:pStyle w:val="Naslov1"/>
        <w:spacing w:before="240"/>
        <w:ind w:left="6514"/>
      </w:pPr>
      <w:r>
        <w:rPr>
          <w:spacing w:val="-2"/>
        </w:rPr>
        <w:t>PROČELNICA</w:t>
      </w:r>
    </w:p>
    <w:p w14:paraId="71843B0B" w14:textId="77777777" w:rsidR="0038411A" w:rsidRDefault="00000000">
      <w:pPr>
        <w:pStyle w:val="Tijeloteksta"/>
        <w:spacing w:before="98"/>
        <w:ind w:right="1535"/>
        <w:jc w:val="right"/>
      </w:pPr>
      <w:r>
        <w:rPr>
          <w:w w:val="90"/>
        </w:rPr>
        <w:t>Marina</w:t>
      </w:r>
      <w:r>
        <w:rPr>
          <w:spacing w:val="18"/>
        </w:rPr>
        <w:t xml:space="preserve"> </w:t>
      </w:r>
      <w:r>
        <w:rPr>
          <w:w w:val="90"/>
        </w:rPr>
        <w:t>Jurjević,</w:t>
      </w:r>
      <w:r>
        <w:rPr>
          <w:spacing w:val="18"/>
        </w:rPr>
        <w:t xml:space="preserve"> </w:t>
      </w:r>
      <w:r>
        <w:rPr>
          <w:spacing w:val="-2"/>
          <w:w w:val="90"/>
        </w:rPr>
        <w:t>dipl.iur.</w:t>
      </w:r>
    </w:p>
    <w:p w14:paraId="78D9FE7E" w14:textId="77777777" w:rsidR="0038411A" w:rsidRDefault="0038411A">
      <w:pPr>
        <w:pStyle w:val="Tijeloteksta"/>
        <w:spacing w:before="25"/>
      </w:pPr>
    </w:p>
    <w:p w14:paraId="5E051E62" w14:textId="77777777" w:rsidR="0038411A" w:rsidRDefault="00000000">
      <w:pPr>
        <w:pStyle w:val="Naslov1"/>
      </w:pPr>
      <w:r>
        <w:rPr>
          <w:spacing w:val="-2"/>
        </w:rPr>
        <w:t>DOSTAVITI:</w:t>
      </w:r>
    </w:p>
    <w:p w14:paraId="056B8420" w14:textId="77777777" w:rsidR="0038411A" w:rsidRDefault="00000000">
      <w:pPr>
        <w:pStyle w:val="Odlomakpopisa"/>
        <w:numPr>
          <w:ilvl w:val="0"/>
          <w:numId w:val="1"/>
        </w:numPr>
        <w:tabs>
          <w:tab w:val="left" w:pos="708"/>
        </w:tabs>
        <w:spacing w:before="98"/>
        <w:ind w:left="708" w:hanging="324"/>
      </w:pPr>
      <w:r>
        <w:rPr>
          <w:spacing w:val="-4"/>
        </w:rPr>
        <w:t>Brodsko-posavska</w:t>
      </w:r>
      <w:r>
        <w:rPr>
          <w:spacing w:val="-6"/>
        </w:rPr>
        <w:t xml:space="preserve"> </w:t>
      </w:r>
      <w:r>
        <w:rPr>
          <w:spacing w:val="-4"/>
        </w:rPr>
        <w:t>županija</w:t>
      </w:r>
      <w:r>
        <w:rPr>
          <w:spacing w:val="-6"/>
        </w:rPr>
        <w:t xml:space="preserve"> </w:t>
      </w:r>
      <w:r>
        <w:rPr>
          <w:spacing w:val="-4"/>
        </w:rPr>
        <w:t>-</w:t>
      </w:r>
      <w:r>
        <w:rPr>
          <w:spacing w:val="-6"/>
        </w:rPr>
        <w:t xml:space="preserve"> </w:t>
      </w:r>
      <w:r>
        <w:rPr>
          <w:spacing w:val="-4"/>
        </w:rPr>
        <w:t>web</w:t>
      </w:r>
      <w:r>
        <w:rPr>
          <w:spacing w:val="-5"/>
        </w:rPr>
        <w:t xml:space="preserve"> </w:t>
      </w:r>
      <w:r>
        <w:rPr>
          <w:spacing w:val="-4"/>
        </w:rPr>
        <w:t>stranica</w:t>
      </w:r>
    </w:p>
    <w:p w14:paraId="08B87008" w14:textId="77777777" w:rsidR="0038411A" w:rsidRDefault="00000000">
      <w:pPr>
        <w:pStyle w:val="Odlomakpopisa"/>
        <w:numPr>
          <w:ilvl w:val="0"/>
          <w:numId w:val="1"/>
        </w:numPr>
        <w:tabs>
          <w:tab w:val="left" w:pos="708"/>
        </w:tabs>
        <w:ind w:left="708" w:hanging="324"/>
      </w:pPr>
      <w:r>
        <w:rPr>
          <w:w w:val="90"/>
        </w:rPr>
        <w:t>Općina</w:t>
      </w:r>
      <w:r>
        <w:rPr>
          <w:spacing w:val="-4"/>
        </w:rPr>
        <w:t xml:space="preserve"> </w:t>
      </w:r>
      <w:r>
        <w:rPr>
          <w:w w:val="90"/>
        </w:rPr>
        <w:t>Okučani</w:t>
      </w:r>
      <w:r>
        <w:rPr>
          <w:spacing w:val="-4"/>
        </w:rPr>
        <w:t xml:space="preserve"> </w:t>
      </w:r>
      <w:r>
        <w:rPr>
          <w:w w:val="90"/>
        </w:rPr>
        <w:t>-</w:t>
      </w:r>
      <w:r>
        <w:rPr>
          <w:spacing w:val="-3"/>
        </w:rPr>
        <w:t xml:space="preserve"> </w:t>
      </w:r>
      <w:r>
        <w:rPr>
          <w:w w:val="90"/>
        </w:rPr>
        <w:t>web</w:t>
      </w:r>
      <w:r>
        <w:rPr>
          <w:spacing w:val="-4"/>
        </w:rPr>
        <w:t xml:space="preserve"> </w:t>
      </w:r>
      <w:r>
        <w:rPr>
          <w:spacing w:val="-2"/>
          <w:w w:val="90"/>
        </w:rPr>
        <w:t>stranica</w:t>
      </w:r>
    </w:p>
    <w:p w14:paraId="26AEA36C" w14:textId="77777777" w:rsidR="0038411A" w:rsidRDefault="00000000">
      <w:pPr>
        <w:pStyle w:val="Odlomakpopisa"/>
        <w:numPr>
          <w:ilvl w:val="0"/>
          <w:numId w:val="1"/>
        </w:numPr>
        <w:tabs>
          <w:tab w:val="left" w:pos="708"/>
        </w:tabs>
        <w:ind w:left="708" w:hanging="324"/>
      </w:pPr>
      <w:r>
        <w:rPr>
          <w:spacing w:val="-2"/>
        </w:rPr>
        <w:t>Susjedni</w:t>
      </w:r>
      <w:r>
        <w:rPr>
          <w:spacing w:val="-9"/>
        </w:rPr>
        <w:t xml:space="preserve"> </w:t>
      </w:r>
      <w:r>
        <w:rPr>
          <w:spacing w:val="-2"/>
        </w:rPr>
        <w:t>gradovi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rPr>
          <w:spacing w:val="-8"/>
        </w:rPr>
        <w:t xml:space="preserve"> </w:t>
      </w:r>
      <w:r>
        <w:rPr>
          <w:spacing w:val="-2"/>
        </w:rPr>
        <w:t>općine</w:t>
      </w:r>
      <w:r>
        <w:rPr>
          <w:spacing w:val="-8"/>
        </w:rPr>
        <w:t xml:space="preserve"> </w:t>
      </w:r>
      <w:r>
        <w:rPr>
          <w:spacing w:val="-2"/>
        </w:rPr>
        <w:t>(samo</w:t>
      </w:r>
      <w:r>
        <w:rPr>
          <w:spacing w:val="-9"/>
        </w:rPr>
        <w:t xml:space="preserve"> </w:t>
      </w:r>
      <w:r>
        <w:rPr>
          <w:spacing w:val="-2"/>
        </w:rPr>
        <w:t>za</w:t>
      </w:r>
      <w:r>
        <w:rPr>
          <w:spacing w:val="-8"/>
        </w:rPr>
        <w:t xml:space="preserve"> </w:t>
      </w:r>
      <w:r>
        <w:rPr>
          <w:spacing w:val="-2"/>
        </w:rPr>
        <w:t>PPUG</w:t>
      </w:r>
      <w:r>
        <w:rPr>
          <w:spacing w:val="-9"/>
        </w:rPr>
        <w:t xml:space="preserve"> </w:t>
      </w:r>
      <w:r>
        <w:rPr>
          <w:spacing w:val="-2"/>
        </w:rPr>
        <w:t>i</w:t>
      </w:r>
      <w:r>
        <w:rPr>
          <w:spacing w:val="-8"/>
        </w:rPr>
        <w:t xml:space="preserve"> </w:t>
      </w:r>
      <w:r>
        <w:rPr>
          <w:spacing w:val="-4"/>
        </w:rPr>
        <w:t>PPUO)</w:t>
      </w:r>
    </w:p>
    <w:p w14:paraId="14C028C6" w14:textId="77777777" w:rsidR="0038411A" w:rsidRDefault="00000000">
      <w:pPr>
        <w:pStyle w:val="Odlomakpopisa"/>
        <w:numPr>
          <w:ilvl w:val="0"/>
          <w:numId w:val="1"/>
        </w:numPr>
        <w:tabs>
          <w:tab w:val="left" w:pos="708"/>
        </w:tabs>
        <w:ind w:left="708" w:hanging="324"/>
      </w:pPr>
      <w:r>
        <w:rPr>
          <w:spacing w:val="-4"/>
        </w:rPr>
        <w:t>Susjedne</w:t>
      </w:r>
      <w:r>
        <w:rPr>
          <w:spacing w:val="-10"/>
        </w:rPr>
        <w:t xml:space="preserve"> </w:t>
      </w:r>
      <w:r>
        <w:rPr>
          <w:spacing w:val="-4"/>
        </w:rPr>
        <w:t>županije</w:t>
      </w:r>
      <w:r>
        <w:rPr>
          <w:spacing w:val="-9"/>
        </w:rPr>
        <w:t xml:space="preserve"> </w:t>
      </w:r>
      <w:r>
        <w:rPr>
          <w:spacing w:val="-4"/>
        </w:rPr>
        <w:t>(samo</w:t>
      </w:r>
      <w:r>
        <w:rPr>
          <w:spacing w:val="-9"/>
        </w:rPr>
        <w:t xml:space="preserve"> </w:t>
      </w:r>
      <w:r>
        <w:rPr>
          <w:spacing w:val="-4"/>
        </w:rPr>
        <w:t>za</w:t>
      </w:r>
      <w:r>
        <w:rPr>
          <w:spacing w:val="-9"/>
        </w:rPr>
        <w:t xml:space="preserve"> </w:t>
      </w:r>
      <w:r>
        <w:rPr>
          <w:spacing w:val="-4"/>
        </w:rPr>
        <w:t>PPŽ)</w:t>
      </w:r>
    </w:p>
    <w:p w14:paraId="2AE8F2CC" w14:textId="77777777" w:rsidR="0038411A" w:rsidRDefault="0038411A">
      <w:pPr>
        <w:pStyle w:val="Tijeloteksta"/>
        <w:rPr>
          <w:sz w:val="20"/>
        </w:rPr>
      </w:pPr>
    </w:p>
    <w:p w14:paraId="45B73ECC" w14:textId="77777777" w:rsidR="0038411A" w:rsidRDefault="0038411A">
      <w:pPr>
        <w:pStyle w:val="Tijeloteksta"/>
        <w:rPr>
          <w:sz w:val="20"/>
        </w:rPr>
      </w:pPr>
    </w:p>
    <w:p w14:paraId="4691E58C" w14:textId="77777777" w:rsidR="0038411A" w:rsidRDefault="0038411A">
      <w:pPr>
        <w:pStyle w:val="Tijeloteksta"/>
        <w:rPr>
          <w:sz w:val="20"/>
        </w:rPr>
      </w:pPr>
    </w:p>
    <w:p w14:paraId="39E592CD" w14:textId="77777777" w:rsidR="009407F6" w:rsidRDefault="009407F6">
      <w:pPr>
        <w:pStyle w:val="Tijeloteksta"/>
        <w:rPr>
          <w:sz w:val="20"/>
        </w:rPr>
      </w:pPr>
    </w:p>
    <w:p w14:paraId="5223D4EA" w14:textId="77777777" w:rsidR="009407F6" w:rsidRDefault="009407F6">
      <w:pPr>
        <w:pStyle w:val="Tijeloteksta"/>
        <w:rPr>
          <w:sz w:val="20"/>
        </w:rPr>
      </w:pPr>
    </w:p>
    <w:p w14:paraId="36D9E24A" w14:textId="77777777" w:rsidR="009407F6" w:rsidRDefault="009407F6">
      <w:pPr>
        <w:pStyle w:val="Tijeloteksta"/>
        <w:rPr>
          <w:sz w:val="20"/>
        </w:rPr>
      </w:pPr>
    </w:p>
    <w:p w14:paraId="088A2DDC" w14:textId="77777777" w:rsidR="009407F6" w:rsidRDefault="009407F6">
      <w:pPr>
        <w:pStyle w:val="Tijeloteksta"/>
        <w:rPr>
          <w:sz w:val="20"/>
        </w:rPr>
      </w:pPr>
    </w:p>
    <w:p w14:paraId="0EFC1583" w14:textId="77777777" w:rsidR="009407F6" w:rsidRDefault="009407F6">
      <w:pPr>
        <w:pStyle w:val="Tijeloteksta"/>
        <w:rPr>
          <w:sz w:val="20"/>
        </w:rPr>
      </w:pPr>
    </w:p>
    <w:p w14:paraId="4D161922" w14:textId="77777777" w:rsidR="009407F6" w:rsidRDefault="009407F6">
      <w:pPr>
        <w:pStyle w:val="Tijeloteksta"/>
        <w:rPr>
          <w:sz w:val="20"/>
        </w:rPr>
      </w:pPr>
    </w:p>
    <w:p w14:paraId="16CCC610" w14:textId="77777777" w:rsidR="009407F6" w:rsidRDefault="009407F6">
      <w:pPr>
        <w:pStyle w:val="Tijeloteksta"/>
        <w:rPr>
          <w:sz w:val="20"/>
        </w:rPr>
      </w:pPr>
    </w:p>
    <w:p w14:paraId="7FAF0BFA" w14:textId="77777777" w:rsidR="009407F6" w:rsidRDefault="009407F6">
      <w:pPr>
        <w:pStyle w:val="Tijeloteksta"/>
        <w:rPr>
          <w:sz w:val="20"/>
        </w:rPr>
      </w:pPr>
    </w:p>
    <w:p w14:paraId="2B480E2B" w14:textId="77777777" w:rsidR="009407F6" w:rsidRDefault="009407F6">
      <w:pPr>
        <w:pStyle w:val="Tijeloteksta"/>
        <w:rPr>
          <w:sz w:val="20"/>
        </w:rPr>
      </w:pPr>
    </w:p>
    <w:p w14:paraId="6C994FA4" w14:textId="77777777" w:rsidR="009407F6" w:rsidRDefault="009407F6">
      <w:pPr>
        <w:pStyle w:val="Tijeloteksta"/>
        <w:rPr>
          <w:sz w:val="20"/>
        </w:rPr>
      </w:pPr>
    </w:p>
    <w:p w14:paraId="66200612" w14:textId="77777777" w:rsidR="0038411A" w:rsidRDefault="0038411A">
      <w:pPr>
        <w:pStyle w:val="Tijeloteksta"/>
        <w:rPr>
          <w:sz w:val="20"/>
        </w:rPr>
      </w:pPr>
    </w:p>
    <w:p w14:paraId="7595D50D" w14:textId="77777777" w:rsidR="0038411A" w:rsidRDefault="0038411A">
      <w:pPr>
        <w:pStyle w:val="Tijeloteksta"/>
        <w:rPr>
          <w:sz w:val="20"/>
        </w:rPr>
      </w:pPr>
    </w:p>
    <w:p w14:paraId="101B3EE0" w14:textId="77777777" w:rsidR="0038411A" w:rsidRDefault="00000000">
      <w:pPr>
        <w:pStyle w:val="Tijeloteksta"/>
        <w:spacing w:before="49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1C50AB3" wp14:editId="4F3827FA">
                <wp:simplePos x="0" y="0"/>
                <wp:positionH relativeFrom="page">
                  <wp:posOffset>882015</wp:posOffset>
                </wp:positionH>
                <wp:positionV relativeFrom="paragraph">
                  <wp:posOffset>192468</wp:posOffset>
                </wp:positionV>
                <wp:extent cx="6156325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63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6325">
                              <a:moveTo>
                                <a:pt x="0" y="0"/>
                              </a:moveTo>
                              <a:lnTo>
                                <a:pt x="6156324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751E4B" id="Graphic 2" o:spid="_x0000_s1026" style="position:absolute;margin-left:69.45pt;margin-top:15.15pt;width:484.7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63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" path="m,l6156324,e" filled="f" strokeweight=".5pt">
                <v:path arrowok="t"/>
                <w10:wrap type="topAndBottom" anchorx="page"/>
              </v:shape>
            </w:pict>
          </mc:Fallback>
        </mc:AlternateContent>
      </w:r>
    </w:p>
    <w:p w14:paraId="0047C144" w14:textId="77777777" w:rsidR="0038411A" w:rsidRDefault="00000000">
      <w:pPr>
        <w:tabs>
          <w:tab w:val="left" w:pos="6379"/>
          <w:tab w:val="left" w:pos="9254"/>
        </w:tabs>
        <w:spacing w:before="20"/>
        <w:ind w:left="143"/>
        <w:jc w:val="both"/>
        <w:rPr>
          <w:rFonts w:ascii="Arial"/>
          <w:b/>
          <w:i/>
          <w:sz w:val="16"/>
        </w:rPr>
      </w:pPr>
      <w:r>
        <w:rPr>
          <w:rFonts w:ascii="Arial"/>
          <w:b/>
          <w:i/>
          <w:sz w:val="16"/>
        </w:rPr>
        <w:t>KLASA:</w:t>
      </w:r>
      <w:r>
        <w:rPr>
          <w:rFonts w:ascii="Arial"/>
          <w:b/>
          <w:i/>
          <w:spacing w:val="-12"/>
          <w:sz w:val="16"/>
        </w:rPr>
        <w:t xml:space="preserve"> </w:t>
      </w:r>
      <w:r>
        <w:rPr>
          <w:rFonts w:ascii="Arial"/>
          <w:b/>
          <w:i/>
          <w:sz w:val="16"/>
        </w:rPr>
        <w:t>350-03/24-37/1,</w:t>
      </w:r>
      <w:r>
        <w:rPr>
          <w:rFonts w:ascii="Arial"/>
          <w:b/>
          <w:i/>
          <w:spacing w:val="-10"/>
          <w:sz w:val="16"/>
        </w:rPr>
        <w:t xml:space="preserve"> </w:t>
      </w:r>
      <w:r>
        <w:rPr>
          <w:rFonts w:ascii="Arial"/>
          <w:b/>
          <w:i/>
          <w:sz w:val="16"/>
        </w:rPr>
        <w:t>URBROJ:</w:t>
      </w:r>
      <w:r>
        <w:rPr>
          <w:rFonts w:ascii="Arial"/>
          <w:b/>
          <w:i/>
          <w:spacing w:val="-9"/>
          <w:sz w:val="16"/>
        </w:rPr>
        <w:t xml:space="preserve"> </w:t>
      </w:r>
      <w:r>
        <w:rPr>
          <w:rFonts w:ascii="Arial"/>
          <w:b/>
          <w:i/>
          <w:sz w:val="16"/>
        </w:rPr>
        <w:t>2178-21-03/1-25-</w:t>
      </w:r>
      <w:r>
        <w:rPr>
          <w:rFonts w:ascii="Arial"/>
          <w:b/>
          <w:i/>
          <w:spacing w:val="-5"/>
          <w:sz w:val="16"/>
        </w:rPr>
        <w:t>10</w:t>
      </w:r>
      <w:r>
        <w:rPr>
          <w:rFonts w:ascii="Arial"/>
          <w:b/>
          <w:i/>
          <w:sz w:val="16"/>
        </w:rPr>
        <w:tab/>
        <w:t>Stranica</w:t>
      </w:r>
      <w:r>
        <w:rPr>
          <w:rFonts w:ascii="Arial"/>
          <w:b/>
          <w:i/>
          <w:spacing w:val="-2"/>
          <w:sz w:val="16"/>
        </w:rPr>
        <w:t xml:space="preserve"> </w:t>
      </w:r>
      <w:r>
        <w:rPr>
          <w:rFonts w:ascii="Arial"/>
          <w:b/>
          <w:i/>
          <w:sz w:val="16"/>
        </w:rPr>
        <w:t>1</w:t>
      </w:r>
      <w:r>
        <w:rPr>
          <w:rFonts w:ascii="Arial"/>
          <w:b/>
          <w:i/>
          <w:spacing w:val="-2"/>
          <w:sz w:val="16"/>
        </w:rPr>
        <w:t xml:space="preserve"> </w:t>
      </w:r>
      <w:r>
        <w:rPr>
          <w:rFonts w:ascii="Arial"/>
          <w:b/>
          <w:i/>
          <w:sz w:val="16"/>
        </w:rPr>
        <w:t>od</w:t>
      </w:r>
      <w:r>
        <w:rPr>
          <w:rFonts w:ascii="Arial"/>
          <w:b/>
          <w:i/>
          <w:spacing w:val="-2"/>
          <w:sz w:val="16"/>
        </w:rPr>
        <w:t xml:space="preserve"> </w:t>
      </w:r>
      <w:r>
        <w:rPr>
          <w:rFonts w:ascii="Arial"/>
          <w:b/>
          <w:i/>
          <w:spacing w:val="-10"/>
          <w:sz w:val="16"/>
        </w:rPr>
        <w:t>1</w:t>
      </w:r>
      <w:r>
        <w:rPr>
          <w:rFonts w:ascii="Arial"/>
          <w:b/>
          <w:i/>
          <w:sz w:val="16"/>
        </w:rPr>
        <w:tab/>
        <w:t xml:space="preserve">ID: </w:t>
      </w:r>
      <w:r>
        <w:rPr>
          <w:rFonts w:ascii="Arial"/>
          <w:b/>
          <w:i/>
          <w:spacing w:val="-5"/>
          <w:sz w:val="16"/>
        </w:rPr>
        <w:t>602</w:t>
      </w:r>
    </w:p>
    <w:p w14:paraId="5BCDEF6B" w14:textId="77777777" w:rsidR="0038411A" w:rsidRDefault="00000000">
      <w:pPr>
        <w:spacing w:before="60"/>
        <w:ind w:left="143" w:right="141"/>
        <w:jc w:val="both"/>
        <w:rPr>
          <w:rFonts w:ascii="Arial" w:hAnsi="Arial"/>
          <w:i/>
          <w:sz w:val="16"/>
        </w:rPr>
      </w:pPr>
      <w:r>
        <w:rPr>
          <w:rFonts w:ascii="Arial" w:hAnsi="Arial"/>
          <w:i/>
          <w:sz w:val="16"/>
        </w:rPr>
        <w:t>Ova elektronička isprava potpisana je kvalificiranim elektroničkim potpisom sukladno EU uredbi 910/2014/EU (</w:t>
      </w:r>
      <w:proofErr w:type="spellStart"/>
      <w:r>
        <w:rPr>
          <w:rFonts w:ascii="Arial" w:hAnsi="Arial"/>
          <w:i/>
          <w:sz w:val="16"/>
        </w:rPr>
        <w:t>eIDAS</w:t>
      </w:r>
      <w:proofErr w:type="spellEnd"/>
      <w:r>
        <w:rPr>
          <w:rFonts w:ascii="Arial" w:hAnsi="Arial"/>
          <w:i/>
          <w:sz w:val="16"/>
        </w:rPr>
        <w:t xml:space="preserve"> </w:t>
      </w:r>
      <w:proofErr w:type="spellStart"/>
      <w:r>
        <w:rPr>
          <w:rFonts w:ascii="Arial" w:hAnsi="Arial"/>
          <w:i/>
          <w:sz w:val="16"/>
        </w:rPr>
        <w:t>Regulation</w:t>
      </w:r>
      <w:proofErr w:type="spellEnd"/>
      <w:r>
        <w:rPr>
          <w:rFonts w:ascii="Arial" w:hAnsi="Arial"/>
          <w:i/>
          <w:sz w:val="16"/>
        </w:rPr>
        <w:t>), a isti je</w:t>
      </w:r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z w:val="16"/>
        </w:rPr>
        <w:t>vidljiv</w:t>
      </w:r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z w:val="16"/>
        </w:rPr>
        <w:t>na</w:t>
      </w:r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z w:val="16"/>
        </w:rPr>
        <w:t>posljednjoj</w:t>
      </w:r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z w:val="16"/>
        </w:rPr>
        <w:t>nenumeriranoj</w:t>
      </w:r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z w:val="16"/>
        </w:rPr>
        <w:t>stranici.</w:t>
      </w:r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z w:val="16"/>
        </w:rPr>
        <w:t>Izvor</w:t>
      </w:r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z w:val="16"/>
        </w:rPr>
        <w:t>pouzdanosti</w:t>
      </w:r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z w:val="16"/>
        </w:rPr>
        <w:t>je</w:t>
      </w:r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z w:val="16"/>
        </w:rPr>
        <w:t>European</w:t>
      </w:r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z w:val="16"/>
        </w:rPr>
        <w:t>Union</w:t>
      </w:r>
      <w:r>
        <w:rPr>
          <w:rFonts w:ascii="Arial" w:hAnsi="Arial"/>
          <w:i/>
          <w:spacing w:val="-9"/>
          <w:sz w:val="16"/>
        </w:rPr>
        <w:t xml:space="preserve"> </w:t>
      </w:r>
      <w:proofErr w:type="spellStart"/>
      <w:r>
        <w:rPr>
          <w:rFonts w:ascii="Arial" w:hAnsi="Arial"/>
          <w:i/>
          <w:sz w:val="16"/>
        </w:rPr>
        <w:t>Trusted</w:t>
      </w:r>
      <w:proofErr w:type="spellEnd"/>
      <w:r>
        <w:rPr>
          <w:rFonts w:ascii="Arial" w:hAnsi="Arial"/>
          <w:i/>
          <w:spacing w:val="-9"/>
          <w:sz w:val="16"/>
        </w:rPr>
        <w:t xml:space="preserve"> </w:t>
      </w:r>
      <w:proofErr w:type="spellStart"/>
      <w:r>
        <w:rPr>
          <w:rFonts w:ascii="Arial" w:hAnsi="Arial"/>
          <w:i/>
          <w:sz w:val="16"/>
        </w:rPr>
        <w:t>Lists</w:t>
      </w:r>
      <w:proofErr w:type="spellEnd"/>
      <w:r>
        <w:rPr>
          <w:rFonts w:ascii="Arial" w:hAnsi="Arial"/>
          <w:i/>
          <w:spacing w:val="-9"/>
          <w:sz w:val="16"/>
        </w:rPr>
        <w:t xml:space="preserve"> </w:t>
      </w:r>
      <w:r>
        <w:rPr>
          <w:rFonts w:ascii="Arial" w:hAnsi="Arial"/>
          <w:i/>
          <w:sz w:val="16"/>
        </w:rPr>
        <w:t>(https://esignature.ec.europa.eu/efda/tl- browser/). U potpis je ugrađen vremenski pečat, te je omogućen za LTV.</w:t>
      </w:r>
    </w:p>
    <w:p w14:paraId="3194764B" w14:textId="19D26E67" w:rsidR="0038411A" w:rsidRDefault="0038411A">
      <w:pPr>
        <w:pStyle w:val="Tijeloteksta"/>
        <w:spacing w:before="4"/>
        <w:rPr>
          <w:rFonts w:ascii="Arial"/>
          <w:i/>
          <w:sz w:val="17"/>
        </w:rPr>
      </w:pPr>
    </w:p>
    <w:sectPr w:rsidR="0038411A">
      <w:pgSz w:w="11900" w:h="16840"/>
      <w:pgMar w:top="580" w:right="170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674985"/>
    <w:multiLevelType w:val="hybridMultilevel"/>
    <w:tmpl w:val="7D0A5A4A"/>
    <w:lvl w:ilvl="0" w:tplc="33104D6A">
      <w:start w:val="1"/>
      <w:numFmt w:val="decimal"/>
      <w:lvlText w:val="%1."/>
      <w:lvlJc w:val="left"/>
      <w:pPr>
        <w:ind w:left="709" w:hanging="326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hr-HR" w:eastAsia="en-US" w:bidi="ar-SA"/>
      </w:rPr>
    </w:lvl>
    <w:lvl w:ilvl="1" w:tplc="45289EE8">
      <w:numFmt w:val="bullet"/>
      <w:lvlText w:val="•"/>
      <w:lvlJc w:val="left"/>
      <w:pPr>
        <w:ind w:left="1622" w:hanging="326"/>
      </w:pPr>
      <w:rPr>
        <w:rFonts w:hint="default"/>
        <w:lang w:val="hr-HR" w:eastAsia="en-US" w:bidi="ar-SA"/>
      </w:rPr>
    </w:lvl>
    <w:lvl w:ilvl="2" w:tplc="98F45FEC">
      <w:numFmt w:val="bullet"/>
      <w:lvlText w:val="•"/>
      <w:lvlJc w:val="left"/>
      <w:pPr>
        <w:ind w:left="2544" w:hanging="326"/>
      </w:pPr>
      <w:rPr>
        <w:rFonts w:hint="default"/>
        <w:lang w:val="hr-HR" w:eastAsia="en-US" w:bidi="ar-SA"/>
      </w:rPr>
    </w:lvl>
    <w:lvl w:ilvl="3" w:tplc="3CC832A4">
      <w:numFmt w:val="bullet"/>
      <w:lvlText w:val="•"/>
      <w:lvlJc w:val="left"/>
      <w:pPr>
        <w:ind w:left="3466" w:hanging="326"/>
      </w:pPr>
      <w:rPr>
        <w:rFonts w:hint="default"/>
        <w:lang w:val="hr-HR" w:eastAsia="en-US" w:bidi="ar-SA"/>
      </w:rPr>
    </w:lvl>
    <w:lvl w:ilvl="4" w:tplc="3C4A30C2">
      <w:numFmt w:val="bullet"/>
      <w:lvlText w:val="•"/>
      <w:lvlJc w:val="left"/>
      <w:pPr>
        <w:ind w:left="4389" w:hanging="326"/>
      </w:pPr>
      <w:rPr>
        <w:rFonts w:hint="default"/>
        <w:lang w:val="hr-HR" w:eastAsia="en-US" w:bidi="ar-SA"/>
      </w:rPr>
    </w:lvl>
    <w:lvl w:ilvl="5" w:tplc="12EAF79C">
      <w:numFmt w:val="bullet"/>
      <w:lvlText w:val="•"/>
      <w:lvlJc w:val="left"/>
      <w:pPr>
        <w:ind w:left="5311" w:hanging="326"/>
      </w:pPr>
      <w:rPr>
        <w:rFonts w:hint="default"/>
        <w:lang w:val="hr-HR" w:eastAsia="en-US" w:bidi="ar-SA"/>
      </w:rPr>
    </w:lvl>
    <w:lvl w:ilvl="6" w:tplc="B67C5D8C">
      <w:numFmt w:val="bullet"/>
      <w:lvlText w:val="•"/>
      <w:lvlJc w:val="left"/>
      <w:pPr>
        <w:ind w:left="6233" w:hanging="326"/>
      </w:pPr>
      <w:rPr>
        <w:rFonts w:hint="default"/>
        <w:lang w:val="hr-HR" w:eastAsia="en-US" w:bidi="ar-SA"/>
      </w:rPr>
    </w:lvl>
    <w:lvl w:ilvl="7" w:tplc="552E1ED8">
      <w:numFmt w:val="bullet"/>
      <w:lvlText w:val="•"/>
      <w:lvlJc w:val="left"/>
      <w:pPr>
        <w:ind w:left="7156" w:hanging="326"/>
      </w:pPr>
      <w:rPr>
        <w:rFonts w:hint="default"/>
        <w:lang w:val="hr-HR" w:eastAsia="en-US" w:bidi="ar-SA"/>
      </w:rPr>
    </w:lvl>
    <w:lvl w:ilvl="8" w:tplc="8C18FFA2">
      <w:numFmt w:val="bullet"/>
      <w:lvlText w:val="•"/>
      <w:lvlJc w:val="left"/>
      <w:pPr>
        <w:ind w:left="8078" w:hanging="326"/>
      </w:pPr>
      <w:rPr>
        <w:rFonts w:hint="default"/>
        <w:lang w:val="hr-HR" w:eastAsia="en-US" w:bidi="ar-SA"/>
      </w:rPr>
    </w:lvl>
  </w:abstractNum>
  <w:num w:numId="1" w16cid:durableId="18903360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411A"/>
    <w:rsid w:val="0038411A"/>
    <w:rsid w:val="006F7119"/>
    <w:rsid w:val="00912D2A"/>
    <w:rsid w:val="009407F6"/>
    <w:rsid w:val="00A54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74D6E"/>
  <w15:docId w15:val="{C111FB8C-34FB-45FB-9D4B-85BA433BA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hr-HR"/>
    </w:rPr>
  </w:style>
  <w:style w:type="paragraph" w:styleId="Naslov1">
    <w:name w:val="heading 1"/>
    <w:basedOn w:val="Normal"/>
    <w:uiPriority w:val="9"/>
    <w:qFormat/>
    <w:pPr>
      <w:ind w:left="143"/>
      <w:outlineLvl w:val="0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jeloteksta">
    <w:name w:val="Body Text"/>
    <w:basedOn w:val="Normal"/>
    <w:uiPriority w:val="1"/>
    <w:qFormat/>
  </w:style>
  <w:style w:type="paragraph" w:styleId="Naslov">
    <w:name w:val="Title"/>
    <w:basedOn w:val="Normal"/>
    <w:uiPriority w:val="10"/>
    <w:qFormat/>
    <w:pPr>
      <w:spacing w:before="240"/>
      <w:jc w:val="center"/>
    </w:pPr>
    <w:rPr>
      <w:rFonts w:ascii="Arial" w:eastAsia="Arial" w:hAnsi="Arial" w:cs="Arial"/>
      <w:b/>
      <w:bCs/>
      <w:sz w:val="28"/>
      <w:szCs w:val="28"/>
    </w:rPr>
  </w:style>
  <w:style w:type="paragraph" w:styleId="Odlomakpopisa">
    <w:name w:val="List Paragraph"/>
    <w:basedOn w:val="Normal"/>
    <w:uiPriority w:val="1"/>
    <w:qFormat/>
    <w:pPr>
      <w:spacing w:before="60"/>
      <w:ind w:left="708" w:hanging="32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211</Words>
  <Characters>1205</Characters>
  <Application>Microsoft Office Word</Application>
  <DocSecurity>0</DocSecurity>
  <Lines>10</Lines>
  <Paragraphs>2</Paragraphs>
  <ScaleCrop>false</ScaleCrop>
  <Company/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Đurđica Špoljar Vekić</dc:creator>
  <cp:lastModifiedBy>Izabela Belić</cp:lastModifiedBy>
  <cp:revision>3</cp:revision>
  <dcterms:created xsi:type="dcterms:W3CDTF">2025-04-17T09:29:00Z</dcterms:created>
  <dcterms:modified xsi:type="dcterms:W3CDTF">2025-04-17T09:29:00Z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2025-04-17T00:00:00Z</vt:filetime>
  </property>
  <property fmtid="{D5CDD505-2E9C-101B-9397-08002B2CF9AE}" pid="5" name="Producer">
    <vt:lpwstr>䅳灯獥⹗潲摳⁦潲‮久吠㈰⸷⸰㬠浯摩晩敤⁵獩湧⁩呥硴卨慲瀮䱇偌瘲⹃潲攠ㄮ㜮㔮　</vt:lpwstr>
  </property>
  <property fmtid="{D5CDD505-2E9C-101B-9397-08002B2CF9AE}" pid="6" name="akpid-9ea7d4fd-664e-44e9-b5f6-e509e19fca27#A010Zaglavlje">
    <vt:lpwstr>*** AKD ePotpis PAdES2 2.0.9028-MUIx2-PROD [PROD] *** www.certilia.com ***</vt:lpwstr>
  </property>
  <property fmtid="{D5CDD505-2E9C-101B-9397-08002B2CF9AE}" pid="7" name="akpid-9ea7d4fd-664e-44e9-b5f6-e509e19fca27#A020BrojZapisa">
    <vt:lpwstr>9ea7d4fd-664e-44e9-b5f6-e509e19fca27</vt:lpwstr>
  </property>
  <property fmtid="{D5CDD505-2E9C-101B-9397-08002B2CF9AE}" pid="8" name="akpid-9ea7d4fd-664e-44e9-b5f6-e509e19fca27#A030VrstaPotpisa">
    <vt:lpwstr>SIGN</vt:lpwstr>
  </property>
  <property fmtid="{D5CDD505-2E9C-101B-9397-08002B2CF9AE}" pid="9" name="akpid-9ea7d4fd-664e-44e9-b5f6-e509e19fca27#A040DatumVrijemePotpisa">
    <vt:lpwstr>17.04.2025T10:12:40 (UTC:2025-04-17T08:12:40Z)</vt:lpwstr>
  </property>
  <property fmtid="{D5CDD505-2E9C-101B-9397-08002B2CF9AE}" pid="10" name="akpid-9ea7d4fd-664e-44e9-b5f6-e509e19fca27#A050IzdavateljCertifikata">
    <vt:lpwstr>-</vt:lpwstr>
  </property>
  <property fmtid="{D5CDD505-2E9C-101B-9397-08002B2CF9AE}" pid="11" name="akpid-9ea7d4fd-664e-44e9-b5f6-e509e19fca27#A060Potpisnik">
    <vt:lpwstr>Marina Jurjević</vt:lpwstr>
  </property>
  <property fmtid="{D5CDD505-2E9C-101B-9397-08002B2CF9AE}" pid="12" name="akpid-9ea7d4fd-664e-44e9-b5f6-e509e19fca27#A070PotpisnikPIN">
    <vt:lpwstr>HR-29161633033</vt:lpwstr>
  </property>
  <property fmtid="{D5CDD505-2E9C-101B-9397-08002B2CF9AE}" pid="13" name="akpid-9ea7d4fd-664e-44e9-b5f6-e509e19fca27#A110Provjera">
    <vt:lpwstr>https://epotpis.rdd.hr/provjera</vt:lpwstr>
  </property>
  <property fmtid="{D5CDD505-2E9C-101B-9397-08002B2CF9AE}" pid="14" name="akpid-9ea7d4fd-664e-44e9-b5f6-e509e19fca27#A150Podnozje">
    <vt:lpwstr>*** AKD ePotpis *** www.certilia.com ***</vt:lpwstr>
  </property>
  <property fmtid="{D5CDD505-2E9C-101B-9397-08002B2CF9AE}" pid="15" name="akpid-9ea7d4fd-664e-44e9-b5f6-e509e19fca27#ets-78d711db-9e8e-486b-8f9f-987216384018#A010Zaglavlje">
    <vt:lpwstr>*** AKD ePotpis PAdES2 2.0.9028-MUIx2-PROD [PROD] *** www.certilia.com ***</vt:lpwstr>
  </property>
  <property fmtid="{D5CDD505-2E9C-101B-9397-08002B2CF9AE}" pid="16" name="akpid-9ea7d4fd-664e-44e9-b5f6-e509e19fca27#ets-78d711db-9e8e-486b-8f9f-987216384018#A020BrojZapisa">
    <vt:lpwstr>akpid-9ea7d4fd-664e-44e9-b5f6-e509e19fca27#ets-78d711db-9e8e-486b-8f9f-987216384018</vt:lpwstr>
  </property>
  <property fmtid="{D5CDD505-2E9C-101B-9397-08002B2CF9AE}" pid="17" name="akpid-9ea7d4fd-664e-44e9-b5f6-e509e19fca27#ets-78d711db-9e8e-486b-8f9f-987216384018#A030VrstaPotpisa">
    <vt:lpwstr>ArchiveTimeStamp</vt:lpwstr>
  </property>
  <property fmtid="{D5CDD505-2E9C-101B-9397-08002B2CF9AE}" pid="18" name="akpid-9ea7d4fd-664e-44e9-b5f6-e509e19fca27#ets-78d711db-9e8e-486b-8f9f-987216384018#A040DatumVrijemePotpisa">
    <vt:lpwstr>17.04.2025T10:14:08 (UTC:2025-04-17T08:14:08Z)</vt:lpwstr>
  </property>
  <property fmtid="{D5CDD505-2E9C-101B-9397-08002B2CF9AE}" pid="19" name="akpid-9ea7d4fd-664e-44e9-b5f6-e509e19fca27#ets-78d711db-9e8e-486b-8f9f-987216384018#A050IzdavateljCertifikata">
    <vt:lpwstr>-</vt:lpwstr>
  </property>
  <property fmtid="{D5CDD505-2E9C-101B-9397-08002B2CF9AE}" pid="20" name="akpid-9ea7d4fd-664e-44e9-b5f6-e509e19fca27#ets-78d711db-9e8e-486b-8f9f-987216384018#A110Provjera">
    <vt:lpwstr>https://epotpis.rdd.hr/provjera</vt:lpwstr>
  </property>
  <property fmtid="{D5CDD505-2E9C-101B-9397-08002B2CF9AE}" pid="21" name="akpid-9ea7d4fd-664e-44e9-b5f6-e509e19fca27#ets-78d711db-9e8e-486b-8f9f-987216384018#A150Podnozje">
    <vt:lpwstr>*** AKD ePotpis *** www.certilia.com ***</vt:lpwstr>
  </property>
</Properties>
</file>