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42F1F" w14:textId="77777777" w:rsidR="00DF200D" w:rsidRPr="00DF200D" w:rsidRDefault="00DF200D" w:rsidP="00DF200D">
      <w:pPr>
        <w:spacing w:after="0" w:line="276" w:lineRule="auto"/>
        <w:jc w:val="both"/>
        <w:rPr>
          <w:rFonts w:ascii="Arial" w:hAnsi="Arial" w:cs="Arial"/>
          <w:bCs/>
          <w:lang w:val="en-AU"/>
        </w:rPr>
      </w:pPr>
      <w:r w:rsidRPr="00DF200D">
        <w:rPr>
          <w:rFonts w:ascii="Arial" w:hAnsi="Arial" w:cs="Arial"/>
          <w:bCs/>
          <w:lang w:val="en-AU"/>
        </w:rPr>
        <w:t xml:space="preserve">                         </w:t>
      </w:r>
      <w:r w:rsidRPr="00DF200D">
        <w:rPr>
          <w:rFonts w:ascii="Arial" w:hAnsi="Arial" w:cs="Arial"/>
          <w:bCs/>
          <w:noProof/>
        </w:rPr>
        <w:drawing>
          <wp:inline distT="0" distB="0" distL="0" distR="0" wp14:anchorId="099C1945" wp14:editId="44822AC8">
            <wp:extent cx="619125" cy="7905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F200D">
        <w:rPr>
          <w:rFonts w:ascii="Arial" w:hAnsi="Arial" w:cs="Arial"/>
          <w:bCs/>
          <w:lang w:val="en-AU"/>
        </w:rPr>
        <w:t xml:space="preserve">  </w:t>
      </w:r>
      <w:r w:rsidR="00DC43DD">
        <w:rPr>
          <w:rFonts w:ascii="Arial" w:hAnsi="Arial" w:cs="Arial"/>
          <w:bCs/>
          <w:lang w:val="en-AU"/>
        </w:rPr>
        <w:t xml:space="preserve">                                                                                </w:t>
      </w:r>
      <w:r w:rsidR="00DC43DD">
        <w:rPr>
          <w:rFonts w:ascii="Arial" w:hAnsi="Arial" w:cs="Arial"/>
          <w:bCs/>
          <w:noProof/>
          <w:lang w:val="en-AU"/>
        </w:rPr>
        <w:drawing>
          <wp:inline distT="0" distB="0" distL="0" distR="0" wp14:anchorId="50B015C5" wp14:editId="0E3FFB9D">
            <wp:extent cx="828675" cy="828675"/>
            <wp:effectExtent l="0" t="0" r="9525" b="9525"/>
            <wp:docPr id="2076139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13948" name="Picture 20761394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07B40" w14:textId="77777777" w:rsidR="00DF200D" w:rsidRPr="004115C3" w:rsidRDefault="00DF200D" w:rsidP="004115C3">
      <w:pPr>
        <w:spacing w:after="0" w:line="276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AU"/>
        </w:rPr>
      </w:pPr>
      <w:r w:rsidRPr="00DF200D">
        <w:rPr>
          <w:rFonts w:ascii="Arial" w:hAnsi="Arial" w:cs="Arial"/>
          <w:bCs/>
          <w:lang w:val="en-AU"/>
        </w:rPr>
        <w:t xml:space="preserve">       </w:t>
      </w:r>
      <w:r w:rsidRPr="00DF200D">
        <w:rPr>
          <w:rFonts w:ascii="Arial" w:hAnsi="Arial" w:cs="Arial"/>
          <w:b/>
          <w:bCs/>
          <w:lang w:val="en-AU"/>
        </w:rPr>
        <w:t xml:space="preserve">     </w:t>
      </w:r>
      <w:r w:rsidRPr="004115C3">
        <w:rPr>
          <w:rFonts w:asciiTheme="majorBidi" w:hAnsiTheme="majorBidi" w:cstheme="majorBidi"/>
          <w:b/>
          <w:bCs/>
          <w:sz w:val="24"/>
          <w:szCs w:val="24"/>
          <w:lang w:val="en-AU"/>
        </w:rPr>
        <w:t>REPUBLIKA HRVATSKA</w:t>
      </w:r>
    </w:p>
    <w:p w14:paraId="52650890" w14:textId="77777777" w:rsidR="00DF200D" w:rsidRPr="004115C3" w:rsidRDefault="00DF200D" w:rsidP="004115C3">
      <w:pPr>
        <w:spacing w:after="0" w:line="276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AU"/>
        </w:rPr>
      </w:pPr>
      <w:r w:rsidRPr="004115C3">
        <w:rPr>
          <w:rFonts w:asciiTheme="majorBidi" w:hAnsiTheme="majorBidi" w:cstheme="majorBidi"/>
          <w:bCs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47A46FBB" wp14:editId="0A5F2D88">
            <wp:simplePos x="0" y="0"/>
            <wp:positionH relativeFrom="column">
              <wp:posOffset>0</wp:posOffset>
            </wp:positionH>
            <wp:positionV relativeFrom="paragraph">
              <wp:posOffset>170180</wp:posOffset>
            </wp:positionV>
            <wp:extent cx="311150" cy="400050"/>
            <wp:effectExtent l="0" t="0" r="0" b="0"/>
            <wp:wrapNone/>
            <wp:docPr id="2" name="Picture 2" descr="[Velika Kopanica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[Velika Kopanica]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15C3">
        <w:rPr>
          <w:rFonts w:asciiTheme="majorBidi" w:hAnsiTheme="majorBidi" w:cstheme="majorBidi"/>
          <w:b/>
          <w:bCs/>
          <w:sz w:val="24"/>
          <w:szCs w:val="24"/>
          <w:lang w:val="en-AU"/>
        </w:rPr>
        <w:t xml:space="preserve">    BRODSKO – POSAVSKA ŽUPANIJA</w:t>
      </w:r>
    </w:p>
    <w:p w14:paraId="09064CA4" w14:textId="77777777" w:rsidR="00DF200D" w:rsidRPr="004115C3" w:rsidRDefault="00DF200D" w:rsidP="004115C3">
      <w:pPr>
        <w:spacing w:after="0" w:line="276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AU"/>
        </w:rPr>
      </w:pPr>
      <w:r w:rsidRPr="004115C3">
        <w:rPr>
          <w:rFonts w:asciiTheme="majorBidi" w:hAnsiTheme="majorBidi" w:cstheme="majorBidi"/>
          <w:b/>
          <w:bCs/>
          <w:sz w:val="24"/>
          <w:szCs w:val="24"/>
          <w:lang w:val="en-AU"/>
        </w:rPr>
        <w:t xml:space="preserve">            OPĆINA VELIKA KOPANICA</w:t>
      </w:r>
    </w:p>
    <w:p w14:paraId="51B6D843" w14:textId="77777777" w:rsidR="00DF200D" w:rsidRPr="004115C3" w:rsidRDefault="00DF200D" w:rsidP="004115C3">
      <w:pPr>
        <w:spacing w:after="0" w:line="276" w:lineRule="auto"/>
        <w:jc w:val="both"/>
        <w:rPr>
          <w:rFonts w:asciiTheme="majorBidi" w:hAnsiTheme="majorBidi" w:cstheme="majorBidi"/>
          <w:b/>
          <w:bCs/>
          <w:sz w:val="24"/>
          <w:szCs w:val="24"/>
          <w:lang w:val="en-AU"/>
        </w:rPr>
      </w:pPr>
      <w:r w:rsidRPr="004115C3">
        <w:rPr>
          <w:rFonts w:asciiTheme="majorBidi" w:hAnsiTheme="majorBidi" w:cstheme="majorBidi"/>
          <w:b/>
          <w:bCs/>
          <w:sz w:val="24"/>
          <w:szCs w:val="24"/>
          <w:lang w:val="en-AU"/>
        </w:rPr>
        <w:t xml:space="preserve">                   Općinsko </w:t>
      </w:r>
      <w:proofErr w:type="spellStart"/>
      <w:r w:rsidRPr="004115C3">
        <w:rPr>
          <w:rFonts w:asciiTheme="majorBidi" w:hAnsiTheme="majorBidi" w:cstheme="majorBidi"/>
          <w:b/>
          <w:bCs/>
          <w:sz w:val="24"/>
          <w:szCs w:val="24"/>
          <w:lang w:val="en-AU"/>
        </w:rPr>
        <w:t>vijeće</w:t>
      </w:r>
      <w:proofErr w:type="spellEnd"/>
    </w:p>
    <w:p w14:paraId="6E937461" w14:textId="77777777" w:rsidR="00DF200D" w:rsidRPr="004115C3" w:rsidRDefault="00DF200D" w:rsidP="004115C3">
      <w:pPr>
        <w:spacing w:after="0" w:line="276" w:lineRule="auto"/>
        <w:jc w:val="both"/>
        <w:rPr>
          <w:rFonts w:asciiTheme="majorBidi" w:hAnsiTheme="majorBidi" w:cstheme="majorBidi"/>
          <w:bCs/>
          <w:sz w:val="24"/>
          <w:szCs w:val="24"/>
        </w:rPr>
      </w:pPr>
    </w:p>
    <w:p w14:paraId="29E4989D" w14:textId="77777777" w:rsidR="00DF200D" w:rsidRPr="004115C3" w:rsidRDefault="00DF200D" w:rsidP="004115C3">
      <w:pPr>
        <w:spacing w:after="0" w:line="276" w:lineRule="auto"/>
        <w:jc w:val="both"/>
        <w:rPr>
          <w:rFonts w:asciiTheme="majorBidi" w:hAnsiTheme="majorBidi" w:cstheme="majorBidi"/>
          <w:bCs/>
          <w:sz w:val="24"/>
          <w:szCs w:val="24"/>
        </w:rPr>
      </w:pPr>
      <w:r w:rsidRPr="004115C3">
        <w:rPr>
          <w:rFonts w:asciiTheme="majorBidi" w:hAnsiTheme="majorBidi" w:cstheme="majorBidi"/>
          <w:bCs/>
          <w:sz w:val="24"/>
          <w:szCs w:val="24"/>
        </w:rPr>
        <w:t>KLASA</w:t>
      </w:r>
      <w:r w:rsidR="00394493" w:rsidRPr="004115C3">
        <w:rPr>
          <w:rFonts w:asciiTheme="majorBidi" w:hAnsiTheme="majorBidi" w:cstheme="majorBidi"/>
          <w:bCs/>
          <w:sz w:val="24"/>
          <w:szCs w:val="24"/>
        </w:rPr>
        <w:t>: 350-02/25-01/</w:t>
      </w:r>
      <w:r w:rsidR="00DC43DD">
        <w:rPr>
          <w:rFonts w:asciiTheme="majorBidi" w:hAnsiTheme="majorBidi" w:cstheme="majorBidi"/>
          <w:bCs/>
          <w:sz w:val="24"/>
          <w:szCs w:val="24"/>
        </w:rPr>
        <w:t>06</w:t>
      </w:r>
    </w:p>
    <w:p w14:paraId="41BF7DC0" w14:textId="77777777" w:rsidR="00DF200D" w:rsidRPr="004115C3" w:rsidRDefault="00DF200D" w:rsidP="004115C3">
      <w:pPr>
        <w:spacing w:after="0" w:line="276" w:lineRule="auto"/>
        <w:jc w:val="both"/>
        <w:rPr>
          <w:rFonts w:asciiTheme="majorBidi" w:hAnsiTheme="majorBidi" w:cstheme="majorBidi"/>
          <w:bCs/>
          <w:sz w:val="24"/>
          <w:szCs w:val="24"/>
        </w:rPr>
      </w:pPr>
      <w:r w:rsidRPr="004115C3">
        <w:rPr>
          <w:rFonts w:asciiTheme="majorBidi" w:hAnsiTheme="majorBidi" w:cstheme="majorBidi"/>
          <w:bCs/>
          <w:sz w:val="24"/>
          <w:szCs w:val="24"/>
        </w:rPr>
        <w:t>URBROJ: 2178-12-03-25-01</w:t>
      </w:r>
    </w:p>
    <w:p w14:paraId="6A4809DC" w14:textId="77777777" w:rsidR="00DF200D" w:rsidRPr="004115C3" w:rsidRDefault="00DF200D" w:rsidP="004115C3">
      <w:pPr>
        <w:spacing w:after="0" w:line="276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4115C3">
        <w:rPr>
          <w:rFonts w:asciiTheme="majorBidi" w:hAnsiTheme="majorBidi" w:cstheme="majorBidi"/>
          <w:bCs/>
          <w:sz w:val="24"/>
          <w:szCs w:val="24"/>
        </w:rPr>
        <w:t xml:space="preserve">Velika Kopanica, </w:t>
      </w:r>
      <w:r w:rsidR="00290CE2">
        <w:rPr>
          <w:rFonts w:asciiTheme="majorBidi" w:hAnsiTheme="majorBidi" w:cstheme="majorBidi"/>
          <w:bCs/>
          <w:sz w:val="24"/>
          <w:szCs w:val="24"/>
        </w:rPr>
        <w:t>2</w:t>
      </w:r>
      <w:r w:rsidRPr="004115C3">
        <w:rPr>
          <w:rFonts w:asciiTheme="majorBidi" w:hAnsiTheme="majorBidi" w:cstheme="majorBidi"/>
          <w:bCs/>
          <w:sz w:val="24"/>
          <w:szCs w:val="24"/>
        </w:rPr>
        <w:t xml:space="preserve">4. </w:t>
      </w:r>
      <w:r w:rsidR="00290CE2">
        <w:rPr>
          <w:rFonts w:asciiTheme="majorBidi" w:hAnsiTheme="majorBidi" w:cstheme="majorBidi"/>
          <w:bCs/>
          <w:sz w:val="24"/>
          <w:szCs w:val="24"/>
        </w:rPr>
        <w:t>lipnja</w:t>
      </w:r>
      <w:r w:rsidRPr="004115C3">
        <w:rPr>
          <w:rFonts w:asciiTheme="majorBidi" w:hAnsiTheme="majorBidi" w:cstheme="majorBidi"/>
          <w:bCs/>
          <w:sz w:val="24"/>
          <w:szCs w:val="24"/>
        </w:rPr>
        <w:t xml:space="preserve"> 2025. godine</w:t>
      </w:r>
    </w:p>
    <w:p w14:paraId="68AF3854" w14:textId="77777777" w:rsidR="00DF200D" w:rsidRPr="004115C3" w:rsidRDefault="00DF200D" w:rsidP="004115C3">
      <w:pPr>
        <w:spacing w:after="0" w:line="276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2510CE93" w14:textId="77777777" w:rsidR="00D414D1" w:rsidRPr="004115C3" w:rsidRDefault="00000000" w:rsidP="004115C3">
      <w:pPr>
        <w:spacing w:after="0" w:line="276" w:lineRule="auto"/>
        <w:jc w:val="both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sz w:val="24"/>
          <w:szCs w:val="24"/>
        </w:rPr>
        <w:t>Na temelju članka 86.</w:t>
      </w:r>
      <w:r w:rsidR="00615BE1" w:rsidRPr="004115C3">
        <w:rPr>
          <w:rFonts w:asciiTheme="majorBidi" w:hAnsiTheme="majorBidi" w:cstheme="majorBidi"/>
          <w:sz w:val="24"/>
          <w:szCs w:val="24"/>
        </w:rPr>
        <w:t xml:space="preserve"> Zakona</w:t>
      </w:r>
      <w:r w:rsidR="00615BE1" w:rsidRPr="004115C3">
        <w:rPr>
          <w:rFonts w:asciiTheme="majorBidi" w:hAnsiTheme="majorBidi" w:cstheme="majorBidi"/>
          <w:noProof/>
          <w:sz w:val="24"/>
          <w:szCs w:val="24"/>
        </w:rPr>
        <w:t xml:space="preserve"> o prostornom uređenju (Narodne novine broj 153/13, 65/17, 114/18, 39/19, 98/19 i 67/23)</w:t>
      </w:r>
      <w:r w:rsidR="0051344B" w:rsidRPr="004115C3">
        <w:rPr>
          <w:rFonts w:asciiTheme="majorBidi" w:hAnsiTheme="majorBidi" w:cstheme="majorBidi"/>
          <w:sz w:val="24"/>
          <w:szCs w:val="24"/>
        </w:rPr>
        <w:t>,</w:t>
      </w:r>
      <w:r w:rsidR="00A771B8" w:rsidRPr="004115C3">
        <w:rPr>
          <w:rFonts w:asciiTheme="majorBidi" w:hAnsiTheme="majorBidi" w:cstheme="majorBidi"/>
          <w:sz w:val="24"/>
          <w:szCs w:val="24"/>
        </w:rPr>
        <w:t xml:space="preserve"> u daljnjem tekstu: Zakon,</w:t>
      </w:r>
      <w:r w:rsidR="00395E3F" w:rsidRPr="004115C3">
        <w:rPr>
          <w:rFonts w:asciiTheme="majorBidi" w:hAnsiTheme="majorBidi" w:cstheme="majorBidi"/>
          <w:sz w:val="24"/>
          <w:szCs w:val="24"/>
        </w:rPr>
        <w:t xml:space="preserve"> te </w:t>
      </w:r>
      <w:r w:rsidR="000373CA" w:rsidRPr="004115C3">
        <w:rPr>
          <w:rFonts w:asciiTheme="majorBidi" w:hAnsiTheme="majorBidi" w:cstheme="majorBidi"/>
          <w:noProof/>
          <w:sz w:val="24"/>
          <w:szCs w:val="24"/>
        </w:rPr>
        <w:t xml:space="preserve">temeljem članka </w:t>
      </w:r>
      <w:r w:rsidR="009D2F02" w:rsidRPr="004115C3">
        <w:rPr>
          <w:rFonts w:asciiTheme="majorBidi" w:hAnsiTheme="majorBidi" w:cstheme="majorBidi"/>
          <w:noProof/>
          <w:sz w:val="24"/>
          <w:szCs w:val="24"/>
        </w:rPr>
        <w:t>32.</w:t>
      </w:r>
      <w:r w:rsidR="000373CA" w:rsidRPr="004115C3">
        <w:rPr>
          <w:rFonts w:asciiTheme="majorBidi" w:hAnsiTheme="majorBidi" w:cstheme="majorBidi"/>
          <w:noProof/>
          <w:sz w:val="24"/>
          <w:szCs w:val="24"/>
        </w:rPr>
        <w:t xml:space="preserve"> Statuta Općine Velika Kopaonica</w:t>
      </w:r>
      <w:r w:rsidR="009D2F02" w:rsidRPr="004115C3">
        <w:rPr>
          <w:rFonts w:asciiTheme="majorBidi" w:hAnsiTheme="majorBidi" w:cstheme="majorBidi"/>
          <w:noProof/>
          <w:sz w:val="24"/>
          <w:szCs w:val="24"/>
        </w:rPr>
        <w:t xml:space="preserve"> („Službeni vjensik Brodsko-posavske županije“ </w:t>
      </w:r>
      <w:r w:rsidR="009D2F02" w:rsidRPr="004115C3">
        <w:rPr>
          <w:rFonts w:asciiTheme="majorBidi" w:eastAsia="Times New Roman" w:hAnsiTheme="majorBidi" w:cstheme="majorBidi"/>
          <w:color w:val="000000"/>
          <w:sz w:val="24"/>
          <w:szCs w:val="24"/>
          <w:lang w:eastAsia="hr-HR"/>
        </w:rPr>
        <w:t>br. 4/20, 11/21 i 31/23),</w:t>
      </w:r>
      <w:r w:rsidR="00395E3F" w:rsidRPr="004115C3">
        <w:rPr>
          <w:rFonts w:asciiTheme="majorBidi" w:hAnsiTheme="majorBidi" w:cstheme="majorBidi"/>
          <w:sz w:val="24"/>
          <w:szCs w:val="24"/>
        </w:rPr>
        <w:t xml:space="preserve"> </w:t>
      </w:r>
      <w:r w:rsidR="00257163" w:rsidRPr="004115C3">
        <w:rPr>
          <w:rFonts w:asciiTheme="majorBidi" w:hAnsiTheme="majorBidi" w:cstheme="majorBidi"/>
          <w:noProof/>
          <w:sz w:val="24"/>
          <w:szCs w:val="24"/>
        </w:rPr>
        <w:t>Općinsko vijeće</w:t>
      </w:r>
      <w:r w:rsidR="009D2F02" w:rsidRPr="004115C3">
        <w:rPr>
          <w:rFonts w:asciiTheme="majorBidi" w:hAnsiTheme="majorBidi" w:cstheme="majorBidi"/>
          <w:noProof/>
          <w:sz w:val="24"/>
          <w:szCs w:val="24"/>
        </w:rPr>
        <w:t xml:space="preserve"> Općine Velika Kopanica</w:t>
      </w:r>
      <w:r w:rsidR="00727246" w:rsidRPr="004115C3">
        <w:rPr>
          <w:rFonts w:asciiTheme="majorBidi" w:hAnsiTheme="majorBidi" w:cstheme="majorBidi"/>
          <w:sz w:val="24"/>
          <w:szCs w:val="24"/>
        </w:rPr>
        <w:t>,</w:t>
      </w:r>
      <w:r w:rsidR="003A617F" w:rsidRPr="004115C3">
        <w:rPr>
          <w:rFonts w:asciiTheme="majorBidi" w:hAnsiTheme="majorBidi" w:cstheme="majorBidi"/>
          <w:sz w:val="24"/>
          <w:szCs w:val="24"/>
        </w:rPr>
        <w:t xml:space="preserve"> </w:t>
      </w:r>
      <w:bookmarkStart w:id="0" w:name="_Hlk113820474"/>
      <w:r w:rsidR="003A617F" w:rsidRPr="004115C3">
        <w:rPr>
          <w:rFonts w:asciiTheme="majorBidi" w:hAnsiTheme="majorBidi" w:cstheme="majorBidi"/>
          <w:sz w:val="24"/>
          <w:szCs w:val="24"/>
        </w:rPr>
        <w:t>na</w:t>
      </w:r>
      <w:r w:rsidR="001A6719" w:rsidRPr="004115C3">
        <w:rPr>
          <w:rFonts w:asciiTheme="majorBidi" w:hAnsiTheme="majorBidi" w:cstheme="majorBidi"/>
          <w:sz w:val="24"/>
          <w:szCs w:val="24"/>
        </w:rPr>
        <w:t xml:space="preserve"> </w:t>
      </w:r>
      <w:r w:rsidR="009D2F02" w:rsidRPr="004115C3">
        <w:rPr>
          <w:rFonts w:asciiTheme="majorBidi" w:hAnsiTheme="majorBidi" w:cstheme="majorBidi"/>
          <w:sz w:val="24"/>
          <w:szCs w:val="24"/>
        </w:rPr>
        <w:t>2</w:t>
      </w:r>
      <w:r w:rsidR="001A6719" w:rsidRPr="004115C3">
        <w:rPr>
          <w:rFonts w:asciiTheme="majorBidi" w:hAnsiTheme="majorBidi" w:cstheme="majorBidi"/>
          <w:sz w:val="24"/>
          <w:szCs w:val="24"/>
        </w:rPr>
        <w:t xml:space="preserve">. </w:t>
      </w:r>
      <w:r w:rsidR="00727246" w:rsidRPr="004115C3">
        <w:rPr>
          <w:rFonts w:asciiTheme="majorBidi" w:hAnsiTheme="majorBidi" w:cstheme="majorBidi"/>
          <w:sz w:val="24"/>
          <w:szCs w:val="24"/>
        </w:rPr>
        <w:t>s</w:t>
      </w:r>
      <w:r w:rsidR="001A6719" w:rsidRPr="004115C3">
        <w:rPr>
          <w:rFonts w:asciiTheme="majorBidi" w:hAnsiTheme="majorBidi" w:cstheme="majorBidi"/>
          <w:sz w:val="24"/>
          <w:szCs w:val="24"/>
        </w:rPr>
        <w:t>jednici</w:t>
      </w:r>
      <w:r w:rsidR="009D2F02" w:rsidRPr="004115C3">
        <w:rPr>
          <w:rFonts w:asciiTheme="majorBidi" w:hAnsiTheme="majorBidi" w:cstheme="majorBidi"/>
          <w:sz w:val="24"/>
          <w:szCs w:val="24"/>
        </w:rPr>
        <w:t xml:space="preserve"> održanoj dana 24. lipnja 2025. godine</w:t>
      </w:r>
      <w:r w:rsidR="00727246" w:rsidRPr="004115C3">
        <w:rPr>
          <w:rFonts w:asciiTheme="majorBidi" w:hAnsiTheme="majorBidi" w:cstheme="majorBidi"/>
          <w:sz w:val="24"/>
          <w:szCs w:val="24"/>
        </w:rPr>
        <w:t>,</w:t>
      </w:r>
      <w:r w:rsidR="000671EE" w:rsidRPr="004115C3">
        <w:rPr>
          <w:rFonts w:asciiTheme="majorBidi" w:hAnsiTheme="majorBidi" w:cstheme="majorBidi"/>
          <w:sz w:val="24"/>
          <w:szCs w:val="24"/>
        </w:rPr>
        <w:t xml:space="preserve"> </w:t>
      </w:r>
      <w:bookmarkEnd w:id="0"/>
      <w:r w:rsidRPr="004115C3">
        <w:rPr>
          <w:rFonts w:asciiTheme="majorBidi" w:hAnsiTheme="majorBidi" w:cstheme="majorBidi"/>
          <w:sz w:val="24"/>
          <w:szCs w:val="24"/>
        </w:rPr>
        <w:t>donosi</w:t>
      </w:r>
    </w:p>
    <w:p w14:paraId="10D1B200" w14:textId="77777777" w:rsidR="004115C3" w:rsidRDefault="004115C3" w:rsidP="004115C3">
      <w:pPr>
        <w:spacing w:after="0" w:line="276" w:lineRule="auto"/>
        <w:jc w:val="center"/>
        <w:rPr>
          <w:rFonts w:asciiTheme="majorBidi" w:hAnsiTheme="majorBidi" w:cstheme="majorBidi"/>
          <w:b/>
          <w:bCs/>
          <w:noProof/>
          <w:sz w:val="24"/>
          <w:szCs w:val="24"/>
        </w:rPr>
      </w:pPr>
    </w:p>
    <w:p w14:paraId="57A6603F" w14:textId="77777777" w:rsidR="004115C3" w:rsidRDefault="004115C3" w:rsidP="004115C3">
      <w:pPr>
        <w:spacing w:after="0" w:line="276" w:lineRule="auto"/>
        <w:jc w:val="center"/>
        <w:rPr>
          <w:rFonts w:asciiTheme="majorBidi" w:hAnsiTheme="majorBidi" w:cstheme="majorBidi"/>
          <w:b/>
          <w:bCs/>
          <w:noProof/>
          <w:sz w:val="24"/>
          <w:szCs w:val="24"/>
        </w:rPr>
      </w:pPr>
      <w:r>
        <w:rPr>
          <w:rFonts w:asciiTheme="majorBidi" w:hAnsiTheme="majorBidi" w:cstheme="majorBidi"/>
          <w:b/>
          <w:bCs/>
          <w:noProof/>
          <w:sz w:val="24"/>
          <w:szCs w:val="24"/>
        </w:rPr>
        <w:t>O D L U K U</w:t>
      </w:r>
    </w:p>
    <w:p w14:paraId="24C73E36" w14:textId="77777777" w:rsidR="00605891" w:rsidRPr="004115C3" w:rsidRDefault="00000000" w:rsidP="004115C3">
      <w:pPr>
        <w:spacing w:after="0" w:line="276" w:lineRule="auto"/>
        <w:jc w:val="center"/>
        <w:rPr>
          <w:rFonts w:asciiTheme="majorBidi" w:hAnsiTheme="majorBidi" w:cstheme="majorBidi"/>
          <w:b/>
          <w:bCs/>
          <w:noProof/>
          <w:sz w:val="24"/>
          <w:szCs w:val="24"/>
        </w:rPr>
      </w:pPr>
      <w:r w:rsidRPr="004115C3">
        <w:rPr>
          <w:rFonts w:asciiTheme="majorBidi" w:hAnsiTheme="majorBidi" w:cstheme="majorBidi"/>
          <w:b/>
          <w:bCs/>
          <w:noProof/>
          <w:sz w:val="24"/>
          <w:szCs w:val="24"/>
        </w:rPr>
        <w:t xml:space="preserve"> o izradi</w:t>
      </w:r>
      <w:r w:rsidR="003564BF" w:rsidRPr="004115C3">
        <w:rPr>
          <w:rFonts w:asciiTheme="majorBidi" w:hAnsiTheme="majorBidi" w:cstheme="majorBidi"/>
          <w:b/>
          <w:bCs/>
          <w:noProof/>
          <w:sz w:val="24"/>
          <w:szCs w:val="24"/>
        </w:rPr>
        <w:t xml:space="preserve"> izmjene i dopune</w:t>
      </w:r>
    </w:p>
    <w:p w14:paraId="0AAA519F" w14:textId="77777777" w:rsidR="0023602D" w:rsidRPr="004115C3" w:rsidRDefault="00000000" w:rsidP="004115C3">
      <w:pPr>
        <w:spacing w:after="0" w:line="276" w:lineRule="auto"/>
        <w:jc w:val="center"/>
        <w:rPr>
          <w:rFonts w:asciiTheme="majorBidi" w:hAnsiTheme="majorBidi" w:cstheme="majorBidi"/>
          <w:b/>
          <w:bCs/>
          <w:noProof/>
          <w:sz w:val="24"/>
          <w:szCs w:val="24"/>
        </w:rPr>
      </w:pPr>
      <w:r w:rsidRPr="004115C3">
        <w:rPr>
          <w:rFonts w:asciiTheme="majorBidi" w:hAnsiTheme="majorBidi" w:cstheme="majorBidi"/>
          <w:b/>
          <w:bCs/>
          <w:noProof/>
          <w:sz w:val="24"/>
          <w:szCs w:val="24"/>
        </w:rPr>
        <w:t>Prostornog plana uređenja Općine Velika Kopanica</w:t>
      </w:r>
    </w:p>
    <w:p w14:paraId="4309F67C" w14:textId="77777777" w:rsidR="004115C3" w:rsidRDefault="004115C3" w:rsidP="004115C3">
      <w:pPr>
        <w:keepNext/>
        <w:spacing w:after="0" w:line="276" w:lineRule="auto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7041D5F3" w14:textId="77777777" w:rsidR="00D414D1" w:rsidRPr="004115C3" w:rsidRDefault="00000000" w:rsidP="004115C3">
      <w:pPr>
        <w:keepNext/>
        <w:spacing w:after="0" w:line="276" w:lineRule="auto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4115C3">
        <w:rPr>
          <w:rFonts w:asciiTheme="majorBidi" w:hAnsiTheme="majorBidi" w:cstheme="majorBidi"/>
          <w:b/>
          <w:bCs/>
          <w:i/>
          <w:iCs/>
          <w:sz w:val="24"/>
          <w:szCs w:val="24"/>
        </w:rPr>
        <w:t>Opće odredbe</w:t>
      </w:r>
    </w:p>
    <w:p w14:paraId="28B9C27D" w14:textId="77777777" w:rsidR="004115C3" w:rsidRDefault="004115C3" w:rsidP="004115C3">
      <w:pPr>
        <w:keepNext/>
        <w:spacing w:after="0" w:line="276" w:lineRule="auto"/>
        <w:jc w:val="center"/>
        <w:rPr>
          <w:rFonts w:asciiTheme="majorBidi" w:hAnsiTheme="majorBidi" w:cstheme="majorBidi"/>
          <w:sz w:val="24"/>
          <w:szCs w:val="24"/>
        </w:rPr>
      </w:pPr>
    </w:p>
    <w:p w14:paraId="79670EF2" w14:textId="77777777" w:rsidR="00D414D1" w:rsidRPr="004115C3" w:rsidRDefault="00000000" w:rsidP="004115C3">
      <w:pPr>
        <w:keepNext/>
        <w:spacing w:after="0" w:line="276" w:lineRule="auto"/>
        <w:jc w:val="center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sz w:val="24"/>
          <w:szCs w:val="24"/>
        </w:rPr>
        <w:t>Članak 1.</w:t>
      </w:r>
    </w:p>
    <w:p w14:paraId="01B55C71" w14:textId="77777777" w:rsidR="003564BF" w:rsidRPr="004115C3" w:rsidRDefault="00000000" w:rsidP="004115C3">
      <w:pPr>
        <w:keepNext/>
        <w:spacing w:after="0" w:line="276" w:lineRule="auto"/>
        <w:jc w:val="both"/>
        <w:rPr>
          <w:rFonts w:asciiTheme="majorBidi" w:hAnsiTheme="majorBidi" w:cstheme="majorBidi"/>
          <w:sz w:val="24"/>
          <w:szCs w:val="24"/>
        </w:rPr>
      </w:pPr>
      <w:bookmarkStart w:id="1" w:name="_Hlk113820177"/>
      <w:r w:rsidRPr="004115C3">
        <w:rPr>
          <w:rFonts w:asciiTheme="majorBidi" w:hAnsiTheme="majorBidi" w:cstheme="majorBidi"/>
          <w:sz w:val="24"/>
          <w:szCs w:val="24"/>
        </w:rPr>
        <w:t xml:space="preserve">Donosi se odluka o </w:t>
      </w:r>
      <w:r w:rsidRPr="004115C3">
        <w:rPr>
          <w:rFonts w:asciiTheme="majorBidi" w:hAnsiTheme="majorBidi" w:cstheme="majorBidi"/>
          <w:noProof/>
          <w:sz w:val="24"/>
          <w:szCs w:val="24"/>
        </w:rPr>
        <w:t>izradi izmjene i dopune</w:t>
      </w:r>
      <w:r w:rsidRPr="004115C3">
        <w:rPr>
          <w:rFonts w:asciiTheme="majorBidi" w:hAnsiTheme="majorBidi" w:cstheme="majorBidi"/>
          <w:sz w:val="24"/>
          <w:szCs w:val="24"/>
        </w:rPr>
        <w:t xml:space="preserve"> </w:t>
      </w:r>
      <w:r w:rsidRPr="004115C3">
        <w:rPr>
          <w:rFonts w:asciiTheme="majorBidi" w:hAnsiTheme="majorBidi" w:cstheme="majorBidi"/>
          <w:noProof/>
          <w:sz w:val="24"/>
          <w:szCs w:val="24"/>
        </w:rPr>
        <w:t>Prostornog plana uređenja Općine Velika Kopanica</w:t>
      </w:r>
      <w:r w:rsidR="005665A5" w:rsidRPr="004115C3">
        <w:rPr>
          <w:rFonts w:asciiTheme="majorBidi" w:hAnsiTheme="majorBidi" w:cstheme="majorBidi"/>
          <w:sz w:val="24"/>
          <w:szCs w:val="24"/>
        </w:rPr>
        <w:t>,</w:t>
      </w:r>
      <w:r w:rsidRPr="004115C3">
        <w:rPr>
          <w:rFonts w:asciiTheme="majorBidi" w:hAnsiTheme="majorBidi" w:cstheme="majorBidi"/>
          <w:sz w:val="24"/>
          <w:szCs w:val="24"/>
        </w:rPr>
        <w:t xml:space="preserve"> u daljnjem tekstu: Odluka.</w:t>
      </w:r>
    </w:p>
    <w:p w14:paraId="25A81EB7" w14:textId="77777777" w:rsidR="00F662E8" w:rsidRPr="004115C3" w:rsidRDefault="00000000" w:rsidP="004115C3">
      <w:pPr>
        <w:keepNext/>
        <w:spacing w:after="0" w:line="276" w:lineRule="auto"/>
        <w:jc w:val="both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sz w:val="24"/>
          <w:szCs w:val="24"/>
        </w:rPr>
        <w:t xml:space="preserve">Donošenjem ove </w:t>
      </w:r>
      <w:r w:rsidR="00C10BE7" w:rsidRPr="004115C3">
        <w:rPr>
          <w:rFonts w:asciiTheme="majorBidi" w:hAnsiTheme="majorBidi" w:cstheme="majorBidi"/>
          <w:sz w:val="24"/>
          <w:szCs w:val="24"/>
        </w:rPr>
        <w:t>O</w:t>
      </w:r>
      <w:r w:rsidRPr="004115C3">
        <w:rPr>
          <w:rFonts w:asciiTheme="majorBidi" w:hAnsiTheme="majorBidi" w:cstheme="majorBidi"/>
          <w:sz w:val="24"/>
          <w:szCs w:val="24"/>
        </w:rPr>
        <w:t>dluke</w:t>
      </w:r>
      <w:r w:rsidR="003564BF" w:rsidRPr="004115C3">
        <w:rPr>
          <w:rFonts w:asciiTheme="majorBidi" w:hAnsiTheme="majorBidi" w:cstheme="majorBidi"/>
          <w:sz w:val="24"/>
          <w:szCs w:val="24"/>
        </w:rPr>
        <w:t xml:space="preserve"> </w:t>
      </w:r>
      <w:r w:rsidRPr="004115C3">
        <w:rPr>
          <w:rFonts w:asciiTheme="majorBidi" w:hAnsiTheme="majorBidi" w:cstheme="majorBidi"/>
          <w:sz w:val="24"/>
          <w:szCs w:val="24"/>
        </w:rPr>
        <w:t xml:space="preserve">započinje </w:t>
      </w:r>
      <w:r w:rsidRPr="004115C3">
        <w:rPr>
          <w:rFonts w:asciiTheme="majorBidi" w:hAnsiTheme="majorBidi" w:cstheme="majorBidi"/>
          <w:noProof/>
          <w:sz w:val="24"/>
          <w:szCs w:val="24"/>
        </w:rPr>
        <w:t>postupak izrade i donošenja</w:t>
      </w:r>
      <w:r w:rsidR="003564BF" w:rsidRPr="004115C3">
        <w:rPr>
          <w:rFonts w:asciiTheme="majorBidi" w:hAnsiTheme="majorBidi" w:cstheme="majorBidi"/>
          <w:noProof/>
          <w:sz w:val="24"/>
          <w:szCs w:val="24"/>
        </w:rPr>
        <w:t xml:space="preserve"> izmjene i dopune</w:t>
      </w:r>
      <w:r w:rsidRPr="004115C3">
        <w:rPr>
          <w:rFonts w:asciiTheme="majorBidi" w:hAnsiTheme="majorBidi" w:cstheme="majorBidi"/>
          <w:sz w:val="24"/>
          <w:szCs w:val="24"/>
        </w:rPr>
        <w:t xml:space="preserve"> </w:t>
      </w:r>
      <w:r w:rsidRPr="004115C3">
        <w:rPr>
          <w:rFonts w:asciiTheme="majorBidi" w:hAnsiTheme="majorBidi" w:cstheme="majorBidi"/>
          <w:noProof/>
          <w:sz w:val="24"/>
          <w:szCs w:val="24"/>
        </w:rPr>
        <w:t>Prostornog plana uređenja Općine Velika Kopanica</w:t>
      </w:r>
      <w:r w:rsidR="00F662E8" w:rsidRPr="004115C3">
        <w:rPr>
          <w:rFonts w:asciiTheme="majorBidi" w:hAnsiTheme="majorBidi" w:cstheme="majorBidi"/>
          <w:noProof/>
          <w:sz w:val="24"/>
          <w:szCs w:val="24"/>
        </w:rPr>
        <w:t xml:space="preserve"> (Službeni vjesnik Brodsko-posavske županije broj 1/07, 25/07, 19/10,</w:t>
      </w:r>
      <w:r w:rsidR="009D2F02" w:rsidRPr="004115C3">
        <w:rPr>
          <w:rFonts w:asciiTheme="majorBidi" w:hAnsiTheme="majorBidi" w:cstheme="majorBidi"/>
          <w:sz w:val="24"/>
          <w:szCs w:val="24"/>
        </w:rPr>
        <w:t xml:space="preserve"> </w:t>
      </w:r>
      <w:r w:rsidRPr="004115C3">
        <w:rPr>
          <w:rFonts w:asciiTheme="majorBidi" w:hAnsiTheme="majorBidi" w:cstheme="majorBidi"/>
          <w:noProof/>
          <w:sz w:val="24"/>
          <w:szCs w:val="24"/>
        </w:rPr>
        <w:t>26/15-usklađenje sa Zakonom, 13/17, 17/17-pročišćeni tekst, 42/24 i 1/25-pročišćeni tekst)</w:t>
      </w:r>
      <w:r w:rsidRPr="004115C3">
        <w:rPr>
          <w:rFonts w:asciiTheme="majorBidi" w:hAnsiTheme="majorBidi" w:cstheme="majorBidi"/>
          <w:sz w:val="24"/>
          <w:szCs w:val="24"/>
        </w:rPr>
        <w:t xml:space="preserve">, u daljnjem tekstu: </w:t>
      </w:r>
      <w:r w:rsidR="00003688" w:rsidRPr="004115C3">
        <w:rPr>
          <w:rFonts w:asciiTheme="majorBidi" w:hAnsiTheme="majorBidi" w:cstheme="majorBidi"/>
          <w:noProof/>
          <w:sz w:val="24"/>
          <w:szCs w:val="24"/>
        </w:rPr>
        <w:t>izmjena i dopuna Plana</w:t>
      </w:r>
      <w:r w:rsidRPr="004115C3">
        <w:rPr>
          <w:rFonts w:asciiTheme="majorBidi" w:hAnsiTheme="majorBidi" w:cstheme="majorBidi"/>
          <w:sz w:val="24"/>
          <w:szCs w:val="24"/>
        </w:rPr>
        <w:t>.</w:t>
      </w:r>
    </w:p>
    <w:p w14:paraId="3DAF06C9" w14:textId="77777777" w:rsidR="009C513C" w:rsidRPr="004115C3" w:rsidRDefault="00000000" w:rsidP="004115C3">
      <w:pPr>
        <w:keepNext/>
        <w:spacing w:after="0" w:line="276" w:lineRule="auto"/>
        <w:jc w:val="both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sz w:val="24"/>
          <w:szCs w:val="24"/>
        </w:rPr>
        <w:t xml:space="preserve">Nositelj </w:t>
      </w:r>
      <w:r w:rsidR="007153CA" w:rsidRPr="004115C3">
        <w:rPr>
          <w:rFonts w:asciiTheme="majorBidi" w:hAnsiTheme="majorBidi" w:cstheme="majorBidi"/>
          <w:noProof/>
          <w:sz w:val="24"/>
          <w:szCs w:val="24"/>
        </w:rPr>
        <w:t>izrade</w:t>
      </w:r>
      <w:r w:rsidR="00B54BE7" w:rsidRPr="004115C3">
        <w:rPr>
          <w:rFonts w:asciiTheme="majorBidi" w:hAnsiTheme="majorBidi" w:cstheme="majorBidi"/>
          <w:noProof/>
          <w:sz w:val="24"/>
          <w:szCs w:val="24"/>
        </w:rPr>
        <w:t xml:space="preserve"> izmjene i dopune</w:t>
      </w:r>
      <w:r w:rsidRPr="004115C3">
        <w:rPr>
          <w:rFonts w:asciiTheme="majorBidi" w:hAnsiTheme="majorBidi" w:cstheme="majorBidi"/>
          <w:sz w:val="24"/>
          <w:szCs w:val="24"/>
        </w:rPr>
        <w:t xml:space="preserve"> Plana je</w:t>
      </w:r>
      <w:r w:rsidR="00E07A05" w:rsidRPr="004115C3">
        <w:rPr>
          <w:rFonts w:asciiTheme="majorBidi" w:hAnsiTheme="majorBidi" w:cstheme="majorBidi"/>
          <w:sz w:val="24"/>
          <w:szCs w:val="24"/>
        </w:rPr>
        <w:t xml:space="preserve"> </w:t>
      </w:r>
      <w:r w:rsidR="00217831" w:rsidRPr="004115C3">
        <w:rPr>
          <w:rFonts w:asciiTheme="majorBidi" w:hAnsiTheme="majorBidi" w:cstheme="majorBidi"/>
          <w:noProof/>
          <w:sz w:val="24"/>
          <w:szCs w:val="24"/>
        </w:rPr>
        <w:t>Općina Velika Kopaonica</w:t>
      </w:r>
      <w:r w:rsidR="00E07A05" w:rsidRPr="004115C3">
        <w:rPr>
          <w:rFonts w:asciiTheme="majorBidi" w:hAnsiTheme="majorBidi" w:cstheme="majorBidi"/>
          <w:sz w:val="24"/>
          <w:szCs w:val="24"/>
        </w:rPr>
        <w:t>,</w:t>
      </w:r>
      <w:r w:rsidRPr="004115C3">
        <w:rPr>
          <w:rFonts w:asciiTheme="majorBidi" w:hAnsiTheme="majorBidi" w:cstheme="majorBidi"/>
          <w:sz w:val="24"/>
          <w:szCs w:val="24"/>
        </w:rPr>
        <w:t xml:space="preserve"> </w:t>
      </w:r>
      <w:r w:rsidR="00EF3586" w:rsidRPr="004115C3">
        <w:rPr>
          <w:rFonts w:asciiTheme="majorBidi" w:hAnsiTheme="majorBidi" w:cstheme="majorBidi"/>
          <w:noProof/>
          <w:sz w:val="24"/>
          <w:szCs w:val="24"/>
        </w:rPr>
        <w:t>Jedinstveni upravni odjel</w:t>
      </w:r>
      <w:r w:rsidR="00F86913" w:rsidRPr="004115C3">
        <w:rPr>
          <w:rFonts w:asciiTheme="majorBidi" w:hAnsiTheme="majorBidi" w:cstheme="majorBidi"/>
          <w:sz w:val="24"/>
          <w:szCs w:val="24"/>
        </w:rPr>
        <w:t>,</w:t>
      </w:r>
      <w:r w:rsidR="0090406F" w:rsidRPr="004115C3">
        <w:rPr>
          <w:rFonts w:asciiTheme="majorBidi" w:hAnsiTheme="majorBidi" w:cstheme="majorBidi"/>
          <w:sz w:val="24"/>
          <w:szCs w:val="24"/>
        </w:rPr>
        <w:t xml:space="preserve"> </w:t>
      </w:r>
      <w:r w:rsidR="00EA0200" w:rsidRPr="004115C3">
        <w:rPr>
          <w:rFonts w:asciiTheme="majorBidi" w:hAnsiTheme="majorBidi" w:cstheme="majorBidi"/>
          <w:sz w:val="24"/>
          <w:szCs w:val="24"/>
        </w:rPr>
        <w:t>u daljnjem tekstu: Nositelj izrade.</w:t>
      </w:r>
    </w:p>
    <w:p w14:paraId="7EA40F41" w14:textId="77777777" w:rsidR="004115C3" w:rsidRDefault="00000000" w:rsidP="004115C3">
      <w:pPr>
        <w:spacing w:after="0" w:line="276" w:lineRule="auto"/>
        <w:jc w:val="both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sz w:val="24"/>
          <w:szCs w:val="24"/>
        </w:rPr>
        <w:t xml:space="preserve">Odgovorna osoba Nositelja izrade je čelnik tijela iz stavka </w:t>
      </w:r>
      <w:r w:rsidR="00E07A05" w:rsidRPr="004115C3">
        <w:rPr>
          <w:rFonts w:asciiTheme="majorBidi" w:hAnsiTheme="majorBidi" w:cstheme="majorBidi"/>
          <w:sz w:val="24"/>
          <w:szCs w:val="24"/>
        </w:rPr>
        <w:t>3</w:t>
      </w:r>
      <w:r w:rsidRPr="004115C3">
        <w:rPr>
          <w:rFonts w:asciiTheme="majorBidi" w:hAnsiTheme="majorBidi" w:cstheme="majorBidi"/>
          <w:sz w:val="24"/>
          <w:szCs w:val="24"/>
        </w:rPr>
        <w:t>. ovoga članka.</w:t>
      </w:r>
      <w:bookmarkEnd w:id="1"/>
    </w:p>
    <w:p w14:paraId="76EA2054" w14:textId="77777777" w:rsidR="004115C3" w:rsidRDefault="004115C3" w:rsidP="004115C3">
      <w:pPr>
        <w:spacing w:after="0" w:line="276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0EE73021" w14:textId="77777777" w:rsidR="004115C3" w:rsidRDefault="00000000" w:rsidP="004115C3">
      <w:pPr>
        <w:spacing w:after="0" w:line="276" w:lineRule="auto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4115C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Pravna osnova za </w:t>
      </w:r>
      <w:r w:rsidR="00895532" w:rsidRPr="004115C3">
        <w:rPr>
          <w:rFonts w:asciiTheme="majorBidi" w:hAnsiTheme="majorBidi" w:cstheme="majorBidi"/>
          <w:b/>
          <w:bCs/>
          <w:i/>
          <w:iCs/>
          <w:noProof/>
          <w:sz w:val="24"/>
          <w:szCs w:val="24"/>
        </w:rPr>
        <w:t>izradu</w:t>
      </w:r>
      <w:r w:rsidR="004A4D4F" w:rsidRPr="004115C3">
        <w:rPr>
          <w:rFonts w:asciiTheme="majorBidi" w:hAnsiTheme="majorBidi" w:cstheme="majorBidi"/>
          <w:b/>
          <w:bCs/>
          <w:i/>
          <w:iCs/>
          <w:noProof/>
          <w:sz w:val="24"/>
          <w:szCs w:val="24"/>
        </w:rPr>
        <w:t xml:space="preserve"> izmjene i dopune</w:t>
      </w:r>
      <w:r w:rsidRPr="004115C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Plana</w:t>
      </w:r>
    </w:p>
    <w:p w14:paraId="562E0DF8" w14:textId="77777777" w:rsidR="004115C3" w:rsidRDefault="004115C3" w:rsidP="004115C3">
      <w:pPr>
        <w:spacing w:after="0" w:line="276" w:lineRule="auto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3FDAD4D6" w14:textId="77777777" w:rsidR="004115C3" w:rsidRDefault="00000000" w:rsidP="004115C3">
      <w:pPr>
        <w:spacing w:after="0" w:line="276" w:lineRule="auto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4115C3">
        <w:rPr>
          <w:rFonts w:asciiTheme="majorBidi" w:hAnsiTheme="majorBidi" w:cstheme="majorBidi"/>
          <w:sz w:val="24"/>
          <w:szCs w:val="24"/>
        </w:rPr>
        <w:t>Članak 2.</w:t>
      </w:r>
      <w:bookmarkStart w:id="2" w:name="_Hlk113820354"/>
    </w:p>
    <w:p w14:paraId="4923E53E" w14:textId="77777777" w:rsidR="00D414D1" w:rsidRPr="004115C3" w:rsidRDefault="00000000" w:rsidP="004115C3">
      <w:pPr>
        <w:spacing w:after="0" w:line="276" w:lineRule="auto"/>
        <w:jc w:val="both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Postupak izrade i donošenja izmjene i dopune</w:t>
      </w:r>
      <w:r w:rsidRPr="004115C3">
        <w:rPr>
          <w:rFonts w:asciiTheme="majorBidi" w:hAnsiTheme="majorBidi" w:cstheme="majorBidi"/>
          <w:sz w:val="24"/>
          <w:szCs w:val="24"/>
        </w:rPr>
        <w:t xml:space="preserve"> Plana temelji se na odredbama članka 86.</w:t>
      </w:r>
      <w:r w:rsidR="0078582C" w:rsidRPr="004115C3">
        <w:rPr>
          <w:rFonts w:asciiTheme="majorBidi" w:hAnsiTheme="majorBidi" w:cstheme="majorBidi"/>
          <w:sz w:val="24"/>
          <w:szCs w:val="24"/>
        </w:rPr>
        <w:t xml:space="preserve"> do </w:t>
      </w:r>
      <w:r w:rsidR="0078582C" w:rsidRPr="004115C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članka </w:t>
      </w:r>
      <w:r w:rsidRPr="004115C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112. </w:t>
      </w:r>
      <w:r w:rsidR="00BA00EC" w:rsidRPr="004115C3">
        <w:rPr>
          <w:rFonts w:asciiTheme="majorBidi" w:hAnsiTheme="majorBidi" w:cstheme="majorBidi"/>
          <w:color w:val="000000" w:themeColor="text1"/>
          <w:sz w:val="24"/>
          <w:szCs w:val="24"/>
        </w:rPr>
        <w:t>Zakona</w:t>
      </w:r>
      <w:r w:rsidR="0061089D" w:rsidRPr="004115C3">
        <w:rPr>
          <w:rFonts w:asciiTheme="majorBidi" w:hAnsiTheme="majorBidi" w:cstheme="majorBidi"/>
          <w:sz w:val="24"/>
          <w:szCs w:val="24"/>
        </w:rPr>
        <w:t>, a u</w:t>
      </w:r>
      <w:r w:rsidR="00E07A05" w:rsidRPr="004115C3">
        <w:rPr>
          <w:rFonts w:asciiTheme="majorBidi" w:hAnsiTheme="majorBidi" w:cstheme="majorBidi"/>
          <w:sz w:val="24"/>
          <w:szCs w:val="24"/>
        </w:rPr>
        <w:t xml:space="preserve"> skladu s</w:t>
      </w:r>
      <w:r w:rsidR="00C35EF9" w:rsidRPr="004115C3">
        <w:rPr>
          <w:rFonts w:asciiTheme="majorBidi" w:hAnsiTheme="majorBidi" w:cstheme="majorBidi"/>
          <w:sz w:val="24"/>
          <w:szCs w:val="24"/>
        </w:rPr>
        <w:t xml:space="preserve"> odredbama</w:t>
      </w:r>
      <w:r w:rsidR="00615BE1" w:rsidRPr="004115C3">
        <w:rPr>
          <w:rFonts w:asciiTheme="majorBidi" w:hAnsiTheme="majorBidi" w:cstheme="majorBidi"/>
          <w:sz w:val="24"/>
          <w:szCs w:val="24"/>
        </w:rPr>
        <w:t xml:space="preserve"> Pravilnika</w:t>
      </w:r>
      <w:r w:rsidR="00615BE1" w:rsidRPr="004115C3">
        <w:rPr>
          <w:rFonts w:asciiTheme="majorBidi" w:hAnsiTheme="majorBidi" w:cstheme="majorBidi"/>
          <w:noProof/>
          <w:sz w:val="24"/>
          <w:szCs w:val="24"/>
        </w:rPr>
        <w:t xml:space="preserve"> o prostornim planovima (Narodne novine broj 152/23)</w:t>
      </w:r>
      <w:r w:rsidR="00D669C8" w:rsidRPr="004115C3">
        <w:rPr>
          <w:rFonts w:asciiTheme="majorBidi" w:hAnsiTheme="majorBidi" w:cstheme="majorBidi"/>
          <w:sz w:val="24"/>
          <w:szCs w:val="24"/>
        </w:rPr>
        <w:t>, u daljnjem tekstu: Pravilnik</w:t>
      </w:r>
      <w:r w:rsidR="000770CF" w:rsidRPr="004115C3">
        <w:rPr>
          <w:rFonts w:asciiTheme="majorBidi" w:hAnsiTheme="majorBidi" w:cstheme="majorBidi"/>
          <w:sz w:val="24"/>
          <w:szCs w:val="24"/>
        </w:rPr>
        <w:t>,</w:t>
      </w:r>
      <w:r w:rsidRPr="004115C3">
        <w:rPr>
          <w:rFonts w:asciiTheme="majorBidi" w:hAnsiTheme="majorBidi" w:cstheme="majorBidi"/>
          <w:sz w:val="24"/>
          <w:szCs w:val="24"/>
        </w:rPr>
        <w:t xml:space="preserve"> i ostalim važećim propisima iz područja prostornog uređenja</w:t>
      </w:r>
      <w:r w:rsidR="00CF159D" w:rsidRPr="004115C3">
        <w:rPr>
          <w:rFonts w:asciiTheme="majorBidi" w:hAnsiTheme="majorBidi" w:cstheme="majorBidi"/>
          <w:sz w:val="24"/>
          <w:szCs w:val="24"/>
        </w:rPr>
        <w:t>.</w:t>
      </w:r>
    </w:p>
    <w:bookmarkEnd w:id="2"/>
    <w:p w14:paraId="011E4AA7" w14:textId="77777777" w:rsidR="00D414D1" w:rsidRPr="004115C3" w:rsidRDefault="00000000" w:rsidP="004115C3">
      <w:pPr>
        <w:keepNext/>
        <w:spacing w:after="0" w:line="276" w:lineRule="auto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4115C3">
        <w:rPr>
          <w:rFonts w:asciiTheme="majorBidi" w:hAnsiTheme="majorBidi" w:cstheme="majorBidi"/>
          <w:b/>
          <w:bCs/>
          <w:i/>
          <w:iCs/>
          <w:sz w:val="24"/>
          <w:szCs w:val="24"/>
        </w:rPr>
        <w:lastRenderedPageBreak/>
        <w:t xml:space="preserve">Razlozi </w:t>
      </w:r>
      <w:r w:rsidR="00747D20" w:rsidRPr="004115C3">
        <w:rPr>
          <w:rFonts w:asciiTheme="majorBidi" w:hAnsiTheme="majorBidi" w:cstheme="majorBidi"/>
          <w:b/>
          <w:bCs/>
          <w:i/>
          <w:iCs/>
          <w:sz w:val="24"/>
          <w:szCs w:val="24"/>
        </w:rPr>
        <w:t>donošenja</w:t>
      </w:r>
      <w:r w:rsidR="004A4D4F" w:rsidRPr="004115C3">
        <w:rPr>
          <w:rFonts w:asciiTheme="majorBidi" w:hAnsiTheme="majorBidi" w:cstheme="majorBidi"/>
          <w:b/>
          <w:bCs/>
          <w:i/>
          <w:iCs/>
          <w:noProof/>
          <w:sz w:val="24"/>
          <w:szCs w:val="24"/>
        </w:rPr>
        <w:t xml:space="preserve"> izmjene i dopune</w:t>
      </w:r>
      <w:r w:rsidRPr="004115C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Plana, ciljevi i programska polazišta</w:t>
      </w:r>
    </w:p>
    <w:p w14:paraId="022294F4" w14:textId="77777777" w:rsidR="004115C3" w:rsidRDefault="004115C3" w:rsidP="004115C3">
      <w:pPr>
        <w:keepNext/>
        <w:spacing w:after="0" w:line="276" w:lineRule="auto"/>
        <w:jc w:val="center"/>
        <w:rPr>
          <w:rFonts w:asciiTheme="majorBidi" w:hAnsiTheme="majorBidi" w:cstheme="majorBidi"/>
          <w:sz w:val="24"/>
          <w:szCs w:val="24"/>
        </w:rPr>
      </w:pPr>
    </w:p>
    <w:p w14:paraId="03B91589" w14:textId="77777777" w:rsidR="00D414D1" w:rsidRPr="004115C3" w:rsidRDefault="00000000" w:rsidP="004115C3">
      <w:pPr>
        <w:keepNext/>
        <w:spacing w:after="0" w:line="276" w:lineRule="auto"/>
        <w:jc w:val="center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sz w:val="24"/>
          <w:szCs w:val="24"/>
        </w:rPr>
        <w:t>Članak 3.</w:t>
      </w:r>
    </w:p>
    <w:p w14:paraId="6E7BCCEB" w14:textId="77777777" w:rsidR="00D414D1" w:rsidRPr="004115C3" w:rsidRDefault="00000000" w:rsidP="004115C3">
      <w:pPr>
        <w:spacing w:after="0" w:line="276" w:lineRule="auto"/>
        <w:jc w:val="both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sz w:val="24"/>
          <w:szCs w:val="24"/>
        </w:rPr>
        <w:t xml:space="preserve">Ovom </w:t>
      </w:r>
      <w:r w:rsidR="006100A0" w:rsidRPr="004115C3">
        <w:rPr>
          <w:rFonts w:asciiTheme="majorBidi" w:hAnsiTheme="majorBidi" w:cstheme="majorBidi"/>
          <w:sz w:val="24"/>
          <w:szCs w:val="24"/>
        </w:rPr>
        <w:t>O</w:t>
      </w:r>
      <w:r w:rsidRPr="004115C3">
        <w:rPr>
          <w:rFonts w:asciiTheme="majorBidi" w:hAnsiTheme="majorBidi" w:cstheme="majorBidi"/>
          <w:sz w:val="24"/>
          <w:szCs w:val="24"/>
        </w:rPr>
        <w:t xml:space="preserve">dlukom određuju se razlozi, ciljevi i programska polazišta u okviru kojih se određuju prostorno planska rješenja u postupku </w:t>
      </w:r>
      <w:r w:rsidR="00895532" w:rsidRPr="004115C3">
        <w:rPr>
          <w:rFonts w:asciiTheme="majorBidi" w:hAnsiTheme="majorBidi" w:cstheme="majorBidi"/>
          <w:noProof/>
          <w:sz w:val="24"/>
          <w:szCs w:val="24"/>
        </w:rPr>
        <w:t>izrade</w:t>
      </w:r>
      <w:r w:rsidR="00A93325" w:rsidRPr="004115C3">
        <w:rPr>
          <w:rFonts w:asciiTheme="majorBidi" w:hAnsiTheme="majorBidi" w:cstheme="majorBidi"/>
          <w:noProof/>
          <w:sz w:val="24"/>
          <w:szCs w:val="24"/>
        </w:rPr>
        <w:t xml:space="preserve"> izmjene i dopune</w:t>
      </w:r>
      <w:r w:rsidRPr="004115C3">
        <w:rPr>
          <w:rFonts w:asciiTheme="majorBidi" w:hAnsiTheme="majorBidi" w:cstheme="majorBidi"/>
          <w:sz w:val="24"/>
          <w:szCs w:val="24"/>
        </w:rPr>
        <w:t xml:space="preserve"> Plana.</w:t>
      </w:r>
    </w:p>
    <w:p w14:paraId="1E714204" w14:textId="77777777" w:rsidR="00D414D1" w:rsidRPr="004115C3" w:rsidRDefault="00000000" w:rsidP="004115C3">
      <w:pPr>
        <w:spacing w:after="0" w:line="276" w:lineRule="auto"/>
        <w:jc w:val="both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sz w:val="24"/>
          <w:szCs w:val="24"/>
        </w:rPr>
        <w:t xml:space="preserve">Razlozi za </w:t>
      </w:r>
      <w:r w:rsidR="00747D20" w:rsidRPr="004115C3">
        <w:rPr>
          <w:rFonts w:asciiTheme="majorBidi" w:hAnsiTheme="majorBidi" w:cstheme="majorBidi"/>
          <w:sz w:val="24"/>
          <w:szCs w:val="24"/>
        </w:rPr>
        <w:t>donošenje</w:t>
      </w:r>
      <w:r w:rsidR="00A201D3" w:rsidRPr="004115C3">
        <w:rPr>
          <w:rFonts w:asciiTheme="majorBidi" w:hAnsiTheme="majorBidi" w:cstheme="majorBidi"/>
          <w:noProof/>
          <w:sz w:val="24"/>
          <w:szCs w:val="24"/>
        </w:rPr>
        <w:t xml:space="preserve"> izmjene i dopune</w:t>
      </w:r>
      <w:r w:rsidRPr="004115C3">
        <w:rPr>
          <w:rFonts w:asciiTheme="majorBidi" w:hAnsiTheme="majorBidi" w:cstheme="majorBidi"/>
          <w:sz w:val="24"/>
          <w:szCs w:val="24"/>
        </w:rPr>
        <w:t xml:space="preserve"> Plana:</w:t>
      </w:r>
    </w:p>
    <w:p w14:paraId="79FE4A86" w14:textId="77777777" w:rsidR="00D414D1" w:rsidRPr="004115C3" w:rsidRDefault="00000000" w:rsidP="004115C3">
      <w:pPr>
        <w:pStyle w:val="Odlomakpopisa"/>
        <w:keepNext/>
        <w:keepLines/>
        <w:numPr>
          <w:ilvl w:val="0"/>
          <w:numId w:val="1"/>
        </w:numPr>
        <w:spacing w:after="0" w:line="276" w:lineRule="auto"/>
        <w:ind w:left="567" w:hanging="289"/>
        <w:contextualSpacing w:val="0"/>
        <w:jc w:val="both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sz w:val="24"/>
          <w:szCs w:val="24"/>
        </w:rPr>
        <w:t>Usklađenost sa zakonskim i podzakonskim okvirom</w:t>
      </w:r>
    </w:p>
    <w:p w14:paraId="2B7DE3ED" w14:textId="77777777" w:rsidR="00D414D1" w:rsidRPr="004115C3" w:rsidRDefault="00000000" w:rsidP="004115C3">
      <w:pPr>
        <w:pStyle w:val="Odlomakpopisa"/>
        <w:keepNext/>
        <w:keepLines/>
        <w:numPr>
          <w:ilvl w:val="1"/>
          <w:numId w:val="4"/>
        </w:numPr>
        <w:spacing w:after="0" w:line="276" w:lineRule="auto"/>
        <w:ind w:left="851" w:hanging="284"/>
        <w:contextualSpacing w:val="0"/>
        <w:jc w:val="both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sz w:val="24"/>
          <w:szCs w:val="24"/>
        </w:rPr>
        <w:t xml:space="preserve">Zakonska obveza </w:t>
      </w:r>
      <w:r w:rsidR="00895532" w:rsidRPr="004115C3">
        <w:rPr>
          <w:rFonts w:asciiTheme="majorBidi" w:hAnsiTheme="majorBidi" w:cstheme="majorBidi"/>
          <w:noProof/>
          <w:sz w:val="24"/>
          <w:szCs w:val="24"/>
        </w:rPr>
        <w:t>izrade</w:t>
      </w:r>
      <w:r w:rsidR="00975109" w:rsidRPr="004115C3">
        <w:rPr>
          <w:rFonts w:asciiTheme="majorBidi" w:hAnsiTheme="majorBidi" w:cstheme="majorBidi"/>
          <w:noProof/>
          <w:sz w:val="24"/>
          <w:szCs w:val="24"/>
        </w:rPr>
        <w:t xml:space="preserve"> izmjene i dopune</w:t>
      </w:r>
      <w:r w:rsidR="00975109" w:rsidRPr="004115C3">
        <w:rPr>
          <w:rFonts w:asciiTheme="majorBidi" w:hAnsiTheme="majorBidi" w:cstheme="majorBidi"/>
          <w:sz w:val="24"/>
          <w:szCs w:val="24"/>
        </w:rPr>
        <w:t xml:space="preserve"> Plana</w:t>
      </w:r>
      <w:r w:rsidRPr="004115C3">
        <w:rPr>
          <w:rFonts w:asciiTheme="majorBidi" w:hAnsiTheme="majorBidi" w:cstheme="majorBidi"/>
          <w:sz w:val="24"/>
          <w:szCs w:val="24"/>
        </w:rPr>
        <w:t xml:space="preserve"> i usklađenje sa Zakonom</w:t>
      </w:r>
    </w:p>
    <w:p w14:paraId="179DCEA5" w14:textId="77777777" w:rsidR="00393CF9" w:rsidRPr="004115C3" w:rsidRDefault="00000000" w:rsidP="004115C3">
      <w:pPr>
        <w:spacing w:after="0" w:line="276" w:lineRule="auto"/>
        <w:ind w:left="851"/>
        <w:jc w:val="both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Pravna osnova za izradu i donošenje su odredbe Zakona o prostornom uređenju</w:t>
      </w:r>
    </w:p>
    <w:p w14:paraId="1C0D57BA" w14:textId="77777777" w:rsidR="007A7F1F" w:rsidRPr="004115C3" w:rsidRDefault="00000000" w:rsidP="004115C3">
      <w:pPr>
        <w:spacing w:after="0" w:line="276" w:lineRule="auto"/>
        <w:ind w:left="851"/>
        <w:jc w:val="both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("Narodne novine", broj 153/13, 65/17, 114/18, 39/19, 98/19 i 67/23) (u daljnjem tekstu: Zakon); Pravilnika o prostornim planovima ("Narodne novine", broj 152/23) ( u daljnjem  tekstu: Pravilnik);</w:t>
      </w:r>
    </w:p>
    <w:p w14:paraId="46EB2E7F" w14:textId="77777777" w:rsidR="007A7F1F" w:rsidRPr="004115C3" w:rsidRDefault="00000000" w:rsidP="004115C3">
      <w:pPr>
        <w:spacing w:after="0" w:line="276" w:lineRule="auto"/>
        <w:ind w:left="851"/>
        <w:jc w:val="both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Osnovni razlozi za pokretanje postupka izrade i donošenja izmjena i dopuna Prostornog plana uređenja Općine Velika Kopanica je usklađenje s novim Pravilnikom o prostornim planovima.</w:t>
      </w:r>
    </w:p>
    <w:p w14:paraId="47639341" w14:textId="77777777" w:rsidR="00D414D1" w:rsidRPr="004115C3" w:rsidRDefault="00000000" w:rsidP="004115C3">
      <w:pPr>
        <w:pStyle w:val="Odlomakpopisa"/>
        <w:keepNext/>
        <w:keepLines/>
        <w:numPr>
          <w:ilvl w:val="1"/>
          <w:numId w:val="4"/>
        </w:numPr>
        <w:spacing w:after="0" w:line="276" w:lineRule="auto"/>
        <w:ind w:left="851" w:hanging="284"/>
        <w:contextualSpacing w:val="0"/>
        <w:jc w:val="both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sz w:val="24"/>
          <w:szCs w:val="24"/>
        </w:rPr>
        <w:t>Usklađenje s planom više razine</w:t>
      </w:r>
    </w:p>
    <w:p w14:paraId="52150BA4" w14:textId="77777777" w:rsidR="00D414D1" w:rsidRPr="004115C3" w:rsidRDefault="00000000" w:rsidP="004115C3">
      <w:pPr>
        <w:spacing w:after="0" w:line="276" w:lineRule="auto"/>
        <w:ind w:left="851"/>
        <w:jc w:val="both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Sukladno odredbama članka 61. stavka 2. Zakona o prostornom uređenju („Narodne novine“ br. 153/13, 65/17, 114/18, 39/19, 98/19 i 67/23), Prostorni plan uređenja Općine Velika Kopanica  potrebno je uskladiti s prostornim planom više razine, odnosno s Prostornim planom Brodsko – posavske županije (Službeni vjesnik Brodsko-posavske županije br. 04/01, 06/05, 11/08, 14/08, 05/10, 09/12, 39/20, 45/20, 33/23 i 01/24) i Prostornim planom područja posebnih obilježja Višenamjenskog kanala Dunav – Sava ("Narodne novine", broj 121/11).</w:t>
      </w:r>
    </w:p>
    <w:p w14:paraId="0C6C630E" w14:textId="77777777" w:rsidR="00D414D1" w:rsidRPr="004115C3" w:rsidRDefault="00000000" w:rsidP="004115C3">
      <w:pPr>
        <w:pStyle w:val="Odlomakpopisa"/>
        <w:keepNext/>
        <w:keepLines/>
        <w:numPr>
          <w:ilvl w:val="1"/>
          <w:numId w:val="4"/>
        </w:numPr>
        <w:spacing w:after="0" w:line="276" w:lineRule="auto"/>
        <w:ind w:left="851" w:hanging="284"/>
        <w:contextualSpacing w:val="0"/>
        <w:jc w:val="both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sz w:val="24"/>
          <w:szCs w:val="24"/>
        </w:rPr>
        <w:t>Usklađenje s planom šireg područja iste razine</w:t>
      </w:r>
    </w:p>
    <w:p w14:paraId="3520C6B6" w14:textId="77777777" w:rsidR="00D414D1" w:rsidRPr="004115C3" w:rsidRDefault="00000000" w:rsidP="004115C3">
      <w:pPr>
        <w:spacing w:after="0" w:line="276" w:lineRule="auto"/>
        <w:ind w:left="851"/>
        <w:jc w:val="both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Nema prostornog plana šireg područja iste razine.</w:t>
      </w:r>
    </w:p>
    <w:p w14:paraId="4573F78D" w14:textId="77777777" w:rsidR="00D414D1" w:rsidRPr="004115C3" w:rsidRDefault="00000000" w:rsidP="004115C3">
      <w:pPr>
        <w:pStyle w:val="Odlomakpopisa"/>
        <w:keepNext/>
        <w:keepLines/>
        <w:numPr>
          <w:ilvl w:val="0"/>
          <w:numId w:val="1"/>
        </w:numPr>
        <w:spacing w:after="0" w:line="276" w:lineRule="auto"/>
        <w:ind w:left="567" w:hanging="289"/>
        <w:contextualSpacing w:val="0"/>
        <w:jc w:val="both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sz w:val="24"/>
          <w:szCs w:val="24"/>
        </w:rPr>
        <w:t>Određivanje novih prostorno planskih rješenja</w:t>
      </w:r>
    </w:p>
    <w:p w14:paraId="0CECC859" w14:textId="77777777" w:rsidR="00D414D1" w:rsidRPr="004115C3" w:rsidRDefault="00000000" w:rsidP="004115C3">
      <w:pPr>
        <w:spacing w:after="0" w:line="276" w:lineRule="auto"/>
        <w:ind w:left="851"/>
        <w:jc w:val="both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Kroz ove izmjene i dopune Prostornog plana uređenja Općine Velika Kopanica ispitat će se nova prostorno planska rješenja vezano uz novu zakonsku regulativu, te obuhvaća i sljedeće izmjene i dopune:</w:t>
      </w:r>
    </w:p>
    <w:p w14:paraId="72CEB5ED" w14:textId="77777777" w:rsidR="007A7F1F" w:rsidRPr="004115C3" w:rsidRDefault="00000000" w:rsidP="004115C3">
      <w:pPr>
        <w:spacing w:after="0" w:line="276" w:lineRule="auto"/>
        <w:ind w:left="851"/>
        <w:jc w:val="both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1.</w:t>
      </w:r>
      <w:r w:rsidRPr="004115C3">
        <w:rPr>
          <w:rFonts w:asciiTheme="majorBidi" w:hAnsiTheme="majorBidi" w:cstheme="majorBidi"/>
          <w:noProof/>
          <w:sz w:val="24"/>
          <w:szCs w:val="24"/>
        </w:rPr>
        <w:tab/>
        <w:t xml:space="preserve">usklađivanje s novim granicama JLS-a utvrđenim od strane DGU-a i manje korekcije postojećih granica građevinskog područja prvenstveno zbog transformacije plana </w:t>
      </w:r>
    </w:p>
    <w:p w14:paraId="7F263CC1" w14:textId="77777777" w:rsidR="007A7F1F" w:rsidRPr="004115C3" w:rsidRDefault="00000000" w:rsidP="004115C3">
      <w:pPr>
        <w:spacing w:after="0" w:line="276" w:lineRule="auto"/>
        <w:ind w:left="851"/>
        <w:jc w:val="both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2.</w:t>
      </w:r>
      <w:r w:rsidRPr="004115C3">
        <w:rPr>
          <w:rFonts w:asciiTheme="majorBidi" w:hAnsiTheme="majorBidi" w:cstheme="majorBidi"/>
          <w:noProof/>
          <w:sz w:val="24"/>
          <w:szCs w:val="24"/>
        </w:rPr>
        <w:tab/>
        <w:t>izmjene prostornih rješenja uvjetovane usklađenjem s Pravilnikom</w:t>
      </w:r>
    </w:p>
    <w:p w14:paraId="78F5BB76" w14:textId="77777777" w:rsidR="00393CF9" w:rsidRPr="004115C3" w:rsidRDefault="00000000" w:rsidP="004115C3">
      <w:pPr>
        <w:keepNext/>
        <w:keepLines/>
        <w:spacing w:after="0" w:line="276" w:lineRule="auto"/>
        <w:jc w:val="both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sz w:val="24"/>
          <w:szCs w:val="24"/>
        </w:rPr>
        <w:t>O</w:t>
      </w:r>
      <w:r w:rsidR="00D414D1" w:rsidRPr="004115C3">
        <w:rPr>
          <w:rFonts w:asciiTheme="majorBidi" w:hAnsiTheme="majorBidi" w:cstheme="majorBidi"/>
          <w:sz w:val="24"/>
          <w:szCs w:val="24"/>
        </w:rPr>
        <w:t xml:space="preserve">snovni ciljevi i programska polazišta za </w:t>
      </w:r>
      <w:r w:rsidR="00895532" w:rsidRPr="004115C3">
        <w:rPr>
          <w:rFonts w:asciiTheme="majorBidi" w:hAnsiTheme="majorBidi" w:cstheme="majorBidi"/>
          <w:noProof/>
          <w:sz w:val="24"/>
          <w:szCs w:val="24"/>
        </w:rPr>
        <w:t>izradu</w:t>
      </w:r>
      <w:r w:rsidR="00A201D3" w:rsidRPr="004115C3">
        <w:rPr>
          <w:rFonts w:asciiTheme="majorBidi" w:hAnsiTheme="majorBidi" w:cstheme="majorBidi"/>
          <w:noProof/>
          <w:sz w:val="24"/>
          <w:szCs w:val="24"/>
        </w:rPr>
        <w:t xml:space="preserve"> izmjene i dopune</w:t>
      </w:r>
      <w:r w:rsidR="00D414D1" w:rsidRPr="004115C3">
        <w:rPr>
          <w:rFonts w:asciiTheme="majorBidi" w:hAnsiTheme="majorBidi" w:cstheme="majorBidi"/>
          <w:sz w:val="24"/>
          <w:szCs w:val="24"/>
        </w:rPr>
        <w:t xml:space="preserve"> Plana:</w:t>
      </w:r>
    </w:p>
    <w:p w14:paraId="062587BF" w14:textId="77777777" w:rsidR="00D414D1" w:rsidRPr="004115C3" w:rsidRDefault="00000000" w:rsidP="004115C3">
      <w:pPr>
        <w:tabs>
          <w:tab w:val="left" w:pos="7186"/>
        </w:tabs>
        <w:spacing w:after="0" w:line="276" w:lineRule="auto"/>
        <w:jc w:val="both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Programsko polazište za izradu Izmjena i dopuna Prostornog plana uređenja Općine Velika Kopanica je usklađivanje s novim Pravilnikom o prostornim planovima, kroz elektronički sustav „ePlanovi“ i stvaranje plana „nove generacije“. Time će se olakšati, osuvremeniti, unificirati i digitalizirati procedura izrade prostornog plana, ali i smanjiti administrativno i financijsko opterećenje građanima, poslovnim subjektima i investitorima kroz dostupnost Plana putem jedinstvenog državnog Informacijskog sustava prostornog uređenja (ISPU) koji će na jednom mjestu okupiti sve prostorne planove i sve intervencije u prostoru sa svrhom povećanja korištenja informacijskokomunikacijskih tehnologija u komunikaciji između građana, poduzetnika i javne uprave.</w:t>
      </w:r>
    </w:p>
    <w:p w14:paraId="68D550D3" w14:textId="77777777" w:rsidR="00D414D1" w:rsidRPr="004115C3" w:rsidRDefault="00000000" w:rsidP="004115C3">
      <w:pPr>
        <w:keepNext/>
        <w:spacing w:after="0" w:line="276" w:lineRule="auto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4115C3">
        <w:rPr>
          <w:rFonts w:asciiTheme="majorBidi" w:hAnsiTheme="majorBidi" w:cstheme="majorBidi"/>
          <w:b/>
          <w:bCs/>
          <w:i/>
          <w:iCs/>
          <w:sz w:val="24"/>
          <w:szCs w:val="24"/>
        </w:rPr>
        <w:lastRenderedPageBreak/>
        <w:t>Obuhvat</w:t>
      </w:r>
      <w:r w:rsidR="00B62007" w:rsidRPr="004115C3">
        <w:rPr>
          <w:rFonts w:asciiTheme="majorBidi" w:hAnsiTheme="majorBidi" w:cstheme="majorBidi"/>
          <w:b/>
          <w:bCs/>
          <w:i/>
          <w:iCs/>
          <w:noProof/>
          <w:sz w:val="24"/>
          <w:szCs w:val="24"/>
        </w:rPr>
        <w:t xml:space="preserve"> izmjene i dopune</w:t>
      </w:r>
      <w:r w:rsidR="00B62007" w:rsidRPr="004115C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Pr="004115C3">
        <w:rPr>
          <w:rFonts w:asciiTheme="majorBidi" w:hAnsiTheme="majorBidi" w:cstheme="majorBidi"/>
          <w:b/>
          <w:bCs/>
          <w:i/>
          <w:iCs/>
          <w:sz w:val="24"/>
          <w:szCs w:val="24"/>
        </w:rPr>
        <w:t>Plana</w:t>
      </w:r>
    </w:p>
    <w:p w14:paraId="5A8A8F75" w14:textId="77777777" w:rsidR="004115C3" w:rsidRDefault="004115C3" w:rsidP="004115C3">
      <w:pPr>
        <w:keepNext/>
        <w:spacing w:after="0" w:line="276" w:lineRule="auto"/>
        <w:jc w:val="center"/>
        <w:rPr>
          <w:rFonts w:asciiTheme="majorBidi" w:hAnsiTheme="majorBidi" w:cstheme="majorBidi"/>
          <w:sz w:val="24"/>
          <w:szCs w:val="24"/>
        </w:rPr>
      </w:pPr>
    </w:p>
    <w:p w14:paraId="10AE6F6C" w14:textId="77777777" w:rsidR="00D414D1" w:rsidRPr="004115C3" w:rsidRDefault="00000000" w:rsidP="004115C3">
      <w:pPr>
        <w:keepNext/>
        <w:spacing w:after="0" w:line="276" w:lineRule="auto"/>
        <w:jc w:val="center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sz w:val="24"/>
          <w:szCs w:val="24"/>
        </w:rPr>
        <w:t>Članak 4.</w:t>
      </w:r>
    </w:p>
    <w:p w14:paraId="0EF535A3" w14:textId="77777777" w:rsidR="00D414D1" w:rsidRPr="004115C3" w:rsidRDefault="00000000" w:rsidP="004115C3">
      <w:pPr>
        <w:tabs>
          <w:tab w:val="left" w:pos="7186"/>
        </w:tabs>
        <w:spacing w:after="0" w:line="276" w:lineRule="auto"/>
        <w:jc w:val="both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Granice obuhvata Izmjena i dopuna Prostornog plana uređenja Općine Velika Kopanica identične su granicama administrativnog područja Općine Velika Kopanica.</w:t>
      </w:r>
    </w:p>
    <w:p w14:paraId="701778EA" w14:textId="77777777" w:rsidR="004115C3" w:rsidRDefault="004115C3" w:rsidP="004115C3">
      <w:pPr>
        <w:keepNext/>
        <w:spacing w:after="0" w:line="276" w:lineRule="auto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4F86ACE2" w14:textId="77777777" w:rsidR="00D414D1" w:rsidRPr="004115C3" w:rsidRDefault="00000000" w:rsidP="004115C3">
      <w:pPr>
        <w:keepNext/>
        <w:spacing w:after="0" w:line="276" w:lineRule="auto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4115C3">
        <w:rPr>
          <w:rFonts w:asciiTheme="majorBidi" w:hAnsiTheme="majorBidi" w:cstheme="majorBidi"/>
          <w:b/>
          <w:bCs/>
          <w:i/>
          <w:iCs/>
          <w:sz w:val="24"/>
          <w:szCs w:val="24"/>
        </w:rPr>
        <w:t>Sažeta ocjena stanja u obuhvatu</w:t>
      </w:r>
      <w:r w:rsidR="00B62007" w:rsidRPr="004115C3">
        <w:rPr>
          <w:rFonts w:asciiTheme="majorBidi" w:hAnsiTheme="majorBidi" w:cstheme="majorBidi"/>
          <w:b/>
          <w:bCs/>
          <w:i/>
          <w:iCs/>
          <w:noProof/>
          <w:sz w:val="24"/>
          <w:szCs w:val="24"/>
        </w:rPr>
        <w:t xml:space="preserve"> izmjene i dopune</w:t>
      </w:r>
      <w:r w:rsidR="00B62007" w:rsidRPr="004115C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Pr="004115C3">
        <w:rPr>
          <w:rFonts w:asciiTheme="majorBidi" w:hAnsiTheme="majorBidi" w:cstheme="majorBidi"/>
          <w:b/>
          <w:bCs/>
          <w:i/>
          <w:iCs/>
          <w:sz w:val="24"/>
          <w:szCs w:val="24"/>
        </w:rPr>
        <w:t>Plana</w:t>
      </w:r>
    </w:p>
    <w:p w14:paraId="7CA327F3" w14:textId="77777777" w:rsidR="004115C3" w:rsidRDefault="004115C3" w:rsidP="004115C3">
      <w:pPr>
        <w:keepNext/>
        <w:spacing w:after="0" w:line="276" w:lineRule="auto"/>
        <w:jc w:val="center"/>
        <w:rPr>
          <w:rFonts w:asciiTheme="majorBidi" w:hAnsiTheme="majorBidi" w:cstheme="majorBidi"/>
          <w:sz w:val="24"/>
          <w:szCs w:val="24"/>
        </w:rPr>
      </w:pPr>
    </w:p>
    <w:p w14:paraId="1A408AEB" w14:textId="77777777" w:rsidR="00D414D1" w:rsidRPr="004115C3" w:rsidRDefault="00000000" w:rsidP="004115C3">
      <w:pPr>
        <w:keepNext/>
        <w:spacing w:after="0" w:line="276" w:lineRule="auto"/>
        <w:jc w:val="center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sz w:val="24"/>
          <w:szCs w:val="24"/>
        </w:rPr>
        <w:t>Članak 5.</w:t>
      </w:r>
    </w:p>
    <w:p w14:paraId="391E13BE" w14:textId="77777777" w:rsidR="00D414D1" w:rsidRPr="004115C3" w:rsidRDefault="00000000" w:rsidP="004115C3">
      <w:pPr>
        <w:tabs>
          <w:tab w:val="left" w:pos="7186"/>
        </w:tabs>
        <w:spacing w:after="0" w:line="276" w:lineRule="auto"/>
        <w:jc w:val="both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Temeljni dokument prostornog uređenja na području Općine Velika Kopanica je Prostorni plan uređenja Općine Velika Kopanica . Ovim dokumentom utvrđuju se programske i prostorne postavke razvoja Općine Velika Kopanica, te  određuje usmjerenje za razvoj djelatnosti i namjenu površina, te uvjeti za održivi i uravnoteženi razvoj općine. Prostorni plan uređenja Općine Velika Kopanica potrebno je izraditi i digitalizirati u skladu s novim pravilnikom za izradu prostornih planova kroz sustav e-planovi.</w:t>
      </w:r>
    </w:p>
    <w:p w14:paraId="51E8269B" w14:textId="77777777" w:rsidR="004115C3" w:rsidRDefault="004115C3" w:rsidP="004115C3">
      <w:pPr>
        <w:keepNext/>
        <w:spacing w:after="0" w:line="276" w:lineRule="auto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521DE631" w14:textId="77777777" w:rsidR="00D414D1" w:rsidRPr="004115C3" w:rsidRDefault="00000000" w:rsidP="004115C3">
      <w:pPr>
        <w:keepNext/>
        <w:spacing w:after="0" w:line="276" w:lineRule="auto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4115C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Popis sektorskih strategija i drugih dokumenata u skladu s kojima se utvrđuju zahtjevi za </w:t>
      </w:r>
      <w:r w:rsidR="00895532" w:rsidRPr="004115C3">
        <w:rPr>
          <w:rFonts w:asciiTheme="majorBidi" w:hAnsiTheme="majorBidi" w:cstheme="majorBidi"/>
          <w:b/>
          <w:bCs/>
          <w:i/>
          <w:iCs/>
          <w:noProof/>
          <w:sz w:val="24"/>
          <w:szCs w:val="24"/>
        </w:rPr>
        <w:t>izradu</w:t>
      </w:r>
      <w:r w:rsidR="0087188A" w:rsidRPr="004115C3">
        <w:rPr>
          <w:rFonts w:asciiTheme="majorBidi" w:hAnsiTheme="majorBidi" w:cstheme="majorBidi"/>
          <w:b/>
          <w:bCs/>
          <w:i/>
          <w:iCs/>
          <w:noProof/>
          <w:sz w:val="24"/>
          <w:szCs w:val="24"/>
        </w:rPr>
        <w:t xml:space="preserve"> izmjene i dopune</w:t>
      </w:r>
      <w:r w:rsidRPr="004115C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Plana</w:t>
      </w:r>
    </w:p>
    <w:p w14:paraId="6014D67E" w14:textId="77777777" w:rsidR="004115C3" w:rsidRDefault="004115C3" w:rsidP="004115C3">
      <w:pPr>
        <w:keepNext/>
        <w:spacing w:after="0" w:line="276" w:lineRule="auto"/>
        <w:jc w:val="center"/>
        <w:rPr>
          <w:rFonts w:asciiTheme="majorBidi" w:hAnsiTheme="majorBidi" w:cstheme="majorBidi"/>
          <w:sz w:val="24"/>
          <w:szCs w:val="24"/>
        </w:rPr>
      </w:pPr>
    </w:p>
    <w:p w14:paraId="1A7580CF" w14:textId="77777777" w:rsidR="00D414D1" w:rsidRPr="004115C3" w:rsidRDefault="00000000" w:rsidP="004115C3">
      <w:pPr>
        <w:keepNext/>
        <w:spacing w:after="0" w:line="276" w:lineRule="auto"/>
        <w:jc w:val="center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sz w:val="24"/>
          <w:szCs w:val="24"/>
        </w:rPr>
        <w:t>Članak 6.</w:t>
      </w:r>
    </w:p>
    <w:p w14:paraId="28DB414B" w14:textId="77777777" w:rsidR="00D414D1" w:rsidRPr="004115C3" w:rsidRDefault="00000000" w:rsidP="004115C3">
      <w:pPr>
        <w:tabs>
          <w:tab w:val="left" w:pos="7186"/>
        </w:tabs>
        <w:spacing w:after="0" w:line="276" w:lineRule="auto"/>
        <w:jc w:val="both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U postupku izrade Izmjena i dopuna Prostornog plana uređenja Općine Velika Kopanica koristiti će se postojeća dokumentacija,  podaci sadržani u informacijskom sustavu prostornog uređenja te podatci, planske smjernice i propisani dokumenti koje će biti na raspolaganju u fazi izrade Nacrta prijedloga te podatci, planske smjernice i dokumenti dostavljeni od strane javnopravnih tijela.</w:t>
      </w:r>
    </w:p>
    <w:p w14:paraId="7E64A7A5" w14:textId="77777777" w:rsidR="004115C3" w:rsidRDefault="004115C3" w:rsidP="004115C3">
      <w:pPr>
        <w:keepNext/>
        <w:spacing w:after="0" w:line="276" w:lineRule="auto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76805721" w14:textId="77777777" w:rsidR="00D414D1" w:rsidRPr="004115C3" w:rsidRDefault="00000000" w:rsidP="004115C3">
      <w:pPr>
        <w:keepNext/>
        <w:spacing w:after="0" w:line="276" w:lineRule="auto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4115C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Način pribavljanja stručnih rješenja za </w:t>
      </w:r>
      <w:r w:rsidR="00895532" w:rsidRPr="004115C3">
        <w:rPr>
          <w:rFonts w:asciiTheme="majorBidi" w:hAnsiTheme="majorBidi" w:cstheme="majorBidi"/>
          <w:b/>
          <w:bCs/>
          <w:i/>
          <w:iCs/>
          <w:noProof/>
          <w:sz w:val="24"/>
          <w:szCs w:val="24"/>
        </w:rPr>
        <w:t>izradu</w:t>
      </w:r>
      <w:r w:rsidR="0087188A" w:rsidRPr="004115C3">
        <w:rPr>
          <w:rFonts w:asciiTheme="majorBidi" w:hAnsiTheme="majorBidi" w:cstheme="majorBidi"/>
          <w:b/>
          <w:bCs/>
          <w:i/>
          <w:iCs/>
          <w:noProof/>
          <w:sz w:val="24"/>
          <w:szCs w:val="24"/>
        </w:rPr>
        <w:t xml:space="preserve"> izmjene i dopune</w:t>
      </w:r>
      <w:r w:rsidRPr="004115C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Plana</w:t>
      </w:r>
    </w:p>
    <w:p w14:paraId="349B864C" w14:textId="77777777" w:rsidR="004115C3" w:rsidRDefault="004115C3" w:rsidP="004115C3">
      <w:pPr>
        <w:keepNext/>
        <w:spacing w:after="0" w:line="276" w:lineRule="auto"/>
        <w:jc w:val="center"/>
        <w:rPr>
          <w:rFonts w:asciiTheme="majorBidi" w:hAnsiTheme="majorBidi" w:cstheme="majorBidi"/>
          <w:sz w:val="24"/>
          <w:szCs w:val="24"/>
        </w:rPr>
      </w:pPr>
    </w:p>
    <w:p w14:paraId="4D7BEE72" w14:textId="77777777" w:rsidR="00D414D1" w:rsidRPr="004115C3" w:rsidRDefault="00000000" w:rsidP="004115C3">
      <w:pPr>
        <w:keepNext/>
        <w:spacing w:after="0" w:line="276" w:lineRule="auto"/>
        <w:jc w:val="center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sz w:val="24"/>
          <w:szCs w:val="24"/>
        </w:rPr>
        <w:t>Članak 7.</w:t>
      </w:r>
    </w:p>
    <w:p w14:paraId="26776747" w14:textId="77777777" w:rsidR="00D414D1" w:rsidRPr="004115C3" w:rsidRDefault="00000000" w:rsidP="004115C3">
      <w:pPr>
        <w:tabs>
          <w:tab w:val="left" w:pos="7186"/>
        </w:tabs>
        <w:spacing w:after="0" w:line="276" w:lineRule="auto"/>
        <w:jc w:val="both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Stručna rješenja za izradu Izmjena i dopuna Prostornog plana uređenja Općine Velika Kopanica izradit će ovlašteni izrađivač prostorno-planske dokumentacije, sukladno pribavljenim posebnim uvjetima javnopravnih tijela.</w:t>
      </w:r>
    </w:p>
    <w:p w14:paraId="4DC1DCCB" w14:textId="77777777" w:rsidR="007A7F1F" w:rsidRDefault="00000000" w:rsidP="004115C3">
      <w:pPr>
        <w:tabs>
          <w:tab w:val="left" w:pos="7186"/>
        </w:tabs>
        <w:spacing w:after="0" w:line="276" w:lineRule="auto"/>
        <w:jc w:val="both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Pribavljanje stručnih rješenja i podloga provest će nositelj izrade putem za to ovlaštenih osoba i u suradnji sa stručnim izrađivačem Izmjena i dopuna Prostornog plana uređenja Općine Velika Kopanica.</w:t>
      </w:r>
    </w:p>
    <w:p w14:paraId="214034F6" w14:textId="77777777" w:rsidR="00DC43DD" w:rsidRPr="004115C3" w:rsidRDefault="00DC43DD" w:rsidP="004115C3">
      <w:pPr>
        <w:tabs>
          <w:tab w:val="left" w:pos="7186"/>
        </w:tabs>
        <w:spacing w:after="0" w:line="276" w:lineRule="auto"/>
        <w:jc w:val="both"/>
        <w:rPr>
          <w:rFonts w:asciiTheme="majorBidi" w:hAnsiTheme="majorBidi" w:cstheme="majorBidi"/>
          <w:noProof/>
          <w:sz w:val="24"/>
          <w:szCs w:val="24"/>
        </w:rPr>
      </w:pPr>
    </w:p>
    <w:p w14:paraId="373C7358" w14:textId="77777777" w:rsidR="00D414D1" w:rsidRPr="004115C3" w:rsidRDefault="00000000" w:rsidP="004115C3">
      <w:pPr>
        <w:keepNext/>
        <w:spacing w:after="0" w:line="276" w:lineRule="auto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4115C3">
        <w:rPr>
          <w:rFonts w:asciiTheme="majorBidi" w:hAnsiTheme="majorBidi" w:cstheme="majorBidi"/>
          <w:b/>
          <w:bCs/>
          <w:i/>
          <w:iCs/>
          <w:sz w:val="24"/>
          <w:szCs w:val="24"/>
        </w:rPr>
        <w:t>Popis javnopravnih tijela određenih posebnim propisima, koja daju</w:t>
      </w:r>
      <w:r w:rsidR="00A23D99" w:rsidRPr="004115C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Pr="004115C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zahtjeve za </w:t>
      </w:r>
      <w:r w:rsidR="00895532" w:rsidRPr="004115C3">
        <w:rPr>
          <w:rFonts w:asciiTheme="majorBidi" w:hAnsiTheme="majorBidi" w:cstheme="majorBidi"/>
          <w:b/>
          <w:bCs/>
          <w:i/>
          <w:iCs/>
          <w:noProof/>
          <w:sz w:val="24"/>
          <w:szCs w:val="24"/>
        </w:rPr>
        <w:t>izradu</w:t>
      </w:r>
      <w:r w:rsidR="0087188A" w:rsidRPr="004115C3">
        <w:rPr>
          <w:rFonts w:asciiTheme="majorBidi" w:hAnsiTheme="majorBidi" w:cstheme="majorBidi"/>
          <w:b/>
          <w:bCs/>
          <w:i/>
          <w:iCs/>
          <w:noProof/>
          <w:sz w:val="24"/>
          <w:szCs w:val="24"/>
        </w:rPr>
        <w:t xml:space="preserve"> izmjene i dopune</w:t>
      </w:r>
      <w:r w:rsidRPr="004115C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Plana iz područja svog djelokruga, te drugih</w:t>
      </w:r>
      <w:r w:rsidR="00A23D99" w:rsidRPr="004115C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Pr="004115C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sudionika i korisnika prostora koji trebaju sudjelovati u </w:t>
      </w:r>
      <w:r w:rsidR="00895532" w:rsidRPr="004115C3">
        <w:rPr>
          <w:rFonts w:asciiTheme="majorBidi" w:hAnsiTheme="majorBidi" w:cstheme="majorBidi"/>
          <w:b/>
          <w:bCs/>
          <w:i/>
          <w:iCs/>
          <w:noProof/>
          <w:sz w:val="24"/>
          <w:szCs w:val="24"/>
        </w:rPr>
        <w:t>izradi</w:t>
      </w:r>
      <w:r w:rsidR="0087188A" w:rsidRPr="004115C3">
        <w:rPr>
          <w:rFonts w:asciiTheme="majorBidi" w:hAnsiTheme="majorBidi" w:cstheme="majorBidi"/>
          <w:b/>
          <w:bCs/>
          <w:i/>
          <w:iCs/>
          <w:noProof/>
          <w:sz w:val="24"/>
          <w:szCs w:val="24"/>
        </w:rPr>
        <w:t xml:space="preserve"> izmjene i dopune</w:t>
      </w:r>
      <w:r w:rsidRPr="004115C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Plana</w:t>
      </w:r>
    </w:p>
    <w:p w14:paraId="2521D6BB" w14:textId="77777777" w:rsidR="004115C3" w:rsidRDefault="004115C3" w:rsidP="004115C3">
      <w:pPr>
        <w:keepNext/>
        <w:spacing w:after="0" w:line="276" w:lineRule="auto"/>
        <w:jc w:val="center"/>
        <w:rPr>
          <w:rFonts w:asciiTheme="majorBidi" w:hAnsiTheme="majorBidi" w:cstheme="majorBidi"/>
          <w:sz w:val="24"/>
          <w:szCs w:val="24"/>
        </w:rPr>
      </w:pPr>
    </w:p>
    <w:p w14:paraId="1E377CA8" w14:textId="77777777" w:rsidR="00D414D1" w:rsidRPr="004115C3" w:rsidRDefault="00000000" w:rsidP="004115C3">
      <w:pPr>
        <w:keepNext/>
        <w:spacing w:after="0" w:line="276" w:lineRule="auto"/>
        <w:jc w:val="center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sz w:val="24"/>
          <w:szCs w:val="24"/>
        </w:rPr>
        <w:t>Članak 8.</w:t>
      </w:r>
    </w:p>
    <w:p w14:paraId="51B5FFC3" w14:textId="77777777" w:rsidR="00D414D1" w:rsidRPr="004115C3" w:rsidRDefault="00000000" w:rsidP="004115C3">
      <w:pPr>
        <w:keepNext/>
        <w:spacing w:after="0" w:line="276" w:lineRule="auto"/>
        <w:jc w:val="both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sz w:val="24"/>
          <w:szCs w:val="24"/>
        </w:rPr>
        <w:t xml:space="preserve">Poziv na dostavu zahtjeva za </w:t>
      </w:r>
      <w:r w:rsidR="00895532" w:rsidRPr="004115C3">
        <w:rPr>
          <w:rFonts w:asciiTheme="majorBidi" w:hAnsiTheme="majorBidi" w:cstheme="majorBidi"/>
          <w:noProof/>
          <w:sz w:val="24"/>
          <w:szCs w:val="24"/>
        </w:rPr>
        <w:t>izradu</w:t>
      </w:r>
      <w:r w:rsidR="00E1566B" w:rsidRPr="004115C3">
        <w:rPr>
          <w:rFonts w:asciiTheme="majorBidi" w:hAnsiTheme="majorBidi" w:cstheme="majorBidi"/>
          <w:noProof/>
          <w:sz w:val="24"/>
          <w:szCs w:val="24"/>
        </w:rPr>
        <w:t xml:space="preserve"> izmjene i dopune</w:t>
      </w:r>
      <w:r w:rsidRPr="004115C3">
        <w:rPr>
          <w:rFonts w:asciiTheme="majorBidi" w:hAnsiTheme="majorBidi" w:cstheme="majorBidi"/>
          <w:sz w:val="24"/>
          <w:szCs w:val="24"/>
        </w:rPr>
        <w:t xml:space="preserve"> Plana uputit će se sljedećim javnopravnim tijelima:</w:t>
      </w:r>
    </w:p>
    <w:p w14:paraId="4E21C7A9" w14:textId="77777777" w:rsidR="00D414D1" w:rsidRPr="004115C3" w:rsidRDefault="001B20E1" w:rsidP="004115C3">
      <w:pPr>
        <w:pStyle w:val="Odlomakpopisa"/>
        <w:numPr>
          <w:ilvl w:val="1"/>
          <w:numId w:val="13"/>
        </w:numPr>
        <w:tabs>
          <w:tab w:val="left" w:pos="567"/>
        </w:tabs>
        <w:spacing w:after="0" w:line="276" w:lineRule="auto"/>
        <w:ind w:left="567" w:hanging="142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Brodsko-posavska županija, Upravni odjel za graditeljstvo, infrastrukturu i zaštitu okoliša</w:t>
      </w:r>
      <w:r w:rsidR="00102860" w:rsidRPr="004115C3">
        <w:rPr>
          <w:rFonts w:asciiTheme="majorBidi" w:hAnsiTheme="majorBidi" w:cstheme="majorBidi"/>
          <w:noProof/>
          <w:sz w:val="24"/>
          <w:szCs w:val="24"/>
        </w:rPr>
        <w:t>, HR-35105 Slavonski Brod, Petra Krešimira IV br. 1</w:t>
      </w:r>
      <w:r w:rsidR="00727246" w:rsidRPr="004115C3">
        <w:rPr>
          <w:rFonts w:asciiTheme="majorBidi" w:hAnsiTheme="majorBidi" w:cstheme="majorBidi"/>
          <w:sz w:val="24"/>
          <w:szCs w:val="24"/>
        </w:rPr>
        <w:t>.</w:t>
      </w:r>
    </w:p>
    <w:p w14:paraId="00F586D9" w14:textId="77777777" w:rsidR="00D414D1" w:rsidRPr="004115C3" w:rsidRDefault="001B20E1" w:rsidP="004115C3">
      <w:pPr>
        <w:pStyle w:val="Odlomakpopisa"/>
        <w:numPr>
          <w:ilvl w:val="1"/>
          <w:numId w:val="13"/>
        </w:numPr>
        <w:tabs>
          <w:tab w:val="left" w:pos="567"/>
        </w:tabs>
        <w:spacing w:after="0" w:line="276" w:lineRule="auto"/>
        <w:ind w:left="567" w:hanging="142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lastRenderedPageBreak/>
        <w:t>Županijska uprava za ceste Brodsko-posavske županije</w:t>
      </w:r>
      <w:r w:rsidR="00102860" w:rsidRPr="004115C3">
        <w:rPr>
          <w:rFonts w:asciiTheme="majorBidi" w:hAnsiTheme="majorBidi" w:cstheme="majorBidi"/>
          <w:noProof/>
          <w:sz w:val="24"/>
          <w:szCs w:val="24"/>
        </w:rPr>
        <w:t>, HR-35105 Slavonski Brod, Ivana Gorana Kovačića 58</w:t>
      </w:r>
      <w:r w:rsidR="00727246" w:rsidRPr="004115C3">
        <w:rPr>
          <w:rFonts w:asciiTheme="majorBidi" w:hAnsiTheme="majorBidi" w:cstheme="majorBidi"/>
          <w:sz w:val="24"/>
          <w:szCs w:val="24"/>
        </w:rPr>
        <w:t>.</w:t>
      </w:r>
    </w:p>
    <w:p w14:paraId="6642EE40" w14:textId="77777777" w:rsidR="00D414D1" w:rsidRPr="004115C3" w:rsidRDefault="001B20E1" w:rsidP="004115C3">
      <w:pPr>
        <w:pStyle w:val="Odlomakpopisa"/>
        <w:numPr>
          <w:ilvl w:val="1"/>
          <w:numId w:val="13"/>
        </w:numPr>
        <w:tabs>
          <w:tab w:val="left" w:pos="567"/>
        </w:tabs>
        <w:spacing w:after="0" w:line="276" w:lineRule="auto"/>
        <w:ind w:left="567" w:hanging="142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HŽ INFRASTRUKTURA d.o.o.,  Sektor za razvoj, pripremu i provedbu investicija i EU fondova</w:t>
      </w:r>
      <w:r w:rsidR="00102860" w:rsidRPr="004115C3">
        <w:rPr>
          <w:rFonts w:asciiTheme="majorBidi" w:hAnsiTheme="majorBidi" w:cstheme="majorBidi"/>
          <w:noProof/>
          <w:sz w:val="24"/>
          <w:szCs w:val="24"/>
        </w:rPr>
        <w:t>, HR-10000 Zagreb, Mihanovićeva ulica 12</w:t>
      </w:r>
      <w:r w:rsidR="00727246" w:rsidRPr="004115C3">
        <w:rPr>
          <w:rFonts w:asciiTheme="majorBidi" w:hAnsiTheme="majorBidi" w:cstheme="majorBidi"/>
          <w:sz w:val="24"/>
          <w:szCs w:val="24"/>
        </w:rPr>
        <w:t>.</w:t>
      </w:r>
    </w:p>
    <w:p w14:paraId="30BAE8AA" w14:textId="77777777" w:rsidR="00D414D1" w:rsidRPr="004115C3" w:rsidRDefault="001B20E1" w:rsidP="004115C3">
      <w:pPr>
        <w:pStyle w:val="Odlomakpopisa"/>
        <w:numPr>
          <w:ilvl w:val="1"/>
          <w:numId w:val="13"/>
        </w:numPr>
        <w:tabs>
          <w:tab w:val="left" w:pos="567"/>
        </w:tabs>
        <w:spacing w:after="0" w:line="276" w:lineRule="auto"/>
        <w:ind w:left="567" w:hanging="142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VODOVOD d.o.o. Slavonski Brod</w:t>
      </w:r>
      <w:r w:rsidR="00102860" w:rsidRPr="004115C3">
        <w:rPr>
          <w:rFonts w:asciiTheme="majorBidi" w:hAnsiTheme="majorBidi" w:cstheme="majorBidi"/>
          <w:noProof/>
          <w:sz w:val="24"/>
          <w:szCs w:val="24"/>
        </w:rPr>
        <w:t>, HR-35105 Slavonski Brod, Nikole Zrinskog 25</w:t>
      </w:r>
      <w:r w:rsidR="00727246" w:rsidRPr="004115C3">
        <w:rPr>
          <w:rFonts w:asciiTheme="majorBidi" w:hAnsiTheme="majorBidi" w:cstheme="majorBidi"/>
          <w:sz w:val="24"/>
          <w:szCs w:val="24"/>
        </w:rPr>
        <w:t>.</w:t>
      </w:r>
    </w:p>
    <w:p w14:paraId="0D7C97C7" w14:textId="77777777" w:rsidR="00D414D1" w:rsidRPr="004115C3" w:rsidRDefault="001B20E1" w:rsidP="004115C3">
      <w:pPr>
        <w:pStyle w:val="Odlomakpopisa"/>
        <w:numPr>
          <w:ilvl w:val="1"/>
          <w:numId w:val="13"/>
        </w:numPr>
        <w:tabs>
          <w:tab w:val="left" w:pos="567"/>
        </w:tabs>
        <w:spacing w:after="0" w:line="276" w:lineRule="auto"/>
        <w:ind w:left="567" w:hanging="142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Hrvatske vode, VGO za srednju i donju Savu</w:t>
      </w:r>
      <w:r w:rsidR="00102860" w:rsidRPr="004115C3">
        <w:rPr>
          <w:rFonts w:asciiTheme="majorBidi" w:hAnsiTheme="majorBidi" w:cstheme="majorBidi"/>
          <w:noProof/>
          <w:sz w:val="24"/>
          <w:szCs w:val="24"/>
        </w:rPr>
        <w:t>, HR-35000 Slavonski Brod, Šetalište braće Radića 22</w:t>
      </w:r>
      <w:r w:rsidR="00727246" w:rsidRPr="004115C3">
        <w:rPr>
          <w:rFonts w:asciiTheme="majorBidi" w:hAnsiTheme="majorBidi" w:cstheme="majorBidi"/>
          <w:sz w:val="24"/>
          <w:szCs w:val="24"/>
        </w:rPr>
        <w:t>.</w:t>
      </w:r>
    </w:p>
    <w:p w14:paraId="7FD774D9" w14:textId="77777777" w:rsidR="00D414D1" w:rsidRPr="004115C3" w:rsidRDefault="001B20E1" w:rsidP="004115C3">
      <w:pPr>
        <w:pStyle w:val="Odlomakpopisa"/>
        <w:numPr>
          <w:ilvl w:val="1"/>
          <w:numId w:val="13"/>
        </w:numPr>
        <w:tabs>
          <w:tab w:val="left" w:pos="567"/>
        </w:tabs>
        <w:spacing w:after="0" w:line="276" w:lineRule="auto"/>
        <w:ind w:left="567" w:hanging="142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Hrvatska regulatorna agencija za mrežne djelatnosti</w:t>
      </w:r>
      <w:r w:rsidR="00102860" w:rsidRPr="004115C3">
        <w:rPr>
          <w:rFonts w:asciiTheme="majorBidi" w:hAnsiTheme="majorBidi" w:cstheme="majorBidi"/>
          <w:noProof/>
          <w:sz w:val="24"/>
          <w:szCs w:val="24"/>
        </w:rPr>
        <w:t>, HR-10110 Zagreb, Ulica Roberta Frangeša Mihanovića 9</w:t>
      </w:r>
      <w:r w:rsidR="00727246" w:rsidRPr="004115C3">
        <w:rPr>
          <w:rFonts w:asciiTheme="majorBidi" w:hAnsiTheme="majorBidi" w:cstheme="majorBidi"/>
          <w:sz w:val="24"/>
          <w:szCs w:val="24"/>
        </w:rPr>
        <w:t>.</w:t>
      </w:r>
    </w:p>
    <w:p w14:paraId="07AA9495" w14:textId="77777777" w:rsidR="00D414D1" w:rsidRPr="004115C3" w:rsidRDefault="001B20E1" w:rsidP="004115C3">
      <w:pPr>
        <w:pStyle w:val="Odlomakpopisa"/>
        <w:numPr>
          <w:ilvl w:val="1"/>
          <w:numId w:val="13"/>
        </w:numPr>
        <w:tabs>
          <w:tab w:val="left" w:pos="567"/>
        </w:tabs>
        <w:spacing w:after="0" w:line="276" w:lineRule="auto"/>
        <w:ind w:left="567" w:hanging="142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Hrvatske šume d.o.o., Uprava šuma Podružnica Nova Gradiška</w:t>
      </w:r>
      <w:r w:rsidR="00102860" w:rsidRPr="004115C3">
        <w:rPr>
          <w:rFonts w:asciiTheme="majorBidi" w:hAnsiTheme="majorBidi" w:cstheme="majorBidi"/>
          <w:noProof/>
          <w:sz w:val="24"/>
          <w:szCs w:val="24"/>
        </w:rPr>
        <w:t>, HR-35400 Nova Gradiška, Josipa Jurja Strossmayera 11</w:t>
      </w:r>
      <w:r w:rsidR="00727246" w:rsidRPr="004115C3">
        <w:rPr>
          <w:rFonts w:asciiTheme="majorBidi" w:hAnsiTheme="majorBidi" w:cstheme="majorBidi"/>
          <w:sz w:val="24"/>
          <w:szCs w:val="24"/>
        </w:rPr>
        <w:t>.</w:t>
      </w:r>
    </w:p>
    <w:p w14:paraId="3612D366" w14:textId="77777777" w:rsidR="00D414D1" w:rsidRPr="004115C3" w:rsidRDefault="001B20E1" w:rsidP="004115C3">
      <w:pPr>
        <w:pStyle w:val="Odlomakpopisa"/>
        <w:numPr>
          <w:ilvl w:val="1"/>
          <w:numId w:val="13"/>
        </w:numPr>
        <w:tabs>
          <w:tab w:val="left" w:pos="567"/>
        </w:tabs>
        <w:spacing w:after="0" w:line="276" w:lineRule="auto"/>
        <w:ind w:left="567" w:hanging="142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BROD-PLIN d.o.o.</w:t>
      </w:r>
      <w:r w:rsidR="00102860" w:rsidRPr="004115C3">
        <w:rPr>
          <w:rFonts w:asciiTheme="majorBidi" w:hAnsiTheme="majorBidi" w:cstheme="majorBidi"/>
          <w:noProof/>
          <w:sz w:val="24"/>
          <w:szCs w:val="24"/>
        </w:rPr>
        <w:t>, HR-35105 Slavonski Brod, Trg Pobjede 5</w:t>
      </w:r>
      <w:r w:rsidR="00727246" w:rsidRPr="004115C3">
        <w:rPr>
          <w:rFonts w:asciiTheme="majorBidi" w:hAnsiTheme="majorBidi" w:cstheme="majorBidi"/>
          <w:sz w:val="24"/>
          <w:szCs w:val="24"/>
        </w:rPr>
        <w:t>.</w:t>
      </w:r>
    </w:p>
    <w:p w14:paraId="0B44BD89" w14:textId="77777777" w:rsidR="00D414D1" w:rsidRPr="004115C3" w:rsidRDefault="001B20E1" w:rsidP="004115C3">
      <w:pPr>
        <w:pStyle w:val="Odlomakpopisa"/>
        <w:numPr>
          <w:ilvl w:val="1"/>
          <w:numId w:val="13"/>
        </w:numPr>
        <w:tabs>
          <w:tab w:val="left" w:pos="567"/>
        </w:tabs>
        <w:spacing w:after="0" w:line="276" w:lineRule="auto"/>
        <w:ind w:left="567" w:hanging="142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Ministarstvo zaštite okoliša i zelene tranzicije, Uprava za procjenu utjecaja na okoliš i održivo gospodarenje otpadom</w:t>
      </w:r>
      <w:r w:rsidR="00102860" w:rsidRPr="004115C3">
        <w:rPr>
          <w:rFonts w:asciiTheme="majorBidi" w:hAnsiTheme="majorBidi" w:cstheme="majorBidi"/>
          <w:noProof/>
          <w:sz w:val="24"/>
          <w:szCs w:val="24"/>
        </w:rPr>
        <w:t>, HR-10000 Zagreb, Radnička cesta 80</w:t>
      </w:r>
      <w:r w:rsidR="00727246" w:rsidRPr="004115C3">
        <w:rPr>
          <w:rFonts w:asciiTheme="majorBidi" w:hAnsiTheme="majorBidi" w:cstheme="majorBidi"/>
          <w:sz w:val="24"/>
          <w:szCs w:val="24"/>
        </w:rPr>
        <w:t>.</w:t>
      </w:r>
    </w:p>
    <w:p w14:paraId="6727DD33" w14:textId="77777777" w:rsidR="00D414D1" w:rsidRPr="004115C3" w:rsidRDefault="001B20E1" w:rsidP="004115C3">
      <w:pPr>
        <w:pStyle w:val="Odlomakpopisa"/>
        <w:numPr>
          <w:ilvl w:val="1"/>
          <w:numId w:val="13"/>
        </w:numPr>
        <w:tabs>
          <w:tab w:val="left" w:pos="567"/>
        </w:tabs>
        <w:spacing w:after="0" w:line="276" w:lineRule="auto"/>
        <w:ind w:left="567" w:hanging="142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Ministarstvo poljoprivrede, šumarstva i ribarstva, Uprava šumarstva, lovstva i drvne industrije</w:t>
      </w:r>
      <w:r w:rsidR="00102860" w:rsidRPr="004115C3">
        <w:rPr>
          <w:rFonts w:asciiTheme="majorBidi" w:hAnsiTheme="majorBidi" w:cstheme="majorBidi"/>
          <w:noProof/>
          <w:sz w:val="24"/>
          <w:szCs w:val="24"/>
        </w:rPr>
        <w:t>, HR-10000 Zagreb, Planinska ulica 2a</w:t>
      </w:r>
      <w:r w:rsidR="00727246" w:rsidRPr="004115C3">
        <w:rPr>
          <w:rFonts w:asciiTheme="majorBidi" w:hAnsiTheme="majorBidi" w:cstheme="majorBidi"/>
          <w:sz w:val="24"/>
          <w:szCs w:val="24"/>
        </w:rPr>
        <w:t>.</w:t>
      </w:r>
    </w:p>
    <w:p w14:paraId="7F5DE2B6" w14:textId="77777777" w:rsidR="00D414D1" w:rsidRPr="004115C3" w:rsidRDefault="001B20E1" w:rsidP="004115C3">
      <w:pPr>
        <w:pStyle w:val="Odlomakpopisa"/>
        <w:numPr>
          <w:ilvl w:val="1"/>
          <w:numId w:val="13"/>
        </w:numPr>
        <w:tabs>
          <w:tab w:val="left" w:pos="567"/>
        </w:tabs>
        <w:spacing w:after="0" w:line="276" w:lineRule="auto"/>
        <w:ind w:left="567" w:hanging="142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Ministarstvo poljoprivrede, šumarstva i ribarstva, Uprava za poljoprivredno zemljište, biljnu proizvodnju i tržište</w:t>
      </w:r>
      <w:r w:rsidR="00102860" w:rsidRPr="004115C3">
        <w:rPr>
          <w:rFonts w:asciiTheme="majorBidi" w:hAnsiTheme="majorBidi" w:cstheme="majorBidi"/>
          <w:noProof/>
          <w:sz w:val="24"/>
          <w:szCs w:val="24"/>
        </w:rPr>
        <w:t>, HR-10000 Zagreb, Ulica grada Vukovara 78</w:t>
      </w:r>
      <w:r w:rsidR="00727246" w:rsidRPr="004115C3">
        <w:rPr>
          <w:rFonts w:asciiTheme="majorBidi" w:hAnsiTheme="majorBidi" w:cstheme="majorBidi"/>
          <w:sz w:val="24"/>
          <w:szCs w:val="24"/>
        </w:rPr>
        <w:t>.</w:t>
      </w:r>
    </w:p>
    <w:p w14:paraId="4FCF639E" w14:textId="77777777" w:rsidR="00D414D1" w:rsidRPr="004115C3" w:rsidRDefault="001B20E1" w:rsidP="004115C3">
      <w:pPr>
        <w:pStyle w:val="Odlomakpopisa"/>
        <w:numPr>
          <w:ilvl w:val="1"/>
          <w:numId w:val="13"/>
        </w:numPr>
        <w:tabs>
          <w:tab w:val="left" w:pos="567"/>
        </w:tabs>
        <w:spacing w:after="0" w:line="276" w:lineRule="auto"/>
        <w:ind w:left="567" w:hanging="142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Ministarstvo prostornoga uređenja, graditeljstva i državne imovine, Uprava za upravljanje i raspolaganje nekretninama</w:t>
      </w:r>
      <w:r w:rsidR="00102860" w:rsidRPr="004115C3">
        <w:rPr>
          <w:rFonts w:asciiTheme="majorBidi" w:hAnsiTheme="majorBidi" w:cstheme="majorBidi"/>
          <w:noProof/>
          <w:sz w:val="24"/>
          <w:szCs w:val="24"/>
        </w:rPr>
        <w:t>, HR-10000 Zagreb, Ulica Republike Austrije 20</w:t>
      </w:r>
      <w:r w:rsidR="00727246" w:rsidRPr="004115C3">
        <w:rPr>
          <w:rFonts w:asciiTheme="majorBidi" w:hAnsiTheme="majorBidi" w:cstheme="majorBidi"/>
          <w:sz w:val="24"/>
          <w:szCs w:val="24"/>
        </w:rPr>
        <w:t>.</w:t>
      </w:r>
    </w:p>
    <w:p w14:paraId="622D75D8" w14:textId="77777777" w:rsidR="00D414D1" w:rsidRPr="004115C3" w:rsidRDefault="001B20E1" w:rsidP="004115C3">
      <w:pPr>
        <w:pStyle w:val="Odlomakpopisa"/>
        <w:numPr>
          <w:ilvl w:val="1"/>
          <w:numId w:val="13"/>
        </w:numPr>
        <w:tabs>
          <w:tab w:val="left" w:pos="567"/>
        </w:tabs>
        <w:spacing w:after="0" w:line="276" w:lineRule="auto"/>
        <w:ind w:left="567" w:hanging="142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Ministarstvo obrane, Uprava za materijalne resurse, Sektor za vojnu infrastrukturu i zaštitu okoliša, Služba za vojno graditeljstvo i energetsku učinkovitost</w:t>
      </w:r>
      <w:r w:rsidR="00102860" w:rsidRPr="004115C3">
        <w:rPr>
          <w:rFonts w:asciiTheme="majorBidi" w:hAnsiTheme="majorBidi" w:cstheme="majorBidi"/>
          <w:noProof/>
          <w:sz w:val="24"/>
          <w:szCs w:val="24"/>
        </w:rPr>
        <w:t>, HR-10000 Zagreb, Trg kralja Petra Krešimira IV 1</w:t>
      </w:r>
      <w:r w:rsidR="00727246" w:rsidRPr="004115C3">
        <w:rPr>
          <w:rFonts w:asciiTheme="majorBidi" w:hAnsiTheme="majorBidi" w:cstheme="majorBidi"/>
          <w:sz w:val="24"/>
          <w:szCs w:val="24"/>
        </w:rPr>
        <w:t>.</w:t>
      </w:r>
    </w:p>
    <w:p w14:paraId="050ECA52" w14:textId="77777777" w:rsidR="00D414D1" w:rsidRPr="004115C3" w:rsidRDefault="001B20E1" w:rsidP="004115C3">
      <w:pPr>
        <w:pStyle w:val="Odlomakpopisa"/>
        <w:numPr>
          <w:ilvl w:val="1"/>
          <w:numId w:val="13"/>
        </w:numPr>
        <w:tabs>
          <w:tab w:val="left" w:pos="567"/>
        </w:tabs>
        <w:spacing w:after="0" w:line="276" w:lineRule="auto"/>
        <w:ind w:left="567" w:hanging="142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Ministarstvo gospodarstva i održivog razvoja, Uprava vodnoga gospodarstva i zaštite mora</w:t>
      </w:r>
      <w:r w:rsidR="00102860" w:rsidRPr="004115C3">
        <w:rPr>
          <w:rFonts w:asciiTheme="majorBidi" w:hAnsiTheme="majorBidi" w:cstheme="majorBidi"/>
          <w:noProof/>
          <w:sz w:val="24"/>
          <w:szCs w:val="24"/>
        </w:rPr>
        <w:t>, HR-10000 Zagreb, Ulica grada Vukovara 220</w:t>
      </w:r>
      <w:r w:rsidR="00727246" w:rsidRPr="004115C3">
        <w:rPr>
          <w:rFonts w:asciiTheme="majorBidi" w:hAnsiTheme="majorBidi" w:cstheme="majorBidi"/>
          <w:sz w:val="24"/>
          <w:szCs w:val="24"/>
        </w:rPr>
        <w:t>.</w:t>
      </w:r>
    </w:p>
    <w:p w14:paraId="23746004" w14:textId="77777777" w:rsidR="00D414D1" w:rsidRPr="004115C3" w:rsidRDefault="001B20E1" w:rsidP="004115C3">
      <w:pPr>
        <w:pStyle w:val="Odlomakpopisa"/>
        <w:numPr>
          <w:ilvl w:val="1"/>
          <w:numId w:val="13"/>
        </w:numPr>
        <w:tabs>
          <w:tab w:val="left" w:pos="567"/>
        </w:tabs>
        <w:spacing w:after="0" w:line="276" w:lineRule="auto"/>
        <w:ind w:left="567" w:hanging="142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Ministarstvo gospodarstva, Uprava za energetiku</w:t>
      </w:r>
      <w:r w:rsidR="00102860" w:rsidRPr="004115C3">
        <w:rPr>
          <w:rFonts w:asciiTheme="majorBidi" w:hAnsiTheme="majorBidi" w:cstheme="majorBidi"/>
          <w:noProof/>
          <w:sz w:val="24"/>
          <w:szCs w:val="24"/>
        </w:rPr>
        <w:t>, HR-10000 Zagreb, Radnička cesta 80</w:t>
      </w:r>
      <w:r w:rsidR="00727246" w:rsidRPr="004115C3">
        <w:rPr>
          <w:rFonts w:asciiTheme="majorBidi" w:hAnsiTheme="majorBidi" w:cstheme="majorBidi"/>
          <w:sz w:val="24"/>
          <w:szCs w:val="24"/>
        </w:rPr>
        <w:t>.</w:t>
      </w:r>
    </w:p>
    <w:p w14:paraId="42944415" w14:textId="77777777" w:rsidR="00D414D1" w:rsidRPr="004115C3" w:rsidRDefault="001B20E1" w:rsidP="004115C3">
      <w:pPr>
        <w:pStyle w:val="Odlomakpopisa"/>
        <w:numPr>
          <w:ilvl w:val="1"/>
          <w:numId w:val="13"/>
        </w:numPr>
        <w:tabs>
          <w:tab w:val="left" w:pos="567"/>
        </w:tabs>
        <w:spacing w:after="0" w:line="276" w:lineRule="auto"/>
        <w:ind w:left="567" w:hanging="142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Ministarstvo gospodarstva i održivog razvoja, Uprava za zaštitu prirode</w:t>
      </w:r>
      <w:r w:rsidR="00102860" w:rsidRPr="004115C3">
        <w:rPr>
          <w:rFonts w:asciiTheme="majorBidi" w:hAnsiTheme="majorBidi" w:cstheme="majorBidi"/>
          <w:noProof/>
          <w:sz w:val="24"/>
          <w:szCs w:val="24"/>
        </w:rPr>
        <w:t>, HR-10000 Zagreb, Radnička cesta 80</w:t>
      </w:r>
      <w:r w:rsidR="00727246" w:rsidRPr="004115C3">
        <w:rPr>
          <w:rFonts w:asciiTheme="majorBidi" w:hAnsiTheme="majorBidi" w:cstheme="majorBidi"/>
          <w:sz w:val="24"/>
          <w:szCs w:val="24"/>
        </w:rPr>
        <w:t>.</w:t>
      </w:r>
    </w:p>
    <w:p w14:paraId="4D04B02C" w14:textId="77777777" w:rsidR="00D414D1" w:rsidRPr="004115C3" w:rsidRDefault="001B20E1" w:rsidP="004115C3">
      <w:pPr>
        <w:pStyle w:val="Odlomakpopisa"/>
        <w:numPr>
          <w:ilvl w:val="1"/>
          <w:numId w:val="13"/>
        </w:numPr>
        <w:tabs>
          <w:tab w:val="left" w:pos="567"/>
        </w:tabs>
        <w:spacing w:after="0" w:line="276" w:lineRule="auto"/>
        <w:ind w:left="567" w:hanging="142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Ministarstvo kulture i medija, Uprava za zaštitu kulturne baštine, Konzervatorski odjel u Slavonskom Brodu</w:t>
      </w:r>
      <w:r w:rsidR="00102860" w:rsidRPr="004115C3">
        <w:rPr>
          <w:rFonts w:asciiTheme="majorBidi" w:hAnsiTheme="majorBidi" w:cstheme="majorBidi"/>
          <w:noProof/>
          <w:sz w:val="24"/>
          <w:szCs w:val="24"/>
        </w:rPr>
        <w:t>, HR-35000 Slavonski Brod, Ante Starčevića 43</w:t>
      </w:r>
      <w:r w:rsidR="00727246" w:rsidRPr="004115C3">
        <w:rPr>
          <w:rFonts w:asciiTheme="majorBidi" w:hAnsiTheme="majorBidi" w:cstheme="majorBidi"/>
          <w:sz w:val="24"/>
          <w:szCs w:val="24"/>
        </w:rPr>
        <w:t>.</w:t>
      </w:r>
    </w:p>
    <w:p w14:paraId="47E759F5" w14:textId="77777777" w:rsidR="00D414D1" w:rsidRPr="004115C3" w:rsidRDefault="001B20E1" w:rsidP="004115C3">
      <w:pPr>
        <w:pStyle w:val="Odlomakpopisa"/>
        <w:numPr>
          <w:ilvl w:val="1"/>
          <w:numId w:val="13"/>
        </w:numPr>
        <w:tabs>
          <w:tab w:val="left" w:pos="567"/>
        </w:tabs>
        <w:spacing w:after="0" w:line="276" w:lineRule="auto"/>
        <w:ind w:left="567" w:hanging="142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Općina Sikirevci</w:t>
      </w:r>
      <w:r w:rsidR="00102860" w:rsidRPr="004115C3">
        <w:rPr>
          <w:rFonts w:asciiTheme="majorBidi" w:hAnsiTheme="majorBidi" w:cstheme="majorBidi"/>
          <w:noProof/>
          <w:sz w:val="24"/>
          <w:szCs w:val="24"/>
        </w:rPr>
        <w:t>, HR-35224 Sikirevci, Ljudevita Gaja 12</w:t>
      </w:r>
      <w:r w:rsidR="00727246" w:rsidRPr="004115C3">
        <w:rPr>
          <w:rFonts w:asciiTheme="majorBidi" w:hAnsiTheme="majorBidi" w:cstheme="majorBidi"/>
          <w:sz w:val="24"/>
          <w:szCs w:val="24"/>
        </w:rPr>
        <w:t>.</w:t>
      </w:r>
    </w:p>
    <w:p w14:paraId="1172DAE8" w14:textId="77777777" w:rsidR="00D414D1" w:rsidRPr="004115C3" w:rsidRDefault="001B20E1" w:rsidP="004115C3">
      <w:pPr>
        <w:pStyle w:val="Odlomakpopisa"/>
        <w:numPr>
          <w:ilvl w:val="1"/>
          <w:numId w:val="13"/>
        </w:numPr>
        <w:tabs>
          <w:tab w:val="left" w:pos="567"/>
        </w:tabs>
        <w:spacing w:after="0" w:line="276" w:lineRule="auto"/>
        <w:ind w:left="567" w:hanging="142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Ministarstvo mora, prometa i infrastrukture, Uprava sigurnosti plovidbe</w:t>
      </w:r>
      <w:r w:rsidR="00102860" w:rsidRPr="004115C3">
        <w:rPr>
          <w:rFonts w:asciiTheme="majorBidi" w:hAnsiTheme="majorBidi" w:cstheme="majorBidi"/>
          <w:noProof/>
          <w:sz w:val="24"/>
          <w:szCs w:val="24"/>
        </w:rPr>
        <w:t>, HR-10000 Zagreb, Prisavlje 14</w:t>
      </w:r>
      <w:r w:rsidR="00727246" w:rsidRPr="004115C3">
        <w:rPr>
          <w:rFonts w:asciiTheme="majorBidi" w:hAnsiTheme="majorBidi" w:cstheme="majorBidi"/>
          <w:sz w:val="24"/>
          <w:szCs w:val="24"/>
        </w:rPr>
        <w:t>.</w:t>
      </w:r>
    </w:p>
    <w:p w14:paraId="7E44B405" w14:textId="77777777" w:rsidR="00D414D1" w:rsidRPr="004115C3" w:rsidRDefault="001B20E1" w:rsidP="004115C3">
      <w:pPr>
        <w:pStyle w:val="Odlomakpopisa"/>
        <w:numPr>
          <w:ilvl w:val="1"/>
          <w:numId w:val="13"/>
        </w:numPr>
        <w:tabs>
          <w:tab w:val="left" w:pos="567"/>
        </w:tabs>
        <w:spacing w:after="0" w:line="276" w:lineRule="auto"/>
        <w:ind w:left="567" w:hanging="142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Općina Gundinci</w:t>
      </w:r>
      <w:r w:rsidR="00102860" w:rsidRPr="004115C3">
        <w:rPr>
          <w:rFonts w:asciiTheme="majorBidi" w:hAnsiTheme="majorBidi" w:cstheme="majorBidi"/>
          <w:noProof/>
          <w:sz w:val="24"/>
          <w:szCs w:val="24"/>
        </w:rPr>
        <w:t>, HR-35222 Gundinci, Stjepana Radića 4</w:t>
      </w:r>
      <w:r w:rsidR="00727246" w:rsidRPr="004115C3">
        <w:rPr>
          <w:rFonts w:asciiTheme="majorBidi" w:hAnsiTheme="majorBidi" w:cstheme="majorBidi"/>
          <w:sz w:val="24"/>
          <w:szCs w:val="24"/>
        </w:rPr>
        <w:t>.</w:t>
      </w:r>
    </w:p>
    <w:p w14:paraId="2CBB176F" w14:textId="77777777" w:rsidR="00D414D1" w:rsidRPr="004115C3" w:rsidRDefault="001B20E1" w:rsidP="004115C3">
      <w:pPr>
        <w:pStyle w:val="Odlomakpopisa"/>
        <w:numPr>
          <w:ilvl w:val="1"/>
          <w:numId w:val="13"/>
        </w:numPr>
        <w:tabs>
          <w:tab w:val="left" w:pos="567"/>
        </w:tabs>
        <w:spacing w:after="0" w:line="276" w:lineRule="auto"/>
        <w:ind w:left="567" w:hanging="142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Općina Vrpolje</w:t>
      </w:r>
      <w:r w:rsidR="00102860" w:rsidRPr="004115C3">
        <w:rPr>
          <w:rFonts w:asciiTheme="majorBidi" w:hAnsiTheme="majorBidi" w:cstheme="majorBidi"/>
          <w:noProof/>
          <w:sz w:val="24"/>
          <w:szCs w:val="24"/>
        </w:rPr>
        <w:t>, HR-35210 Vrpolje, Trg dr. Franje Tuđmana bb</w:t>
      </w:r>
      <w:r w:rsidR="00727246" w:rsidRPr="004115C3">
        <w:rPr>
          <w:rFonts w:asciiTheme="majorBidi" w:hAnsiTheme="majorBidi" w:cstheme="majorBidi"/>
          <w:sz w:val="24"/>
          <w:szCs w:val="24"/>
        </w:rPr>
        <w:t>.</w:t>
      </w:r>
    </w:p>
    <w:p w14:paraId="207EBB4B" w14:textId="77777777" w:rsidR="00D414D1" w:rsidRPr="004115C3" w:rsidRDefault="001B20E1" w:rsidP="004115C3">
      <w:pPr>
        <w:pStyle w:val="Odlomakpopisa"/>
        <w:numPr>
          <w:ilvl w:val="1"/>
          <w:numId w:val="13"/>
        </w:numPr>
        <w:tabs>
          <w:tab w:val="left" w:pos="567"/>
        </w:tabs>
        <w:spacing w:after="0" w:line="276" w:lineRule="auto"/>
        <w:ind w:left="567" w:hanging="142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Općina Oprisavci</w:t>
      </w:r>
      <w:r w:rsidR="00102860" w:rsidRPr="004115C3">
        <w:rPr>
          <w:rFonts w:asciiTheme="majorBidi" w:hAnsiTheme="majorBidi" w:cstheme="majorBidi"/>
          <w:noProof/>
          <w:sz w:val="24"/>
          <w:szCs w:val="24"/>
        </w:rPr>
        <w:t>, HR-35213 Oprisavci, Oprisavci 174a</w:t>
      </w:r>
      <w:r w:rsidR="00727246" w:rsidRPr="004115C3">
        <w:rPr>
          <w:rFonts w:asciiTheme="majorBidi" w:hAnsiTheme="majorBidi" w:cstheme="majorBidi"/>
          <w:sz w:val="24"/>
          <w:szCs w:val="24"/>
        </w:rPr>
        <w:t>.</w:t>
      </w:r>
    </w:p>
    <w:p w14:paraId="38E3E80A" w14:textId="77777777" w:rsidR="00D414D1" w:rsidRPr="004115C3" w:rsidRDefault="001B20E1" w:rsidP="004115C3">
      <w:pPr>
        <w:pStyle w:val="Odlomakpopisa"/>
        <w:numPr>
          <w:ilvl w:val="1"/>
          <w:numId w:val="13"/>
        </w:numPr>
        <w:tabs>
          <w:tab w:val="left" w:pos="567"/>
        </w:tabs>
        <w:spacing w:after="0" w:line="276" w:lineRule="auto"/>
        <w:ind w:left="567" w:hanging="142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Općina Donji Andrijevci</w:t>
      </w:r>
      <w:r w:rsidR="00102860" w:rsidRPr="004115C3">
        <w:rPr>
          <w:rFonts w:asciiTheme="majorBidi" w:hAnsiTheme="majorBidi" w:cstheme="majorBidi"/>
          <w:noProof/>
          <w:sz w:val="24"/>
          <w:szCs w:val="24"/>
        </w:rPr>
        <w:t>, HR-35214 Donji Andrijevci, Trg kralja Tomislava 5</w:t>
      </w:r>
      <w:r w:rsidR="00727246" w:rsidRPr="004115C3">
        <w:rPr>
          <w:rFonts w:asciiTheme="majorBidi" w:hAnsiTheme="majorBidi" w:cstheme="majorBidi"/>
          <w:sz w:val="24"/>
          <w:szCs w:val="24"/>
        </w:rPr>
        <w:t>.</w:t>
      </w:r>
    </w:p>
    <w:p w14:paraId="1A499F87" w14:textId="77777777" w:rsidR="00D414D1" w:rsidRPr="004115C3" w:rsidRDefault="001B20E1" w:rsidP="004115C3">
      <w:pPr>
        <w:pStyle w:val="Odlomakpopisa"/>
        <w:numPr>
          <w:ilvl w:val="1"/>
          <w:numId w:val="13"/>
        </w:numPr>
        <w:tabs>
          <w:tab w:val="left" w:pos="567"/>
        </w:tabs>
        <w:spacing w:after="0" w:line="276" w:lineRule="auto"/>
        <w:ind w:left="567" w:hanging="142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Hrvatski operator prijenosnog sustava d.d., Prijenosno područje Osijek</w:t>
      </w:r>
      <w:r w:rsidR="00102860" w:rsidRPr="004115C3">
        <w:rPr>
          <w:rFonts w:asciiTheme="majorBidi" w:hAnsiTheme="majorBidi" w:cstheme="majorBidi"/>
          <w:noProof/>
          <w:sz w:val="24"/>
          <w:szCs w:val="24"/>
        </w:rPr>
        <w:t>, HR-31000 Osijek, Vukovarska cesta 217</w:t>
      </w:r>
      <w:r w:rsidR="00727246" w:rsidRPr="004115C3">
        <w:rPr>
          <w:rFonts w:asciiTheme="majorBidi" w:hAnsiTheme="majorBidi" w:cstheme="majorBidi"/>
          <w:sz w:val="24"/>
          <w:szCs w:val="24"/>
        </w:rPr>
        <w:t>.</w:t>
      </w:r>
    </w:p>
    <w:p w14:paraId="1579B3FF" w14:textId="77777777" w:rsidR="00D414D1" w:rsidRPr="004115C3" w:rsidRDefault="001B20E1" w:rsidP="004115C3">
      <w:pPr>
        <w:pStyle w:val="Odlomakpopisa"/>
        <w:numPr>
          <w:ilvl w:val="1"/>
          <w:numId w:val="13"/>
        </w:numPr>
        <w:tabs>
          <w:tab w:val="left" w:pos="567"/>
        </w:tabs>
        <w:spacing w:after="0" w:line="276" w:lineRule="auto"/>
        <w:ind w:left="567" w:hanging="142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Hrvatski operator prijenosnog sustava d.d., Sektor za razvoj, priključenja, izgradnju i upravljanje imovinom</w:t>
      </w:r>
      <w:r w:rsidR="00102860" w:rsidRPr="004115C3">
        <w:rPr>
          <w:rFonts w:asciiTheme="majorBidi" w:hAnsiTheme="majorBidi" w:cstheme="majorBidi"/>
          <w:noProof/>
          <w:sz w:val="24"/>
          <w:szCs w:val="24"/>
        </w:rPr>
        <w:t>, HR-10000 Zagreb, Kupska 4</w:t>
      </w:r>
      <w:r w:rsidR="00727246" w:rsidRPr="004115C3">
        <w:rPr>
          <w:rFonts w:asciiTheme="majorBidi" w:hAnsiTheme="majorBidi" w:cstheme="majorBidi"/>
          <w:sz w:val="24"/>
          <w:szCs w:val="24"/>
        </w:rPr>
        <w:t>.</w:t>
      </w:r>
    </w:p>
    <w:p w14:paraId="78FAE8B8" w14:textId="77777777" w:rsidR="00D414D1" w:rsidRPr="004115C3" w:rsidRDefault="001B20E1" w:rsidP="004115C3">
      <w:pPr>
        <w:pStyle w:val="Odlomakpopisa"/>
        <w:numPr>
          <w:ilvl w:val="1"/>
          <w:numId w:val="13"/>
        </w:numPr>
        <w:tabs>
          <w:tab w:val="left" w:pos="567"/>
        </w:tabs>
        <w:spacing w:after="0" w:line="276" w:lineRule="auto"/>
        <w:ind w:left="567" w:hanging="142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Hrvatske autoceste d.o.o.</w:t>
      </w:r>
      <w:r w:rsidR="00102860" w:rsidRPr="004115C3">
        <w:rPr>
          <w:rFonts w:asciiTheme="majorBidi" w:hAnsiTheme="majorBidi" w:cstheme="majorBidi"/>
          <w:noProof/>
          <w:sz w:val="24"/>
          <w:szCs w:val="24"/>
        </w:rPr>
        <w:t>, HR-10000 Zagreb, Širolina ulica 4</w:t>
      </w:r>
      <w:r w:rsidR="00727246" w:rsidRPr="004115C3">
        <w:rPr>
          <w:rFonts w:asciiTheme="majorBidi" w:hAnsiTheme="majorBidi" w:cstheme="majorBidi"/>
          <w:sz w:val="24"/>
          <w:szCs w:val="24"/>
        </w:rPr>
        <w:t>.</w:t>
      </w:r>
    </w:p>
    <w:p w14:paraId="4CBEC5B1" w14:textId="77777777" w:rsidR="00D414D1" w:rsidRPr="004115C3" w:rsidRDefault="001B20E1" w:rsidP="004115C3">
      <w:pPr>
        <w:pStyle w:val="Odlomakpopisa"/>
        <w:numPr>
          <w:ilvl w:val="1"/>
          <w:numId w:val="13"/>
        </w:numPr>
        <w:tabs>
          <w:tab w:val="left" w:pos="567"/>
        </w:tabs>
        <w:spacing w:after="0" w:line="276" w:lineRule="auto"/>
        <w:ind w:left="567" w:hanging="142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HEP-Operator distribucijskog sustava d.o.o., Elektra Slavonski Brod</w:t>
      </w:r>
      <w:r w:rsidR="00102860" w:rsidRPr="004115C3">
        <w:rPr>
          <w:rFonts w:asciiTheme="majorBidi" w:hAnsiTheme="majorBidi" w:cstheme="majorBidi"/>
          <w:noProof/>
          <w:sz w:val="24"/>
          <w:szCs w:val="24"/>
        </w:rPr>
        <w:t>, HR-35000 Slavonski Brod, Petra Krešimira IV broj 11</w:t>
      </w:r>
      <w:r w:rsidR="00727246" w:rsidRPr="004115C3">
        <w:rPr>
          <w:rFonts w:asciiTheme="majorBidi" w:hAnsiTheme="majorBidi" w:cstheme="majorBidi"/>
          <w:sz w:val="24"/>
          <w:szCs w:val="24"/>
        </w:rPr>
        <w:t>.</w:t>
      </w:r>
    </w:p>
    <w:p w14:paraId="4DB2F20A" w14:textId="77777777" w:rsidR="00D414D1" w:rsidRPr="004115C3" w:rsidRDefault="001B20E1" w:rsidP="004115C3">
      <w:pPr>
        <w:pStyle w:val="Odlomakpopisa"/>
        <w:numPr>
          <w:ilvl w:val="1"/>
          <w:numId w:val="13"/>
        </w:numPr>
        <w:tabs>
          <w:tab w:val="left" w:pos="567"/>
        </w:tabs>
        <w:spacing w:after="0" w:line="276" w:lineRule="auto"/>
        <w:ind w:left="567" w:hanging="142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Hrvatske ceste d.o.o.</w:t>
      </w:r>
      <w:r w:rsidR="00102860" w:rsidRPr="004115C3">
        <w:rPr>
          <w:rFonts w:asciiTheme="majorBidi" w:hAnsiTheme="majorBidi" w:cstheme="majorBidi"/>
          <w:noProof/>
          <w:sz w:val="24"/>
          <w:szCs w:val="24"/>
        </w:rPr>
        <w:t>, HR-10000 Zagreb, Vončinina 3</w:t>
      </w:r>
      <w:r w:rsidR="00727246" w:rsidRPr="004115C3">
        <w:rPr>
          <w:rFonts w:asciiTheme="majorBidi" w:hAnsiTheme="majorBidi" w:cstheme="majorBidi"/>
          <w:sz w:val="24"/>
          <w:szCs w:val="24"/>
        </w:rPr>
        <w:t>.</w:t>
      </w:r>
    </w:p>
    <w:p w14:paraId="64FC4232" w14:textId="77777777" w:rsidR="00D414D1" w:rsidRPr="004115C3" w:rsidRDefault="001B20E1" w:rsidP="004115C3">
      <w:pPr>
        <w:pStyle w:val="Odlomakpopisa"/>
        <w:numPr>
          <w:ilvl w:val="1"/>
          <w:numId w:val="13"/>
        </w:numPr>
        <w:tabs>
          <w:tab w:val="left" w:pos="567"/>
        </w:tabs>
        <w:spacing w:after="0" w:line="276" w:lineRule="auto"/>
        <w:ind w:left="567" w:hanging="142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lastRenderedPageBreak/>
        <w:t>Hrvatske šume d.o.o., Uprava šuma Podružnica Vinkovci</w:t>
      </w:r>
      <w:r w:rsidR="00102860" w:rsidRPr="004115C3">
        <w:rPr>
          <w:rFonts w:asciiTheme="majorBidi" w:hAnsiTheme="majorBidi" w:cstheme="majorBidi"/>
          <w:noProof/>
          <w:sz w:val="24"/>
          <w:szCs w:val="24"/>
        </w:rPr>
        <w:t>, HR-32100 Vinkovci, Trg bana Josipa Šokčevića 20</w:t>
      </w:r>
      <w:r w:rsidR="00727246" w:rsidRPr="004115C3">
        <w:rPr>
          <w:rFonts w:asciiTheme="majorBidi" w:hAnsiTheme="majorBidi" w:cstheme="majorBidi"/>
          <w:sz w:val="24"/>
          <w:szCs w:val="24"/>
        </w:rPr>
        <w:t>.</w:t>
      </w:r>
    </w:p>
    <w:p w14:paraId="3C846CD4" w14:textId="77777777" w:rsidR="00D414D1" w:rsidRPr="004115C3" w:rsidRDefault="001B20E1" w:rsidP="004115C3">
      <w:pPr>
        <w:pStyle w:val="Odlomakpopisa"/>
        <w:numPr>
          <w:ilvl w:val="1"/>
          <w:numId w:val="13"/>
        </w:numPr>
        <w:tabs>
          <w:tab w:val="left" w:pos="567"/>
        </w:tabs>
        <w:spacing w:after="0" w:line="276" w:lineRule="auto"/>
        <w:ind w:left="567" w:hanging="142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Općina Strizivojna</w:t>
      </w:r>
      <w:r w:rsidR="00102860" w:rsidRPr="004115C3">
        <w:rPr>
          <w:rFonts w:asciiTheme="majorBidi" w:hAnsiTheme="majorBidi" w:cstheme="majorBidi"/>
          <w:noProof/>
          <w:sz w:val="24"/>
          <w:szCs w:val="24"/>
        </w:rPr>
        <w:t>, HR-31410 Strizivojna, Braće Radića 172</w:t>
      </w:r>
      <w:r w:rsidR="00727246" w:rsidRPr="004115C3">
        <w:rPr>
          <w:rFonts w:asciiTheme="majorBidi" w:hAnsiTheme="majorBidi" w:cstheme="majorBidi"/>
          <w:sz w:val="24"/>
          <w:szCs w:val="24"/>
        </w:rPr>
        <w:t>.</w:t>
      </w:r>
    </w:p>
    <w:p w14:paraId="3F4FD3BD" w14:textId="77777777" w:rsidR="00484117" w:rsidRPr="004115C3" w:rsidRDefault="00000000" w:rsidP="004115C3">
      <w:pPr>
        <w:keepNext/>
        <w:spacing w:after="0" w:line="276" w:lineRule="auto"/>
        <w:jc w:val="both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sz w:val="24"/>
          <w:szCs w:val="24"/>
        </w:rPr>
        <w:t xml:space="preserve">Poziv na dostavu zahtjeva za </w:t>
      </w:r>
      <w:r w:rsidRPr="004115C3">
        <w:rPr>
          <w:rFonts w:asciiTheme="majorBidi" w:hAnsiTheme="majorBidi" w:cstheme="majorBidi"/>
          <w:noProof/>
          <w:sz w:val="24"/>
          <w:szCs w:val="24"/>
        </w:rPr>
        <w:t>izradu izmjene i dopune</w:t>
      </w:r>
      <w:r w:rsidRPr="004115C3">
        <w:rPr>
          <w:rFonts w:asciiTheme="majorBidi" w:hAnsiTheme="majorBidi" w:cstheme="majorBidi"/>
          <w:sz w:val="24"/>
          <w:szCs w:val="24"/>
        </w:rPr>
        <w:t xml:space="preserve"> Plana uputit će se i drugim sudionicima i korisnicima prostora koji sudjeluju u </w:t>
      </w:r>
      <w:r w:rsidRPr="004115C3">
        <w:rPr>
          <w:rFonts w:asciiTheme="majorBidi" w:hAnsiTheme="majorBidi" w:cstheme="majorBidi"/>
          <w:noProof/>
          <w:sz w:val="24"/>
          <w:szCs w:val="24"/>
        </w:rPr>
        <w:t>izradi izmjene i dopune</w:t>
      </w:r>
      <w:r w:rsidRPr="004115C3">
        <w:rPr>
          <w:rFonts w:asciiTheme="majorBidi" w:hAnsiTheme="majorBidi" w:cstheme="majorBidi"/>
          <w:sz w:val="24"/>
          <w:szCs w:val="24"/>
        </w:rPr>
        <w:t xml:space="preserve"> Plana:</w:t>
      </w:r>
    </w:p>
    <w:p w14:paraId="747AC183" w14:textId="77777777" w:rsidR="00484117" w:rsidRPr="004115C3" w:rsidRDefault="00000000" w:rsidP="004115C3">
      <w:pPr>
        <w:pStyle w:val="Odlomakpopisa"/>
        <w:numPr>
          <w:ilvl w:val="0"/>
          <w:numId w:val="15"/>
        </w:numPr>
        <w:tabs>
          <w:tab w:val="left" w:pos="567"/>
        </w:tabs>
        <w:spacing w:after="0" w:line="276" w:lineRule="auto"/>
        <w:ind w:left="567" w:hanging="141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MUP, Policijska uprava Brodsko – posavska, Poslovi zaštite od požara, proizvodnje i prometa eksplozivnih tvari, HR-35000 Slavonski Brod, Ulica Ivana Mažuranića 9.</w:t>
      </w:r>
    </w:p>
    <w:p w14:paraId="245EC636" w14:textId="77777777" w:rsidR="00484117" w:rsidRPr="004115C3" w:rsidRDefault="00000000" w:rsidP="004115C3">
      <w:pPr>
        <w:pStyle w:val="Odlomakpopisa"/>
        <w:numPr>
          <w:ilvl w:val="0"/>
          <w:numId w:val="15"/>
        </w:numPr>
        <w:tabs>
          <w:tab w:val="left" w:pos="567"/>
        </w:tabs>
        <w:spacing w:after="0" w:line="276" w:lineRule="auto"/>
        <w:ind w:left="567" w:hanging="141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Javna ustanova Natura Slavonica, Trg pobjede 26a, 35 000 Slavonski Brod,, HR-35000 Slavonski Brod, Trg Pobjede 26.</w:t>
      </w:r>
    </w:p>
    <w:p w14:paraId="62E6D6C3" w14:textId="77777777" w:rsidR="00484117" w:rsidRPr="004115C3" w:rsidRDefault="00000000" w:rsidP="004115C3">
      <w:pPr>
        <w:pStyle w:val="Odlomakpopisa"/>
        <w:numPr>
          <w:ilvl w:val="0"/>
          <w:numId w:val="15"/>
        </w:numPr>
        <w:tabs>
          <w:tab w:val="left" w:pos="567"/>
        </w:tabs>
        <w:spacing w:after="0" w:line="276" w:lineRule="auto"/>
        <w:ind w:left="567" w:hanging="141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MUP, Policijska uprava Brodsko – posavska, Služba za granicu, HR-35000 Slavonski Brod, Ulica Ivana Mažuranića 9.</w:t>
      </w:r>
    </w:p>
    <w:p w14:paraId="4CC9EC2D" w14:textId="77777777" w:rsidR="00484117" w:rsidRPr="004115C3" w:rsidRDefault="00000000" w:rsidP="004115C3">
      <w:pPr>
        <w:pStyle w:val="Odlomakpopisa"/>
        <w:numPr>
          <w:ilvl w:val="0"/>
          <w:numId w:val="15"/>
        </w:numPr>
        <w:tabs>
          <w:tab w:val="left" w:pos="567"/>
        </w:tabs>
        <w:spacing w:after="0" w:line="276" w:lineRule="auto"/>
        <w:ind w:left="567" w:hanging="141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JU Zavod za prostorno uređenje Brodsko-posavske županije, HR-35000 Slavonski Brod, Trg Pobjede 26.</w:t>
      </w:r>
    </w:p>
    <w:p w14:paraId="7976656B" w14:textId="77777777" w:rsidR="00484117" w:rsidRPr="004115C3" w:rsidRDefault="00000000" w:rsidP="004115C3">
      <w:pPr>
        <w:pStyle w:val="Odlomakpopisa"/>
        <w:numPr>
          <w:ilvl w:val="0"/>
          <w:numId w:val="15"/>
        </w:numPr>
        <w:tabs>
          <w:tab w:val="left" w:pos="567"/>
        </w:tabs>
        <w:spacing w:after="0" w:line="276" w:lineRule="auto"/>
        <w:ind w:left="567" w:hanging="141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Brodsko-posavska županija, Upravni odjel za gospodarstvo i poljoprivredu, HR-35000 Slavonski Brod, Ulica Petra Krešimira IV 1.</w:t>
      </w:r>
    </w:p>
    <w:p w14:paraId="4E1DA95D" w14:textId="77777777" w:rsidR="00B06B08" w:rsidRPr="004115C3" w:rsidRDefault="00000000" w:rsidP="004115C3">
      <w:pPr>
        <w:spacing w:after="0" w:line="276" w:lineRule="auto"/>
        <w:jc w:val="both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sz w:val="24"/>
          <w:szCs w:val="24"/>
        </w:rPr>
        <w:t xml:space="preserve">Rok za dostavu zahtjeva je </w:t>
      </w:r>
      <w:r w:rsidRPr="004115C3">
        <w:rPr>
          <w:rFonts w:asciiTheme="majorBidi" w:hAnsiTheme="majorBidi" w:cstheme="majorBidi"/>
          <w:noProof/>
          <w:sz w:val="24"/>
          <w:szCs w:val="24"/>
        </w:rPr>
        <w:t>30</w:t>
      </w:r>
      <w:r w:rsidRPr="004115C3">
        <w:rPr>
          <w:rFonts w:asciiTheme="majorBidi" w:hAnsiTheme="majorBidi" w:cstheme="majorBidi"/>
          <w:sz w:val="24"/>
          <w:szCs w:val="24"/>
        </w:rPr>
        <w:t xml:space="preserve"> dana od zaprimanja poziva za dostavu zahtjeva.</w:t>
      </w:r>
    </w:p>
    <w:p w14:paraId="62F73969" w14:textId="77777777" w:rsidR="00B06B08" w:rsidRPr="004115C3" w:rsidRDefault="00000000" w:rsidP="004115C3">
      <w:pPr>
        <w:spacing w:after="0" w:line="276" w:lineRule="auto"/>
        <w:jc w:val="both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sz w:val="24"/>
          <w:szCs w:val="24"/>
        </w:rPr>
        <w:t>Ako javnopravno tijelo ne dostavi zahtjeve u roku iz prethodne alineje, smatra se da zahtjeva nema.</w:t>
      </w:r>
    </w:p>
    <w:p w14:paraId="41626F2D" w14:textId="77777777" w:rsidR="00B06B08" w:rsidRPr="004115C3" w:rsidRDefault="00000000" w:rsidP="004115C3">
      <w:pPr>
        <w:tabs>
          <w:tab w:val="left" w:pos="7186"/>
        </w:tabs>
        <w:spacing w:after="0" w:line="276" w:lineRule="auto"/>
        <w:jc w:val="both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Zahtjevi za izradu izmjene i dopune Plana dostavljaju se na sljedeći način:</w:t>
      </w:r>
    </w:p>
    <w:p w14:paraId="784FD8C0" w14:textId="77777777" w:rsidR="007A7F1F" w:rsidRPr="004115C3" w:rsidRDefault="00000000" w:rsidP="004115C3">
      <w:pPr>
        <w:pStyle w:val="Odlomakpopisa"/>
        <w:numPr>
          <w:ilvl w:val="0"/>
          <w:numId w:val="16"/>
        </w:numPr>
        <w:tabs>
          <w:tab w:val="left" w:pos="7186"/>
        </w:tabs>
        <w:spacing w:after="0" w:line="276" w:lineRule="auto"/>
        <w:jc w:val="both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Putem pošte te elektroničkim putem, u skladu s odredbama važećeg Zakona.</w:t>
      </w:r>
    </w:p>
    <w:p w14:paraId="2A3B41ED" w14:textId="77777777" w:rsidR="004115C3" w:rsidRDefault="004115C3" w:rsidP="004115C3">
      <w:pPr>
        <w:keepNext/>
        <w:spacing w:after="0" w:line="276" w:lineRule="auto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3E5CE475" w14:textId="77777777" w:rsidR="00D414D1" w:rsidRPr="004115C3" w:rsidRDefault="00000000" w:rsidP="004115C3">
      <w:pPr>
        <w:keepNext/>
        <w:spacing w:after="0" w:line="276" w:lineRule="auto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4115C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Dinamika s fazama </w:t>
      </w:r>
      <w:r w:rsidR="00895532" w:rsidRPr="004115C3">
        <w:rPr>
          <w:rFonts w:asciiTheme="majorBidi" w:hAnsiTheme="majorBidi" w:cstheme="majorBidi"/>
          <w:b/>
          <w:bCs/>
          <w:i/>
          <w:iCs/>
          <w:noProof/>
          <w:sz w:val="24"/>
          <w:szCs w:val="24"/>
        </w:rPr>
        <w:t>izrade</w:t>
      </w:r>
      <w:r w:rsidR="008F17D4" w:rsidRPr="004115C3">
        <w:rPr>
          <w:rFonts w:asciiTheme="majorBidi" w:hAnsiTheme="majorBidi" w:cstheme="majorBidi"/>
          <w:b/>
          <w:bCs/>
          <w:i/>
          <w:iCs/>
          <w:noProof/>
          <w:sz w:val="24"/>
          <w:szCs w:val="24"/>
        </w:rPr>
        <w:t xml:space="preserve"> izmjene i dopune</w:t>
      </w:r>
      <w:r w:rsidRPr="004115C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Plana</w:t>
      </w:r>
    </w:p>
    <w:p w14:paraId="0CB541A9" w14:textId="77777777" w:rsidR="004115C3" w:rsidRDefault="004115C3" w:rsidP="004115C3">
      <w:pPr>
        <w:keepNext/>
        <w:spacing w:after="0" w:line="276" w:lineRule="auto"/>
        <w:jc w:val="center"/>
        <w:rPr>
          <w:rFonts w:asciiTheme="majorBidi" w:hAnsiTheme="majorBidi" w:cstheme="majorBidi"/>
          <w:sz w:val="24"/>
          <w:szCs w:val="24"/>
        </w:rPr>
      </w:pPr>
    </w:p>
    <w:p w14:paraId="20A4AC1D" w14:textId="77777777" w:rsidR="00D414D1" w:rsidRPr="004115C3" w:rsidRDefault="00000000" w:rsidP="004115C3">
      <w:pPr>
        <w:keepNext/>
        <w:spacing w:after="0" w:line="276" w:lineRule="auto"/>
        <w:jc w:val="center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sz w:val="24"/>
          <w:szCs w:val="24"/>
        </w:rPr>
        <w:t>Članak 9.</w:t>
      </w:r>
    </w:p>
    <w:p w14:paraId="686BA575" w14:textId="77777777" w:rsidR="00D414D1" w:rsidRPr="004115C3" w:rsidRDefault="00000000" w:rsidP="004115C3">
      <w:pPr>
        <w:tabs>
          <w:tab w:val="left" w:pos="7186"/>
        </w:tabs>
        <w:spacing w:after="0" w:line="276" w:lineRule="auto"/>
        <w:jc w:val="both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Za izradu izmjene i dopune Plana određuju se dinamika i faze izrade izmjene i dopune Plana kako slijedi:</w:t>
      </w:r>
    </w:p>
    <w:p w14:paraId="04B759F1" w14:textId="77777777" w:rsidR="007A7F1F" w:rsidRPr="004115C3" w:rsidRDefault="00000000" w:rsidP="004115C3">
      <w:pPr>
        <w:tabs>
          <w:tab w:val="left" w:pos="7186"/>
        </w:tabs>
        <w:spacing w:after="0" w:line="276" w:lineRule="auto"/>
        <w:jc w:val="both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- rok u kojem su javnopravnih tijela obvezna dostaviti zahtjeve, podatke, planske smjernice i/ili dokumente iz područja svoje nadležnosti: 30 dana od zaprimanja zahtjeva,</w:t>
      </w:r>
    </w:p>
    <w:p w14:paraId="09021D43" w14:textId="77777777" w:rsidR="007A7F1F" w:rsidRPr="004115C3" w:rsidRDefault="00000000" w:rsidP="004115C3">
      <w:pPr>
        <w:tabs>
          <w:tab w:val="left" w:pos="7186"/>
        </w:tabs>
        <w:spacing w:after="0" w:line="276" w:lineRule="auto"/>
        <w:jc w:val="both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- izrada Nacrta prijedloga Izmjena i dopuna Plana ,</w:t>
      </w:r>
    </w:p>
    <w:p w14:paraId="31295B59" w14:textId="77777777" w:rsidR="007A7F1F" w:rsidRPr="004115C3" w:rsidRDefault="00000000" w:rsidP="004115C3">
      <w:pPr>
        <w:tabs>
          <w:tab w:val="left" w:pos="7186"/>
        </w:tabs>
        <w:spacing w:after="0" w:line="276" w:lineRule="auto"/>
        <w:jc w:val="both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- utvrđivanje Prijedloga plana za javnu raspravu i objava javne rasprave,</w:t>
      </w:r>
    </w:p>
    <w:p w14:paraId="1AA22E2A" w14:textId="77777777" w:rsidR="007A7F1F" w:rsidRPr="004115C3" w:rsidRDefault="00000000" w:rsidP="004115C3">
      <w:pPr>
        <w:tabs>
          <w:tab w:val="left" w:pos="7186"/>
        </w:tabs>
        <w:spacing w:after="0" w:line="276" w:lineRule="auto"/>
        <w:jc w:val="both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- provedba javne rasprave s javnim uvidom u prijedlog Izmjena i dopuna Plana ,</w:t>
      </w:r>
    </w:p>
    <w:p w14:paraId="5AD1CA03" w14:textId="77777777" w:rsidR="007A7F1F" w:rsidRPr="004115C3" w:rsidRDefault="00000000" w:rsidP="004115C3">
      <w:pPr>
        <w:tabs>
          <w:tab w:val="left" w:pos="7186"/>
        </w:tabs>
        <w:spacing w:after="0" w:line="276" w:lineRule="auto"/>
        <w:jc w:val="both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- izrada Izvješća o javnoj raspravi i Nacrta konačnog prijedloga Plana,</w:t>
      </w:r>
    </w:p>
    <w:p w14:paraId="3D3FBD3E" w14:textId="77777777" w:rsidR="007A7F1F" w:rsidRPr="004115C3" w:rsidRDefault="00000000" w:rsidP="004115C3">
      <w:pPr>
        <w:tabs>
          <w:tab w:val="left" w:pos="7186"/>
        </w:tabs>
        <w:spacing w:after="0" w:line="276" w:lineRule="auto"/>
        <w:jc w:val="both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- izrada Konačnog prijedloga Izmjena i dopuna Plana ,</w:t>
      </w:r>
    </w:p>
    <w:p w14:paraId="514BB96E" w14:textId="77777777" w:rsidR="007A7F1F" w:rsidRPr="004115C3" w:rsidRDefault="00000000" w:rsidP="004115C3">
      <w:pPr>
        <w:tabs>
          <w:tab w:val="left" w:pos="7186"/>
        </w:tabs>
        <w:spacing w:after="0" w:line="276" w:lineRule="auto"/>
        <w:jc w:val="both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- dostava pisanih obavijesti s obrazloženjem o razlozima ne prihvaćanja ili djelomičnog prihvaćanja prijedloga/primjedbi sudionicima javne rasprave ,</w:t>
      </w:r>
    </w:p>
    <w:p w14:paraId="61159CDB" w14:textId="77777777" w:rsidR="007A7F1F" w:rsidRPr="004115C3" w:rsidRDefault="00000000" w:rsidP="004115C3">
      <w:pPr>
        <w:tabs>
          <w:tab w:val="left" w:pos="7186"/>
        </w:tabs>
        <w:spacing w:after="0" w:line="276" w:lineRule="auto"/>
        <w:jc w:val="both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- pribavljanje mišljenja Zavoda za prostorno uređenje Brodsko-posavske županije na konačni prijedlog Plana ,</w:t>
      </w:r>
    </w:p>
    <w:p w14:paraId="152F6CFB" w14:textId="77777777" w:rsidR="007A7F1F" w:rsidRPr="004115C3" w:rsidRDefault="00000000" w:rsidP="004115C3">
      <w:pPr>
        <w:tabs>
          <w:tab w:val="left" w:pos="7186"/>
        </w:tabs>
        <w:spacing w:after="0" w:line="276" w:lineRule="auto"/>
        <w:jc w:val="both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- upućivanje Konačnog prijedloga Plana na usvajanje Općinskom  vijeću Općine Velika Kopanica nakon dobivenog mišljenja Zavoda za prostorno uređenje,</w:t>
      </w:r>
    </w:p>
    <w:p w14:paraId="5774907B" w14:textId="77777777" w:rsidR="007A7F1F" w:rsidRPr="004115C3" w:rsidRDefault="00000000" w:rsidP="004115C3">
      <w:pPr>
        <w:tabs>
          <w:tab w:val="left" w:pos="7186"/>
        </w:tabs>
        <w:spacing w:after="0" w:line="276" w:lineRule="auto"/>
        <w:jc w:val="both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- objava Odluke o donošenju Plana u Službenom glasniku ,</w:t>
      </w:r>
    </w:p>
    <w:p w14:paraId="2DD79A79" w14:textId="77777777" w:rsidR="007A7F1F" w:rsidRPr="004115C3" w:rsidRDefault="00000000" w:rsidP="004115C3">
      <w:pPr>
        <w:tabs>
          <w:tab w:val="left" w:pos="7186"/>
        </w:tabs>
        <w:spacing w:after="0" w:line="276" w:lineRule="auto"/>
        <w:jc w:val="both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- objava Odluke o donošenju Plana u ISPU – Informacijskom sustavu prostornog uređenja</w:t>
      </w:r>
    </w:p>
    <w:p w14:paraId="434DDAFD" w14:textId="77777777" w:rsidR="007A7F1F" w:rsidRPr="004115C3" w:rsidRDefault="00000000" w:rsidP="004115C3">
      <w:pPr>
        <w:tabs>
          <w:tab w:val="left" w:pos="7186"/>
        </w:tabs>
        <w:spacing w:after="0" w:line="276" w:lineRule="auto"/>
        <w:jc w:val="both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putem sustava „ePlanovi“ .</w:t>
      </w:r>
    </w:p>
    <w:p w14:paraId="1CD6FD3F" w14:textId="77777777" w:rsidR="00D414D1" w:rsidRPr="004115C3" w:rsidRDefault="00000000" w:rsidP="004115C3">
      <w:pPr>
        <w:keepNext/>
        <w:spacing w:after="0" w:line="276" w:lineRule="auto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4115C3">
        <w:rPr>
          <w:rFonts w:asciiTheme="majorBidi" w:hAnsiTheme="majorBidi" w:cstheme="majorBidi"/>
          <w:b/>
          <w:bCs/>
          <w:i/>
          <w:iCs/>
          <w:sz w:val="24"/>
          <w:szCs w:val="24"/>
        </w:rPr>
        <w:lastRenderedPageBreak/>
        <w:t xml:space="preserve">Izvori financiranja </w:t>
      </w:r>
      <w:r w:rsidR="008F17D4" w:rsidRPr="004115C3">
        <w:rPr>
          <w:rFonts w:asciiTheme="majorBidi" w:hAnsiTheme="majorBidi" w:cstheme="majorBidi"/>
          <w:b/>
          <w:bCs/>
          <w:i/>
          <w:iCs/>
          <w:noProof/>
          <w:sz w:val="24"/>
          <w:szCs w:val="24"/>
        </w:rPr>
        <w:t>izrade izmjene i dopune</w:t>
      </w:r>
      <w:r w:rsidR="008F17D4" w:rsidRPr="004115C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Pr="004115C3">
        <w:rPr>
          <w:rFonts w:asciiTheme="majorBidi" w:hAnsiTheme="majorBidi" w:cstheme="majorBidi"/>
          <w:b/>
          <w:bCs/>
          <w:i/>
          <w:iCs/>
          <w:sz w:val="24"/>
          <w:szCs w:val="24"/>
        </w:rPr>
        <w:t>Plana</w:t>
      </w:r>
    </w:p>
    <w:p w14:paraId="7EBE0B7C" w14:textId="77777777" w:rsidR="004115C3" w:rsidRDefault="004115C3" w:rsidP="004115C3">
      <w:pPr>
        <w:keepNext/>
        <w:spacing w:after="0" w:line="276" w:lineRule="auto"/>
        <w:jc w:val="center"/>
        <w:rPr>
          <w:rFonts w:asciiTheme="majorBidi" w:hAnsiTheme="majorBidi" w:cstheme="majorBidi"/>
          <w:sz w:val="24"/>
          <w:szCs w:val="24"/>
        </w:rPr>
      </w:pPr>
    </w:p>
    <w:p w14:paraId="5BCB9DB0" w14:textId="77777777" w:rsidR="00D414D1" w:rsidRPr="004115C3" w:rsidRDefault="00000000" w:rsidP="004115C3">
      <w:pPr>
        <w:keepNext/>
        <w:spacing w:after="0" w:line="276" w:lineRule="auto"/>
        <w:jc w:val="center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sz w:val="24"/>
          <w:szCs w:val="24"/>
        </w:rPr>
        <w:t>Članak 10.</w:t>
      </w:r>
    </w:p>
    <w:p w14:paraId="2D6D5CB4" w14:textId="77777777" w:rsidR="00D414D1" w:rsidRPr="004115C3" w:rsidRDefault="00000000" w:rsidP="004115C3">
      <w:pPr>
        <w:tabs>
          <w:tab w:val="left" w:pos="7186"/>
        </w:tabs>
        <w:spacing w:after="0" w:line="276" w:lineRule="auto"/>
        <w:jc w:val="both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Izrada Izmjena i dopuna Plana financirat će se iz potpore u okviru Poziva za dodjelu bespovratnihsredstava „Izrada prostornih planova nove generacije putem elektroničkog sustava „ePlanovi“.</w:t>
      </w:r>
    </w:p>
    <w:p w14:paraId="578A3138" w14:textId="77777777" w:rsidR="004115C3" w:rsidRDefault="004115C3" w:rsidP="004115C3">
      <w:pPr>
        <w:keepNext/>
        <w:spacing w:after="0" w:line="276" w:lineRule="auto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6B8F0449" w14:textId="77777777" w:rsidR="00D414D1" w:rsidRPr="004115C3" w:rsidRDefault="00000000" w:rsidP="004115C3">
      <w:pPr>
        <w:keepNext/>
        <w:spacing w:after="0" w:line="276" w:lineRule="auto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4115C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Druga pitanja značajna za </w:t>
      </w:r>
      <w:r w:rsidR="00895532" w:rsidRPr="004115C3">
        <w:rPr>
          <w:rFonts w:asciiTheme="majorBidi" w:hAnsiTheme="majorBidi" w:cstheme="majorBidi"/>
          <w:b/>
          <w:bCs/>
          <w:i/>
          <w:iCs/>
          <w:noProof/>
          <w:sz w:val="24"/>
          <w:szCs w:val="24"/>
        </w:rPr>
        <w:t>izradu</w:t>
      </w:r>
      <w:r w:rsidR="008F17D4" w:rsidRPr="004115C3">
        <w:rPr>
          <w:rFonts w:asciiTheme="majorBidi" w:hAnsiTheme="majorBidi" w:cstheme="majorBidi"/>
          <w:b/>
          <w:bCs/>
          <w:i/>
          <w:iCs/>
          <w:noProof/>
          <w:sz w:val="24"/>
          <w:szCs w:val="24"/>
        </w:rPr>
        <w:t xml:space="preserve"> izmjene i dopune</w:t>
      </w:r>
      <w:r w:rsidRPr="004115C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Plana</w:t>
      </w:r>
    </w:p>
    <w:p w14:paraId="68A467A4" w14:textId="77777777" w:rsidR="004115C3" w:rsidRDefault="004115C3" w:rsidP="004115C3">
      <w:pPr>
        <w:keepNext/>
        <w:spacing w:after="0" w:line="276" w:lineRule="auto"/>
        <w:jc w:val="center"/>
        <w:rPr>
          <w:rFonts w:asciiTheme="majorBidi" w:hAnsiTheme="majorBidi" w:cstheme="majorBidi"/>
          <w:sz w:val="24"/>
          <w:szCs w:val="24"/>
        </w:rPr>
      </w:pPr>
    </w:p>
    <w:p w14:paraId="0628F9FD" w14:textId="77777777" w:rsidR="00D414D1" w:rsidRPr="004115C3" w:rsidRDefault="00000000" w:rsidP="004115C3">
      <w:pPr>
        <w:keepNext/>
        <w:spacing w:after="0" w:line="276" w:lineRule="auto"/>
        <w:jc w:val="center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sz w:val="24"/>
          <w:szCs w:val="24"/>
        </w:rPr>
        <w:t>Članak 11.</w:t>
      </w:r>
    </w:p>
    <w:p w14:paraId="6D0B189A" w14:textId="77777777" w:rsidR="008357D0" w:rsidRPr="004115C3" w:rsidRDefault="009D2F02" w:rsidP="004115C3">
      <w:pPr>
        <w:tabs>
          <w:tab w:val="left" w:pos="7186"/>
        </w:tabs>
        <w:spacing w:after="0" w:line="276" w:lineRule="auto"/>
        <w:jc w:val="both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U skladu s člankom 86. Zakona na Prijedlog odluke o izradi izmjene i dopune Plana sukladno posebnim propisima kojima se uređuje zaštita okoliša i prirode, pribavljeno je:</w:t>
      </w:r>
    </w:p>
    <w:p w14:paraId="5DBBC6E7" w14:textId="77777777" w:rsidR="006376C5" w:rsidRPr="004115C3" w:rsidRDefault="006376C5" w:rsidP="004115C3">
      <w:pPr>
        <w:tabs>
          <w:tab w:val="left" w:pos="7186"/>
        </w:tabs>
        <w:spacing w:after="0" w:line="276" w:lineRule="auto"/>
        <w:jc w:val="both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 xml:space="preserve">Mišljenje da nije potrebno provesti postupak ocjene, odnosno strateške  procjene utjecaja na okoliš, KLASA: </w:t>
      </w:r>
      <w:r w:rsidR="00072C61" w:rsidRPr="004115C3">
        <w:rPr>
          <w:rFonts w:asciiTheme="majorBidi" w:hAnsiTheme="majorBidi" w:cstheme="majorBidi"/>
          <w:noProof/>
          <w:sz w:val="24"/>
          <w:szCs w:val="24"/>
        </w:rPr>
        <w:t>351-03/25-03/56, URBROJ: 2178-</w:t>
      </w:r>
      <w:r w:rsidR="000F05A1" w:rsidRPr="004115C3">
        <w:rPr>
          <w:rFonts w:asciiTheme="majorBidi" w:hAnsiTheme="majorBidi" w:cstheme="majorBidi"/>
          <w:noProof/>
          <w:sz w:val="24"/>
          <w:szCs w:val="24"/>
        </w:rPr>
        <w:t xml:space="preserve">03-02/4-25-2 od 23. svibnja 2025. godine, koje je izdalo nadležno tijelo za zaštitu okoliša i prirode: Upravni odjel za graditeljstvo, infrastrukturu i zaštitu okoliša Brodsko-posavske županije. </w:t>
      </w:r>
    </w:p>
    <w:p w14:paraId="07CA689C" w14:textId="77777777" w:rsidR="00D414D1" w:rsidRPr="004115C3" w:rsidRDefault="00000000" w:rsidP="004115C3">
      <w:pPr>
        <w:tabs>
          <w:tab w:val="left" w:pos="7186"/>
        </w:tabs>
        <w:spacing w:after="0" w:line="276" w:lineRule="auto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Izmjene i dopune na odgovarajući način će se ugraditi u Plan, sukladno pribavljenim posebnim zahtjevima i analizi prostora i zakonske regulative. Ukoliko se kroz izradu Izmjena i dopuna Plana utvrdi da neku od navedenih izmjena nije moguće ugraditi ili se od njih odustaje, ovu Odluku nije zbog toga potrebno mijenjati.</w:t>
      </w:r>
    </w:p>
    <w:p w14:paraId="7B1BD03B" w14:textId="77777777" w:rsidR="004115C3" w:rsidRDefault="004115C3" w:rsidP="004115C3">
      <w:pPr>
        <w:keepNext/>
        <w:spacing w:after="0" w:line="276" w:lineRule="auto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75106409" w14:textId="77777777" w:rsidR="00D414D1" w:rsidRPr="004115C3" w:rsidRDefault="00000000" w:rsidP="004115C3">
      <w:pPr>
        <w:keepNext/>
        <w:spacing w:after="0" w:line="276" w:lineRule="auto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4115C3">
        <w:rPr>
          <w:rFonts w:asciiTheme="majorBidi" w:hAnsiTheme="majorBidi" w:cstheme="majorBidi"/>
          <w:b/>
          <w:bCs/>
          <w:i/>
          <w:iCs/>
          <w:sz w:val="24"/>
          <w:szCs w:val="24"/>
        </w:rPr>
        <w:t>Prijelazne i završne odredbe</w:t>
      </w:r>
    </w:p>
    <w:p w14:paraId="10DAB02C" w14:textId="77777777" w:rsidR="004115C3" w:rsidRDefault="004115C3" w:rsidP="004115C3">
      <w:pPr>
        <w:keepNext/>
        <w:spacing w:after="0" w:line="276" w:lineRule="auto"/>
        <w:jc w:val="center"/>
        <w:rPr>
          <w:rFonts w:asciiTheme="majorBidi" w:hAnsiTheme="majorBidi" w:cstheme="majorBidi"/>
          <w:sz w:val="24"/>
          <w:szCs w:val="24"/>
        </w:rPr>
      </w:pPr>
    </w:p>
    <w:p w14:paraId="30A5480D" w14:textId="77777777" w:rsidR="00D414D1" w:rsidRPr="004115C3" w:rsidRDefault="00000000" w:rsidP="004115C3">
      <w:pPr>
        <w:keepNext/>
        <w:spacing w:after="0" w:line="276" w:lineRule="auto"/>
        <w:jc w:val="center"/>
        <w:rPr>
          <w:rFonts w:asciiTheme="majorBidi" w:hAnsiTheme="majorBidi" w:cstheme="majorBidi"/>
          <w:sz w:val="24"/>
          <w:szCs w:val="24"/>
        </w:rPr>
      </w:pPr>
      <w:r w:rsidRPr="004115C3">
        <w:rPr>
          <w:rFonts w:asciiTheme="majorBidi" w:hAnsiTheme="majorBidi" w:cstheme="majorBidi"/>
          <w:sz w:val="24"/>
          <w:szCs w:val="24"/>
        </w:rPr>
        <w:t>Članak 12.</w:t>
      </w:r>
    </w:p>
    <w:p w14:paraId="4FC9D9D0" w14:textId="77777777" w:rsidR="006012A1" w:rsidRPr="004115C3" w:rsidRDefault="00000000" w:rsidP="004115C3">
      <w:pPr>
        <w:tabs>
          <w:tab w:val="left" w:pos="7186"/>
        </w:tabs>
        <w:spacing w:after="0" w:line="276" w:lineRule="auto"/>
        <w:jc w:val="both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Tijekom postupka VII. Izmjena i dopuna Prostornog plana uređenja Općine Velika Kopanica svi zahtjevi fizičkih i pravnih osoba vezanih za izdavanje akata za gradnju vršit će se neometano sukladno sadašnjem važećem Prostornom planu uređenja Općine Velika Kopanica.</w:t>
      </w:r>
    </w:p>
    <w:p w14:paraId="0DB5D828" w14:textId="77777777" w:rsidR="008357D0" w:rsidRPr="004115C3" w:rsidRDefault="000F05A1" w:rsidP="004115C3">
      <w:pPr>
        <w:tabs>
          <w:tab w:val="left" w:pos="7186"/>
        </w:tabs>
        <w:spacing w:after="0" w:line="276" w:lineRule="auto"/>
        <w:jc w:val="both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 xml:space="preserve">Ova Odluka stupa na snagu osmog dana od dana objave u „Službenom vjensiku Brodsko-posavke županije“. </w:t>
      </w:r>
    </w:p>
    <w:p w14:paraId="143236F9" w14:textId="77777777" w:rsidR="00F22878" w:rsidRDefault="00F22878" w:rsidP="004115C3">
      <w:pPr>
        <w:keepNext/>
        <w:tabs>
          <w:tab w:val="left" w:pos="4536"/>
        </w:tabs>
        <w:spacing w:after="0" w:line="276" w:lineRule="auto"/>
        <w:ind w:left="4536"/>
        <w:jc w:val="center"/>
        <w:rPr>
          <w:rFonts w:asciiTheme="majorBidi" w:hAnsiTheme="majorBidi" w:cstheme="majorBidi"/>
          <w:noProof/>
          <w:sz w:val="24"/>
          <w:szCs w:val="24"/>
        </w:rPr>
      </w:pPr>
    </w:p>
    <w:p w14:paraId="6573AA06" w14:textId="77777777" w:rsidR="00F22878" w:rsidRPr="00F22878" w:rsidRDefault="00F22878" w:rsidP="00F2287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22878">
        <w:rPr>
          <w:rFonts w:ascii="Times New Roman" w:eastAsia="Times New Roman" w:hAnsi="Times New Roman" w:cs="Times New Roman"/>
          <w:b/>
          <w:sz w:val="24"/>
          <w:szCs w:val="24"/>
        </w:rPr>
        <w:t xml:space="preserve">OPĆINSKO VIJEĆE </w:t>
      </w:r>
    </w:p>
    <w:p w14:paraId="214E9188" w14:textId="77777777" w:rsidR="00F22878" w:rsidRPr="00F22878" w:rsidRDefault="00F22878" w:rsidP="00F2287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22878">
        <w:rPr>
          <w:rFonts w:ascii="Times New Roman" w:eastAsia="Times New Roman" w:hAnsi="Times New Roman" w:cs="Times New Roman"/>
          <w:b/>
          <w:sz w:val="24"/>
          <w:szCs w:val="24"/>
        </w:rPr>
        <w:t>OPĆINE VELIKA KOPANICA</w:t>
      </w:r>
    </w:p>
    <w:p w14:paraId="5E31D0B7" w14:textId="77777777" w:rsidR="00F22878" w:rsidRDefault="00F22878" w:rsidP="004115C3">
      <w:pPr>
        <w:keepNext/>
        <w:tabs>
          <w:tab w:val="left" w:pos="4536"/>
        </w:tabs>
        <w:spacing w:after="0" w:line="276" w:lineRule="auto"/>
        <w:ind w:left="4536"/>
        <w:jc w:val="center"/>
        <w:rPr>
          <w:rFonts w:asciiTheme="majorBidi" w:hAnsiTheme="majorBidi" w:cstheme="majorBidi"/>
          <w:noProof/>
          <w:sz w:val="24"/>
          <w:szCs w:val="24"/>
        </w:rPr>
      </w:pPr>
    </w:p>
    <w:p w14:paraId="3820F32B" w14:textId="77777777" w:rsidR="00F22878" w:rsidRDefault="00F22878" w:rsidP="004115C3">
      <w:pPr>
        <w:keepNext/>
        <w:tabs>
          <w:tab w:val="left" w:pos="4536"/>
        </w:tabs>
        <w:spacing w:after="0" w:line="276" w:lineRule="auto"/>
        <w:ind w:left="4536"/>
        <w:jc w:val="center"/>
        <w:rPr>
          <w:rFonts w:asciiTheme="majorBidi" w:hAnsiTheme="majorBidi" w:cstheme="majorBidi"/>
          <w:noProof/>
          <w:sz w:val="24"/>
          <w:szCs w:val="24"/>
        </w:rPr>
      </w:pPr>
    </w:p>
    <w:p w14:paraId="631D87AB" w14:textId="77777777" w:rsidR="00D414D1" w:rsidRPr="004115C3" w:rsidRDefault="00000000" w:rsidP="004115C3">
      <w:pPr>
        <w:keepNext/>
        <w:tabs>
          <w:tab w:val="left" w:pos="4536"/>
        </w:tabs>
        <w:spacing w:after="0" w:line="276" w:lineRule="auto"/>
        <w:ind w:left="4536"/>
        <w:jc w:val="center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PREDSJEDNIK OPĆINSKOG VIJEĆA</w:t>
      </w:r>
    </w:p>
    <w:p w14:paraId="7EEA9D29" w14:textId="77777777" w:rsidR="00A53994" w:rsidRPr="004115C3" w:rsidRDefault="000F05A1" w:rsidP="004115C3">
      <w:pPr>
        <w:keepNext/>
        <w:tabs>
          <w:tab w:val="left" w:pos="4536"/>
        </w:tabs>
        <w:spacing w:after="0" w:line="276" w:lineRule="auto"/>
        <w:ind w:left="4536"/>
        <w:jc w:val="center"/>
        <w:rPr>
          <w:rFonts w:asciiTheme="majorBidi" w:hAnsiTheme="majorBidi" w:cstheme="majorBidi"/>
          <w:noProof/>
          <w:sz w:val="24"/>
          <w:szCs w:val="24"/>
        </w:rPr>
      </w:pPr>
      <w:r w:rsidRPr="004115C3">
        <w:rPr>
          <w:rFonts w:asciiTheme="majorBidi" w:hAnsiTheme="majorBidi" w:cstheme="majorBidi"/>
          <w:noProof/>
          <w:sz w:val="24"/>
          <w:szCs w:val="24"/>
        </w:rPr>
        <w:t>Blaž Šokčević, prof.</w:t>
      </w:r>
    </w:p>
    <w:sectPr w:rsidR="00A53994" w:rsidRPr="004115C3" w:rsidSect="009E142C">
      <w:footerReference w:type="default" r:id="rId12"/>
      <w:pgSz w:w="11906" w:h="16838" w:code="9"/>
      <w:pgMar w:top="1134" w:right="851" w:bottom="1418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EEADF" w14:textId="77777777" w:rsidR="00FF3250" w:rsidRDefault="00FF3250">
      <w:pPr>
        <w:spacing w:after="0" w:line="240" w:lineRule="auto"/>
      </w:pPr>
      <w:r>
        <w:separator/>
      </w:r>
    </w:p>
  </w:endnote>
  <w:endnote w:type="continuationSeparator" w:id="0">
    <w:p w14:paraId="4EF88877" w14:textId="77777777" w:rsidR="00FF3250" w:rsidRDefault="00FF3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ytona">
    <w:altName w:val="Daytona"/>
    <w:charset w:val="00"/>
    <w:family w:val="swiss"/>
    <w:pitch w:val="variable"/>
    <w:sig w:usb0="800002EF" w:usb1="0000000A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6D746" w14:textId="77777777" w:rsidR="0061089D" w:rsidRPr="005B451E" w:rsidRDefault="00000000" w:rsidP="002A2B47">
    <w:pPr>
      <w:pStyle w:val="Podnoje"/>
      <w:pBdr>
        <w:top w:val="single" w:sz="4" w:space="1" w:color="auto"/>
      </w:pBdr>
      <w:tabs>
        <w:tab w:val="clear" w:pos="4536"/>
        <w:tab w:val="clear" w:pos="9072"/>
        <w:tab w:val="left" w:pos="0"/>
        <w:tab w:val="left" w:pos="6237"/>
        <w:tab w:val="right" w:pos="9639"/>
      </w:tabs>
      <w:spacing w:line="276" w:lineRule="auto"/>
      <w:rPr>
        <w:rFonts w:ascii="Arial" w:hAnsi="Arial" w:cs="Arial"/>
        <w:b/>
        <w:bCs/>
        <w:i/>
        <w:iCs/>
        <w:sz w:val="16"/>
        <w:szCs w:val="16"/>
      </w:rPr>
    </w:pPr>
    <w:r w:rsidRPr="005B451E">
      <w:rPr>
        <w:rFonts w:ascii="Arial" w:hAnsi="Arial" w:cs="Arial"/>
        <w:b/>
        <w:bCs/>
        <w:i/>
        <w:iCs/>
        <w:sz w:val="16"/>
        <w:szCs w:val="16"/>
      </w:rPr>
      <w:tab/>
    </w:r>
    <w:sdt>
      <w:sdtPr>
        <w:rPr>
          <w:rFonts w:ascii="Arial" w:hAnsi="Arial" w:cs="Arial"/>
          <w:b/>
          <w:bCs/>
          <w:i/>
          <w:iCs/>
          <w:sz w:val="16"/>
          <w:szCs w:val="16"/>
        </w:rPr>
        <w:id w:val="158245992"/>
        <w:docPartObj>
          <w:docPartGallery w:val="Page Numbers (Top of Page)"/>
          <w:docPartUnique/>
        </w:docPartObj>
      </w:sdtPr>
      <w:sdtContent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Stranica 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instrText>PAGE</w:instrTex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>4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 od 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instrText>NUMPAGES</w:instrTex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>4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ab/>
        </w:r>
        <w:r w:rsidR="00E37DE7" w:rsidRPr="005B451E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ID: 630</w:t>
        </w:r>
      </w:sdtContent>
    </w:sdt>
  </w:p>
  <w:p w14:paraId="35AD70FF" w14:textId="77777777" w:rsidR="00975B8F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  <w:p w14:paraId="59D4B4EF" w14:textId="77777777" w:rsidR="00975B8F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  <w:p w14:paraId="502E2DE8" w14:textId="77777777" w:rsidR="00975B8F" w:rsidRPr="005B451E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A3C70" w14:textId="77777777" w:rsidR="00FF3250" w:rsidRDefault="00FF3250">
      <w:pPr>
        <w:spacing w:after="0" w:line="240" w:lineRule="auto"/>
      </w:pPr>
      <w:r>
        <w:separator/>
      </w:r>
    </w:p>
  </w:footnote>
  <w:footnote w:type="continuationSeparator" w:id="0">
    <w:p w14:paraId="184B24F9" w14:textId="77777777" w:rsidR="00FF3250" w:rsidRDefault="00FF32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A57374"/>
    <w:multiLevelType w:val="hybridMultilevel"/>
    <w:tmpl w:val="00BC779A"/>
    <w:lvl w:ilvl="0" w:tplc="BC7C88C0">
      <w:start w:val="1"/>
      <w:numFmt w:val="decimal"/>
      <w:lvlText w:val="%1."/>
      <w:lvlJc w:val="left"/>
      <w:pPr>
        <w:ind w:left="720" w:hanging="360"/>
      </w:pPr>
    </w:lvl>
    <w:lvl w:ilvl="1" w:tplc="C1D4558E">
      <w:start w:val="1"/>
      <w:numFmt w:val="decimal"/>
      <w:lvlText w:val="%2."/>
      <w:lvlJc w:val="left"/>
      <w:pPr>
        <w:ind w:left="1440" w:hanging="360"/>
      </w:pPr>
    </w:lvl>
    <w:lvl w:ilvl="2" w:tplc="A084504A" w:tentative="1">
      <w:start w:val="1"/>
      <w:numFmt w:val="lowerRoman"/>
      <w:lvlText w:val="%3."/>
      <w:lvlJc w:val="right"/>
      <w:pPr>
        <w:ind w:left="2160" w:hanging="180"/>
      </w:pPr>
    </w:lvl>
    <w:lvl w:ilvl="3" w:tplc="8CA4EA04" w:tentative="1">
      <w:start w:val="1"/>
      <w:numFmt w:val="decimal"/>
      <w:lvlText w:val="%4."/>
      <w:lvlJc w:val="left"/>
      <w:pPr>
        <w:ind w:left="2880" w:hanging="360"/>
      </w:pPr>
    </w:lvl>
    <w:lvl w:ilvl="4" w:tplc="4E88289C" w:tentative="1">
      <w:start w:val="1"/>
      <w:numFmt w:val="lowerLetter"/>
      <w:lvlText w:val="%5."/>
      <w:lvlJc w:val="left"/>
      <w:pPr>
        <w:ind w:left="3600" w:hanging="360"/>
      </w:pPr>
    </w:lvl>
    <w:lvl w:ilvl="5" w:tplc="3E523F52" w:tentative="1">
      <w:start w:val="1"/>
      <w:numFmt w:val="lowerRoman"/>
      <w:lvlText w:val="%6."/>
      <w:lvlJc w:val="right"/>
      <w:pPr>
        <w:ind w:left="4320" w:hanging="180"/>
      </w:pPr>
    </w:lvl>
    <w:lvl w:ilvl="6" w:tplc="7FCC31DE" w:tentative="1">
      <w:start w:val="1"/>
      <w:numFmt w:val="decimal"/>
      <w:lvlText w:val="%7."/>
      <w:lvlJc w:val="left"/>
      <w:pPr>
        <w:ind w:left="5040" w:hanging="360"/>
      </w:pPr>
    </w:lvl>
    <w:lvl w:ilvl="7" w:tplc="584CD210" w:tentative="1">
      <w:start w:val="1"/>
      <w:numFmt w:val="lowerLetter"/>
      <w:lvlText w:val="%8."/>
      <w:lvlJc w:val="left"/>
      <w:pPr>
        <w:ind w:left="5760" w:hanging="360"/>
      </w:pPr>
    </w:lvl>
    <w:lvl w:ilvl="8" w:tplc="631EFA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01276CD2"/>
    <w:multiLevelType w:val="hybridMultilevel"/>
    <w:tmpl w:val="BFC69986"/>
    <w:lvl w:ilvl="0" w:tplc="5CCEBBBC">
      <w:start w:val="1"/>
      <w:numFmt w:val="upperLetter"/>
      <w:lvlText w:val="%1."/>
      <w:lvlJc w:val="left"/>
      <w:pPr>
        <w:ind w:left="720" w:hanging="360"/>
      </w:pPr>
    </w:lvl>
    <w:lvl w:ilvl="1" w:tplc="CA384D50">
      <w:start w:val="1"/>
      <w:numFmt w:val="decimal"/>
      <w:lvlText w:val="%2."/>
      <w:lvlJc w:val="left"/>
      <w:pPr>
        <w:ind w:left="1788" w:hanging="708"/>
      </w:pPr>
      <w:rPr>
        <w:rFonts w:hint="default"/>
      </w:rPr>
    </w:lvl>
    <w:lvl w:ilvl="2" w:tplc="714AA904" w:tentative="1">
      <w:start w:val="1"/>
      <w:numFmt w:val="lowerRoman"/>
      <w:lvlText w:val="%3."/>
      <w:lvlJc w:val="right"/>
      <w:pPr>
        <w:ind w:left="2160" w:hanging="180"/>
      </w:pPr>
    </w:lvl>
    <w:lvl w:ilvl="3" w:tplc="AF8E6B00" w:tentative="1">
      <w:start w:val="1"/>
      <w:numFmt w:val="decimal"/>
      <w:lvlText w:val="%4."/>
      <w:lvlJc w:val="left"/>
      <w:pPr>
        <w:ind w:left="2880" w:hanging="360"/>
      </w:pPr>
    </w:lvl>
    <w:lvl w:ilvl="4" w:tplc="45E285D4" w:tentative="1">
      <w:start w:val="1"/>
      <w:numFmt w:val="lowerLetter"/>
      <w:lvlText w:val="%5."/>
      <w:lvlJc w:val="left"/>
      <w:pPr>
        <w:ind w:left="3600" w:hanging="360"/>
      </w:pPr>
    </w:lvl>
    <w:lvl w:ilvl="5" w:tplc="A82077A8" w:tentative="1">
      <w:start w:val="1"/>
      <w:numFmt w:val="lowerRoman"/>
      <w:lvlText w:val="%6."/>
      <w:lvlJc w:val="right"/>
      <w:pPr>
        <w:ind w:left="4320" w:hanging="180"/>
      </w:pPr>
    </w:lvl>
    <w:lvl w:ilvl="6" w:tplc="D5362CD0" w:tentative="1">
      <w:start w:val="1"/>
      <w:numFmt w:val="decimal"/>
      <w:lvlText w:val="%7."/>
      <w:lvlJc w:val="left"/>
      <w:pPr>
        <w:ind w:left="5040" w:hanging="360"/>
      </w:pPr>
    </w:lvl>
    <w:lvl w:ilvl="7" w:tplc="A1803008" w:tentative="1">
      <w:start w:val="1"/>
      <w:numFmt w:val="lowerLetter"/>
      <w:lvlText w:val="%8."/>
      <w:lvlJc w:val="left"/>
      <w:pPr>
        <w:ind w:left="5760" w:hanging="360"/>
      </w:pPr>
    </w:lvl>
    <w:lvl w:ilvl="8" w:tplc="31B42A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13C932D8"/>
    <w:multiLevelType w:val="hybridMultilevel"/>
    <w:tmpl w:val="86D04B14"/>
    <w:lvl w:ilvl="0" w:tplc="8E48FDF6">
      <w:start w:val="1"/>
      <w:numFmt w:val="decimal"/>
      <w:lvlText w:val="%1."/>
      <w:lvlJc w:val="left"/>
      <w:pPr>
        <w:ind w:left="1440" w:hanging="360"/>
      </w:pPr>
    </w:lvl>
    <w:lvl w:ilvl="1" w:tplc="8E280226" w:tentative="1">
      <w:start w:val="1"/>
      <w:numFmt w:val="lowerLetter"/>
      <w:lvlText w:val="%2."/>
      <w:lvlJc w:val="left"/>
      <w:pPr>
        <w:ind w:left="2160" w:hanging="360"/>
      </w:pPr>
    </w:lvl>
    <w:lvl w:ilvl="2" w:tplc="E5488B5A" w:tentative="1">
      <w:start w:val="1"/>
      <w:numFmt w:val="lowerRoman"/>
      <w:lvlText w:val="%3."/>
      <w:lvlJc w:val="right"/>
      <w:pPr>
        <w:ind w:left="2880" w:hanging="180"/>
      </w:pPr>
    </w:lvl>
    <w:lvl w:ilvl="3" w:tplc="8FF65BC4" w:tentative="1">
      <w:start w:val="1"/>
      <w:numFmt w:val="decimal"/>
      <w:lvlText w:val="%4."/>
      <w:lvlJc w:val="left"/>
      <w:pPr>
        <w:ind w:left="3600" w:hanging="360"/>
      </w:pPr>
    </w:lvl>
    <w:lvl w:ilvl="4" w:tplc="05EC94C8" w:tentative="1">
      <w:start w:val="1"/>
      <w:numFmt w:val="lowerLetter"/>
      <w:lvlText w:val="%5."/>
      <w:lvlJc w:val="left"/>
      <w:pPr>
        <w:ind w:left="4320" w:hanging="360"/>
      </w:pPr>
    </w:lvl>
    <w:lvl w:ilvl="5" w:tplc="3D6251E4" w:tentative="1">
      <w:start w:val="1"/>
      <w:numFmt w:val="lowerRoman"/>
      <w:lvlText w:val="%6."/>
      <w:lvlJc w:val="right"/>
      <w:pPr>
        <w:ind w:left="5040" w:hanging="180"/>
      </w:pPr>
    </w:lvl>
    <w:lvl w:ilvl="6" w:tplc="196C8262" w:tentative="1">
      <w:start w:val="1"/>
      <w:numFmt w:val="decimal"/>
      <w:lvlText w:val="%7."/>
      <w:lvlJc w:val="left"/>
      <w:pPr>
        <w:ind w:left="5760" w:hanging="360"/>
      </w:pPr>
    </w:lvl>
    <w:lvl w:ilvl="7" w:tplc="472488BC" w:tentative="1">
      <w:start w:val="1"/>
      <w:numFmt w:val="lowerLetter"/>
      <w:lvlText w:val="%8."/>
      <w:lvlJc w:val="left"/>
      <w:pPr>
        <w:ind w:left="6480" w:hanging="360"/>
      </w:pPr>
    </w:lvl>
    <w:lvl w:ilvl="8" w:tplc="218EB9F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1">
    <w:nsid w:val="1ECB0390"/>
    <w:multiLevelType w:val="hybridMultilevel"/>
    <w:tmpl w:val="1CDA19DE"/>
    <w:lvl w:ilvl="0" w:tplc="5FA6F042">
      <w:start w:val="1"/>
      <w:numFmt w:val="upperLetter"/>
      <w:lvlText w:val="%1."/>
      <w:lvlJc w:val="left"/>
      <w:pPr>
        <w:ind w:left="1068" w:hanging="708"/>
      </w:pPr>
      <w:rPr>
        <w:rFonts w:hint="default"/>
      </w:rPr>
    </w:lvl>
    <w:lvl w:ilvl="1" w:tplc="CE040F6A" w:tentative="1">
      <w:start w:val="1"/>
      <w:numFmt w:val="lowerLetter"/>
      <w:lvlText w:val="%2."/>
      <w:lvlJc w:val="left"/>
      <w:pPr>
        <w:ind w:left="1440" w:hanging="360"/>
      </w:pPr>
    </w:lvl>
    <w:lvl w:ilvl="2" w:tplc="A836A11E" w:tentative="1">
      <w:start w:val="1"/>
      <w:numFmt w:val="lowerRoman"/>
      <w:lvlText w:val="%3."/>
      <w:lvlJc w:val="right"/>
      <w:pPr>
        <w:ind w:left="2160" w:hanging="180"/>
      </w:pPr>
    </w:lvl>
    <w:lvl w:ilvl="3" w:tplc="78CA81EC" w:tentative="1">
      <w:start w:val="1"/>
      <w:numFmt w:val="decimal"/>
      <w:lvlText w:val="%4."/>
      <w:lvlJc w:val="left"/>
      <w:pPr>
        <w:ind w:left="2880" w:hanging="360"/>
      </w:pPr>
    </w:lvl>
    <w:lvl w:ilvl="4" w:tplc="97F4E01C" w:tentative="1">
      <w:start w:val="1"/>
      <w:numFmt w:val="lowerLetter"/>
      <w:lvlText w:val="%5."/>
      <w:lvlJc w:val="left"/>
      <w:pPr>
        <w:ind w:left="3600" w:hanging="360"/>
      </w:pPr>
    </w:lvl>
    <w:lvl w:ilvl="5" w:tplc="3D5C6A5E" w:tentative="1">
      <w:start w:val="1"/>
      <w:numFmt w:val="lowerRoman"/>
      <w:lvlText w:val="%6."/>
      <w:lvlJc w:val="right"/>
      <w:pPr>
        <w:ind w:left="4320" w:hanging="180"/>
      </w:pPr>
    </w:lvl>
    <w:lvl w:ilvl="6" w:tplc="08F8767C" w:tentative="1">
      <w:start w:val="1"/>
      <w:numFmt w:val="decimal"/>
      <w:lvlText w:val="%7."/>
      <w:lvlJc w:val="left"/>
      <w:pPr>
        <w:ind w:left="5040" w:hanging="360"/>
      </w:pPr>
    </w:lvl>
    <w:lvl w:ilvl="7" w:tplc="D8609962" w:tentative="1">
      <w:start w:val="1"/>
      <w:numFmt w:val="lowerLetter"/>
      <w:lvlText w:val="%8."/>
      <w:lvlJc w:val="left"/>
      <w:pPr>
        <w:ind w:left="5760" w:hanging="360"/>
      </w:pPr>
    </w:lvl>
    <w:lvl w:ilvl="8" w:tplc="DCB6B7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9F85ADC"/>
    <w:multiLevelType w:val="hybridMultilevel"/>
    <w:tmpl w:val="CC568A3E"/>
    <w:lvl w:ilvl="0" w:tplc="3AE6DB10">
      <w:start w:val="1"/>
      <w:numFmt w:val="decimal"/>
      <w:lvlText w:val="%1."/>
      <w:lvlJc w:val="left"/>
      <w:pPr>
        <w:ind w:left="720" w:hanging="360"/>
      </w:pPr>
    </w:lvl>
    <w:lvl w:ilvl="1" w:tplc="A948E044">
      <w:start w:val="1"/>
      <w:numFmt w:val="lowerLetter"/>
      <w:lvlText w:val="%2."/>
      <w:lvlJc w:val="left"/>
      <w:pPr>
        <w:ind w:left="1440" w:hanging="360"/>
      </w:pPr>
    </w:lvl>
    <w:lvl w:ilvl="2" w:tplc="433805FE" w:tentative="1">
      <w:start w:val="1"/>
      <w:numFmt w:val="lowerRoman"/>
      <w:lvlText w:val="%3."/>
      <w:lvlJc w:val="right"/>
      <w:pPr>
        <w:ind w:left="2160" w:hanging="180"/>
      </w:pPr>
    </w:lvl>
    <w:lvl w:ilvl="3" w:tplc="41966444" w:tentative="1">
      <w:start w:val="1"/>
      <w:numFmt w:val="decimal"/>
      <w:lvlText w:val="%4."/>
      <w:lvlJc w:val="left"/>
      <w:pPr>
        <w:ind w:left="2880" w:hanging="360"/>
      </w:pPr>
    </w:lvl>
    <w:lvl w:ilvl="4" w:tplc="14F437BA" w:tentative="1">
      <w:start w:val="1"/>
      <w:numFmt w:val="lowerLetter"/>
      <w:lvlText w:val="%5."/>
      <w:lvlJc w:val="left"/>
      <w:pPr>
        <w:ind w:left="3600" w:hanging="360"/>
      </w:pPr>
    </w:lvl>
    <w:lvl w:ilvl="5" w:tplc="2AD45960" w:tentative="1">
      <w:start w:val="1"/>
      <w:numFmt w:val="lowerRoman"/>
      <w:lvlText w:val="%6."/>
      <w:lvlJc w:val="right"/>
      <w:pPr>
        <w:ind w:left="4320" w:hanging="180"/>
      </w:pPr>
    </w:lvl>
    <w:lvl w:ilvl="6" w:tplc="41F60A7E" w:tentative="1">
      <w:start w:val="1"/>
      <w:numFmt w:val="decimal"/>
      <w:lvlText w:val="%7."/>
      <w:lvlJc w:val="left"/>
      <w:pPr>
        <w:ind w:left="5040" w:hanging="360"/>
      </w:pPr>
    </w:lvl>
    <w:lvl w:ilvl="7" w:tplc="EAD2FC8A" w:tentative="1">
      <w:start w:val="1"/>
      <w:numFmt w:val="lowerLetter"/>
      <w:lvlText w:val="%8."/>
      <w:lvlJc w:val="left"/>
      <w:pPr>
        <w:ind w:left="5760" w:hanging="360"/>
      </w:pPr>
    </w:lvl>
    <w:lvl w:ilvl="8" w:tplc="F97C96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2C317D42"/>
    <w:multiLevelType w:val="hybridMultilevel"/>
    <w:tmpl w:val="49440216"/>
    <w:lvl w:ilvl="0" w:tplc="432A3878">
      <w:start w:val="1"/>
      <w:numFmt w:val="decimal"/>
      <w:lvlText w:val="%1."/>
      <w:lvlJc w:val="left"/>
      <w:pPr>
        <w:ind w:left="1440" w:hanging="360"/>
      </w:pPr>
    </w:lvl>
    <w:lvl w:ilvl="1" w:tplc="AB20A090" w:tentative="1">
      <w:start w:val="1"/>
      <w:numFmt w:val="lowerLetter"/>
      <w:lvlText w:val="%2."/>
      <w:lvlJc w:val="left"/>
      <w:pPr>
        <w:ind w:left="2160" w:hanging="360"/>
      </w:pPr>
    </w:lvl>
    <w:lvl w:ilvl="2" w:tplc="29F2833E" w:tentative="1">
      <w:start w:val="1"/>
      <w:numFmt w:val="lowerRoman"/>
      <w:lvlText w:val="%3."/>
      <w:lvlJc w:val="right"/>
      <w:pPr>
        <w:ind w:left="2880" w:hanging="180"/>
      </w:pPr>
    </w:lvl>
    <w:lvl w:ilvl="3" w:tplc="81680C12" w:tentative="1">
      <w:start w:val="1"/>
      <w:numFmt w:val="decimal"/>
      <w:lvlText w:val="%4."/>
      <w:lvlJc w:val="left"/>
      <w:pPr>
        <w:ind w:left="3600" w:hanging="360"/>
      </w:pPr>
    </w:lvl>
    <w:lvl w:ilvl="4" w:tplc="6D4C694E" w:tentative="1">
      <w:start w:val="1"/>
      <w:numFmt w:val="lowerLetter"/>
      <w:lvlText w:val="%5."/>
      <w:lvlJc w:val="left"/>
      <w:pPr>
        <w:ind w:left="4320" w:hanging="360"/>
      </w:pPr>
    </w:lvl>
    <w:lvl w:ilvl="5" w:tplc="65F629D2" w:tentative="1">
      <w:start w:val="1"/>
      <w:numFmt w:val="lowerRoman"/>
      <w:lvlText w:val="%6."/>
      <w:lvlJc w:val="right"/>
      <w:pPr>
        <w:ind w:left="5040" w:hanging="180"/>
      </w:pPr>
    </w:lvl>
    <w:lvl w:ilvl="6" w:tplc="D49AC59C" w:tentative="1">
      <w:start w:val="1"/>
      <w:numFmt w:val="decimal"/>
      <w:lvlText w:val="%7."/>
      <w:lvlJc w:val="left"/>
      <w:pPr>
        <w:ind w:left="5760" w:hanging="360"/>
      </w:pPr>
    </w:lvl>
    <w:lvl w:ilvl="7" w:tplc="945879B6" w:tentative="1">
      <w:start w:val="1"/>
      <w:numFmt w:val="lowerLetter"/>
      <w:lvlText w:val="%8."/>
      <w:lvlJc w:val="left"/>
      <w:pPr>
        <w:ind w:left="6480" w:hanging="360"/>
      </w:pPr>
    </w:lvl>
    <w:lvl w:ilvl="8" w:tplc="ADC6F11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DC276A0"/>
    <w:multiLevelType w:val="hybridMultilevel"/>
    <w:tmpl w:val="BA6A0D38"/>
    <w:lvl w:ilvl="0" w:tplc="038EA6E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FC7089D"/>
    <w:multiLevelType w:val="hybridMultilevel"/>
    <w:tmpl w:val="4FC2434C"/>
    <w:lvl w:ilvl="0" w:tplc="D1DEB6FE">
      <w:start w:val="1"/>
      <w:numFmt w:val="decimal"/>
      <w:lvlText w:val="%1."/>
      <w:lvlJc w:val="left"/>
      <w:pPr>
        <w:ind w:left="1440" w:hanging="360"/>
      </w:pPr>
    </w:lvl>
    <w:lvl w:ilvl="1" w:tplc="A59CF13C" w:tentative="1">
      <w:start w:val="1"/>
      <w:numFmt w:val="lowerLetter"/>
      <w:lvlText w:val="%2."/>
      <w:lvlJc w:val="left"/>
      <w:pPr>
        <w:ind w:left="2160" w:hanging="360"/>
      </w:pPr>
    </w:lvl>
    <w:lvl w:ilvl="2" w:tplc="4B545B3E" w:tentative="1">
      <w:start w:val="1"/>
      <w:numFmt w:val="lowerRoman"/>
      <w:lvlText w:val="%3."/>
      <w:lvlJc w:val="right"/>
      <w:pPr>
        <w:ind w:left="2880" w:hanging="180"/>
      </w:pPr>
    </w:lvl>
    <w:lvl w:ilvl="3" w:tplc="F23EE188" w:tentative="1">
      <w:start w:val="1"/>
      <w:numFmt w:val="decimal"/>
      <w:lvlText w:val="%4."/>
      <w:lvlJc w:val="left"/>
      <w:pPr>
        <w:ind w:left="3600" w:hanging="360"/>
      </w:pPr>
    </w:lvl>
    <w:lvl w:ilvl="4" w:tplc="E070B09C" w:tentative="1">
      <w:start w:val="1"/>
      <w:numFmt w:val="lowerLetter"/>
      <w:lvlText w:val="%5."/>
      <w:lvlJc w:val="left"/>
      <w:pPr>
        <w:ind w:left="4320" w:hanging="360"/>
      </w:pPr>
    </w:lvl>
    <w:lvl w:ilvl="5" w:tplc="E4647274" w:tentative="1">
      <w:start w:val="1"/>
      <w:numFmt w:val="lowerRoman"/>
      <w:lvlText w:val="%6."/>
      <w:lvlJc w:val="right"/>
      <w:pPr>
        <w:ind w:left="5040" w:hanging="180"/>
      </w:pPr>
    </w:lvl>
    <w:lvl w:ilvl="6" w:tplc="68564936" w:tentative="1">
      <w:start w:val="1"/>
      <w:numFmt w:val="decimal"/>
      <w:lvlText w:val="%7."/>
      <w:lvlJc w:val="left"/>
      <w:pPr>
        <w:ind w:left="5760" w:hanging="360"/>
      </w:pPr>
    </w:lvl>
    <w:lvl w:ilvl="7" w:tplc="F6BAFF4A" w:tentative="1">
      <w:start w:val="1"/>
      <w:numFmt w:val="lowerLetter"/>
      <w:lvlText w:val="%8."/>
      <w:lvlJc w:val="left"/>
      <w:pPr>
        <w:ind w:left="6480" w:hanging="360"/>
      </w:pPr>
    </w:lvl>
    <w:lvl w:ilvl="8" w:tplc="6B78330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1">
    <w:nsid w:val="5097746D"/>
    <w:multiLevelType w:val="hybridMultilevel"/>
    <w:tmpl w:val="7BD413B0"/>
    <w:lvl w:ilvl="0" w:tplc="6A3CFF62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10D4F84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  <w:i w:val="0"/>
        <w:color w:val="000000" w:themeColor="text1"/>
      </w:rPr>
    </w:lvl>
    <w:lvl w:ilvl="2" w:tplc="29DC4B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20F73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FCAB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E64C59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AC707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80A4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AC1C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1">
    <w:nsid w:val="5A1F2DA8"/>
    <w:multiLevelType w:val="hybridMultilevel"/>
    <w:tmpl w:val="B11033CE"/>
    <w:lvl w:ilvl="0" w:tplc="6F56B2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7D689E04" w:tentative="1">
      <w:start w:val="1"/>
      <w:numFmt w:val="lowerLetter"/>
      <w:lvlText w:val="%2."/>
      <w:lvlJc w:val="left"/>
      <w:pPr>
        <w:ind w:left="2160" w:hanging="360"/>
      </w:pPr>
    </w:lvl>
    <w:lvl w:ilvl="2" w:tplc="900C811E" w:tentative="1">
      <w:start w:val="1"/>
      <w:numFmt w:val="lowerRoman"/>
      <w:lvlText w:val="%3."/>
      <w:lvlJc w:val="right"/>
      <w:pPr>
        <w:ind w:left="2880" w:hanging="180"/>
      </w:pPr>
    </w:lvl>
    <w:lvl w:ilvl="3" w:tplc="CA58243A" w:tentative="1">
      <w:start w:val="1"/>
      <w:numFmt w:val="decimal"/>
      <w:lvlText w:val="%4."/>
      <w:lvlJc w:val="left"/>
      <w:pPr>
        <w:ind w:left="3600" w:hanging="360"/>
      </w:pPr>
    </w:lvl>
    <w:lvl w:ilvl="4" w:tplc="3782DF52" w:tentative="1">
      <w:start w:val="1"/>
      <w:numFmt w:val="lowerLetter"/>
      <w:lvlText w:val="%5."/>
      <w:lvlJc w:val="left"/>
      <w:pPr>
        <w:ind w:left="4320" w:hanging="360"/>
      </w:pPr>
    </w:lvl>
    <w:lvl w:ilvl="5" w:tplc="F4562F9A" w:tentative="1">
      <w:start w:val="1"/>
      <w:numFmt w:val="lowerRoman"/>
      <w:lvlText w:val="%6."/>
      <w:lvlJc w:val="right"/>
      <w:pPr>
        <w:ind w:left="5040" w:hanging="180"/>
      </w:pPr>
    </w:lvl>
    <w:lvl w:ilvl="6" w:tplc="82A67D56" w:tentative="1">
      <w:start w:val="1"/>
      <w:numFmt w:val="decimal"/>
      <w:lvlText w:val="%7."/>
      <w:lvlJc w:val="left"/>
      <w:pPr>
        <w:ind w:left="5760" w:hanging="360"/>
      </w:pPr>
    </w:lvl>
    <w:lvl w:ilvl="7" w:tplc="ECB6B67C" w:tentative="1">
      <w:start w:val="1"/>
      <w:numFmt w:val="lowerLetter"/>
      <w:lvlText w:val="%8."/>
      <w:lvlJc w:val="left"/>
      <w:pPr>
        <w:ind w:left="6480" w:hanging="360"/>
      </w:pPr>
    </w:lvl>
    <w:lvl w:ilvl="8" w:tplc="3D3ED49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1">
    <w:nsid w:val="5B871D9A"/>
    <w:multiLevelType w:val="hybridMultilevel"/>
    <w:tmpl w:val="8222BEA6"/>
    <w:lvl w:ilvl="0" w:tplc="E27080A4">
      <w:start w:val="1"/>
      <w:numFmt w:val="decimal"/>
      <w:lvlText w:val="%1."/>
      <w:lvlJc w:val="left"/>
      <w:pPr>
        <w:ind w:left="1440" w:hanging="360"/>
      </w:pPr>
    </w:lvl>
    <w:lvl w:ilvl="1" w:tplc="A2AC3CA0" w:tentative="1">
      <w:start w:val="1"/>
      <w:numFmt w:val="lowerLetter"/>
      <w:lvlText w:val="%2."/>
      <w:lvlJc w:val="left"/>
      <w:pPr>
        <w:ind w:left="2160" w:hanging="360"/>
      </w:pPr>
    </w:lvl>
    <w:lvl w:ilvl="2" w:tplc="494EA734" w:tentative="1">
      <w:start w:val="1"/>
      <w:numFmt w:val="lowerRoman"/>
      <w:lvlText w:val="%3."/>
      <w:lvlJc w:val="right"/>
      <w:pPr>
        <w:ind w:left="2880" w:hanging="180"/>
      </w:pPr>
    </w:lvl>
    <w:lvl w:ilvl="3" w:tplc="ED16F406" w:tentative="1">
      <w:start w:val="1"/>
      <w:numFmt w:val="decimal"/>
      <w:lvlText w:val="%4."/>
      <w:lvlJc w:val="left"/>
      <w:pPr>
        <w:ind w:left="3600" w:hanging="360"/>
      </w:pPr>
    </w:lvl>
    <w:lvl w:ilvl="4" w:tplc="3C829F04" w:tentative="1">
      <w:start w:val="1"/>
      <w:numFmt w:val="lowerLetter"/>
      <w:lvlText w:val="%5."/>
      <w:lvlJc w:val="left"/>
      <w:pPr>
        <w:ind w:left="4320" w:hanging="360"/>
      </w:pPr>
    </w:lvl>
    <w:lvl w:ilvl="5" w:tplc="F690B7F6" w:tentative="1">
      <w:start w:val="1"/>
      <w:numFmt w:val="lowerRoman"/>
      <w:lvlText w:val="%6."/>
      <w:lvlJc w:val="right"/>
      <w:pPr>
        <w:ind w:left="5040" w:hanging="180"/>
      </w:pPr>
    </w:lvl>
    <w:lvl w:ilvl="6" w:tplc="04D0E9D6" w:tentative="1">
      <w:start w:val="1"/>
      <w:numFmt w:val="decimal"/>
      <w:lvlText w:val="%7."/>
      <w:lvlJc w:val="left"/>
      <w:pPr>
        <w:ind w:left="5760" w:hanging="360"/>
      </w:pPr>
    </w:lvl>
    <w:lvl w:ilvl="7" w:tplc="3C02A9E4" w:tentative="1">
      <w:start w:val="1"/>
      <w:numFmt w:val="lowerLetter"/>
      <w:lvlText w:val="%8."/>
      <w:lvlJc w:val="left"/>
      <w:pPr>
        <w:ind w:left="6480" w:hanging="360"/>
      </w:pPr>
    </w:lvl>
    <w:lvl w:ilvl="8" w:tplc="1DAA6D9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1">
    <w:nsid w:val="67E17E5A"/>
    <w:multiLevelType w:val="hybridMultilevel"/>
    <w:tmpl w:val="FCBA361A"/>
    <w:lvl w:ilvl="0" w:tplc="6F0A739C">
      <w:start w:val="1"/>
      <w:numFmt w:val="decimal"/>
      <w:lvlText w:val="%1."/>
      <w:lvlJc w:val="left"/>
      <w:pPr>
        <w:ind w:left="720" w:hanging="360"/>
      </w:pPr>
    </w:lvl>
    <w:lvl w:ilvl="1" w:tplc="B01213C2">
      <w:start w:val="1"/>
      <w:numFmt w:val="decimal"/>
      <w:lvlText w:val="%2."/>
      <w:lvlJc w:val="right"/>
      <w:pPr>
        <w:ind w:left="1440" w:hanging="360"/>
      </w:pPr>
      <w:rPr>
        <w:rFonts w:hint="default"/>
      </w:rPr>
    </w:lvl>
    <w:lvl w:ilvl="2" w:tplc="4E22D9AE" w:tentative="1">
      <w:start w:val="1"/>
      <w:numFmt w:val="lowerRoman"/>
      <w:lvlText w:val="%3."/>
      <w:lvlJc w:val="right"/>
      <w:pPr>
        <w:ind w:left="2160" w:hanging="180"/>
      </w:pPr>
    </w:lvl>
    <w:lvl w:ilvl="3" w:tplc="950C657E" w:tentative="1">
      <w:start w:val="1"/>
      <w:numFmt w:val="decimal"/>
      <w:lvlText w:val="%4."/>
      <w:lvlJc w:val="left"/>
      <w:pPr>
        <w:ind w:left="2880" w:hanging="360"/>
      </w:pPr>
    </w:lvl>
    <w:lvl w:ilvl="4" w:tplc="FEA45F88" w:tentative="1">
      <w:start w:val="1"/>
      <w:numFmt w:val="lowerLetter"/>
      <w:lvlText w:val="%5."/>
      <w:lvlJc w:val="left"/>
      <w:pPr>
        <w:ind w:left="3600" w:hanging="360"/>
      </w:pPr>
    </w:lvl>
    <w:lvl w:ilvl="5" w:tplc="5EEAC754" w:tentative="1">
      <w:start w:val="1"/>
      <w:numFmt w:val="lowerRoman"/>
      <w:lvlText w:val="%6."/>
      <w:lvlJc w:val="right"/>
      <w:pPr>
        <w:ind w:left="4320" w:hanging="180"/>
      </w:pPr>
    </w:lvl>
    <w:lvl w:ilvl="6" w:tplc="9F44949E" w:tentative="1">
      <w:start w:val="1"/>
      <w:numFmt w:val="decimal"/>
      <w:lvlText w:val="%7."/>
      <w:lvlJc w:val="left"/>
      <w:pPr>
        <w:ind w:left="5040" w:hanging="360"/>
      </w:pPr>
    </w:lvl>
    <w:lvl w:ilvl="7" w:tplc="1AD49A08" w:tentative="1">
      <w:start w:val="1"/>
      <w:numFmt w:val="lowerLetter"/>
      <w:lvlText w:val="%8."/>
      <w:lvlJc w:val="left"/>
      <w:pPr>
        <w:ind w:left="5760" w:hanging="360"/>
      </w:pPr>
    </w:lvl>
    <w:lvl w:ilvl="8" w:tplc="A49EDD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748B528B"/>
    <w:multiLevelType w:val="hybridMultilevel"/>
    <w:tmpl w:val="B4BE9090"/>
    <w:lvl w:ilvl="0" w:tplc="17101310">
      <w:start w:val="1"/>
      <w:numFmt w:val="decimal"/>
      <w:lvlText w:val="%1."/>
      <w:lvlJc w:val="left"/>
      <w:pPr>
        <w:ind w:left="720" w:hanging="360"/>
      </w:pPr>
    </w:lvl>
    <w:lvl w:ilvl="1" w:tplc="91448916">
      <w:start w:val="1"/>
      <w:numFmt w:val="lowerLetter"/>
      <w:lvlText w:val="%2."/>
      <w:lvlJc w:val="left"/>
      <w:pPr>
        <w:ind w:left="1440" w:hanging="360"/>
      </w:pPr>
    </w:lvl>
    <w:lvl w:ilvl="2" w:tplc="8FAC4316" w:tentative="1">
      <w:start w:val="1"/>
      <w:numFmt w:val="lowerRoman"/>
      <w:lvlText w:val="%3."/>
      <w:lvlJc w:val="right"/>
      <w:pPr>
        <w:ind w:left="2160" w:hanging="180"/>
      </w:pPr>
    </w:lvl>
    <w:lvl w:ilvl="3" w:tplc="081ECC56" w:tentative="1">
      <w:start w:val="1"/>
      <w:numFmt w:val="decimal"/>
      <w:lvlText w:val="%4."/>
      <w:lvlJc w:val="left"/>
      <w:pPr>
        <w:ind w:left="2880" w:hanging="360"/>
      </w:pPr>
    </w:lvl>
    <w:lvl w:ilvl="4" w:tplc="7AF0A500" w:tentative="1">
      <w:start w:val="1"/>
      <w:numFmt w:val="lowerLetter"/>
      <w:lvlText w:val="%5."/>
      <w:lvlJc w:val="left"/>
      <w:pPr>
        <w:ind w:left="3600" w:hanging="360"/>
      </w:pPr>
    </w:lvl>
    <w:lvl w:ilvl="5" w:tplc="981E2204" w:tentative="1">
      <w:start w:val="1"/>
      <w:numFmt w:val="lowerRoman"/>
      <w:lvlText w:val="%6."/>
      <w:lvlJc w:val="right"/>
      <w:pPr>
        <w:ind w:left="4320" w:hanging="180"/>
      </w:pPr>
    </w:lvl>
    <w:lvl w:ilvl="6" w:tplc="66B00E2A" w:tentative="1">
      <w:start w:val="1"/>
      <w:numFmt w:val="decimal"/>
      <w:lvlText w:val="%7."/>
      <w:lvlJc w:val="left"/>
      <w:pPr>
        <w:ind w:left="5040" w:hanging="360"/>
      </w:pPr>
    </w:lvl>
    <w:lvl w:ilvl="7" w:tplc="CC1251DE" w:tentative="1">
      <w:start w:val="1"/>
      <w:numFmt w:val="lowerLetter"/>
      <w:lvlText w:val="%8."/>
      <w:lvlJc w:val="left"/>
      <w:pPr>
        <w:ind w:left="5760" w:hanging="360"/>
      </w:pPr>
    </w:lvl>
    <w:lvl w:ilvl="8" w:tplc="1E3C27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749F4F19"/>
    <w:multiLevelType w:val="hybridMultilevel"/>
    <w:tmpl w:val="01324CA2"/>
    <w:lvl w:ilvl="0" w:tplc="95F07CB4">
      <w:start w:val="1"/>
      <w:numFmt w:val="decimal"/>
      <w:lvlText w:val="%1."/>
      <w:lvlJc w:val="left"/>
      <w:pPr>
        <w:ind w:left="720" w:hanging="360"/>
      </w:pPr>
    </w:lvl>
    <w:lvl w:ilvl="1" w:tplc="91C47E70">
      <w:start w:val="1"/>
      <w:numFmt w:val="decimal"/>
      <w:lvlText w:val="%2."/>
      <w:lvlJc w:val="left"/>
      <w:pPr>
        <w:ind w:left="1440" w:hanging="360"/>
      </w:pPr>
    </w:lvl>
    <w:lvl w:ilvl="2" w:tplc="0F1C248A" w:tentative="1">
      <w:start w:val="1"/>
      <w:numFmt w:val="lowerRoman"/>
      <w:lvlText w:val="%3."/>
      <w:lvlJc w:val="right"/>
      <w:pPr>
        <w:ind w:left="2160" w:hanging="180"/>
      </w:pPr>
    </w:lvl>
    <w:lvl w:ilvl="3" w:tplc="074A0916" w:tentative="1">
      <w:start w:val="1"/>
      <w:numFmt w:val="decimal"/>
      <w:lvlText w:val="%4."/>
      <w:lvlJc w:val="left"/>
      <w:pPr>
        <w:ind w:left="2880" w:hanging="360"/>
      </w:pPr>
    </w:lvl>
    <w:lvl w:ilvl="4" w:tplc="0B6466D0" w:tentative="1">
      <w:start w:val="1"/>
      <w:numFmt w:val="lowerLetter"/>
      <w:lvlText w:val="%5."/>
      <w:lvlJc w:val="left"/>
      <w:pPr>
        <w:ind w:left="3600" w:hanging="360"/>
      </w:pPr>
    </w:lvl>
    <w:lvl w:ilvl="5" w:tplc="B39E65DE" w:tentative="1">
      <w:start w:val="1"/>
      <w:numFmt w:val="lowerRoman"/>
      <w:lvlText w:val="%6."/>
      <w:lvlJc w:val="right"/>
      <w:pPr>
        <w:ind w:left="4320" w:hanging="180"/>
      </w:pPr>
    </w:lvl>
    <w:lvl w:ilvl="6" w:tplc="78E09416" w:tentative="1">
      <w:start w:val="1"/>
      <w:numFmt w:val="decimal"/>
      <w:lvlText w:val="%7."/>
      <w:lvlJc w:val="left"/>
      <w:pPr>
        <w:ind w:left="5040" w:hanging="360"/>
      </w:pPr>
    </w:lvl>
    <w:lvl w:ilvl="7" w:tplc="95008F82" w:tentative="1">
      <w:start w:val="1"/>
      <w:numFmt w:val="lowerLetter"/>
      <w:lvlText w:val="%8."/>
      <w:lvlJc w:val="left"/>
      <w:pPr>
        <w:ind w:left="5760" w:hanging="360"/>
      </w:pPr>
    </w:lvl>
    <w:lvl w:ilvl="8" w:tplc="FDCAD0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7BE313D3"/>
    <w:multiLevelType w:val="hybridMultilevel"/>
    <w:tmpl w:val="BCE66E3E"/>
    <w:lvl w:ilvl="0" w:tplc="253E0F5C">
      <w:numFmt w:val="bullet"/>
      <w:lvlText w:val=""/>
      <w:lvlJc w:val="left"/>
      <w:pPr>
        <w:ind w:left="720" w:hanging="360"/>
      </w:pPr>
      <w:rPr>
        <w:rFonts w:ascii="Daytona" w:eastAsiaTheme="minorHAnsi" w:hAnsi="Daytona" w:cstheme="minorBidi" w:hint="default"/>
      </w:rPr>
    </w:lvl>
    <w:lvl w:ilvl="1" w:tplc="89E451F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1068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B860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CEDBD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C6E77B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E41F3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C60C2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C1404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7F523050"/>
    <w:multiLevelType w:val="hybridMultilevel"/>
    <w:tmpl w:val="2E02670A"/>
    <w:lvl w:ilvl="0" w:tplc="7FD20D3E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5666D930" w:tentative="1">
      <w:start w:val="1"/>
      <w:numFmt w:val="lowerLetter"/>
      <w:lvlText w:val="%2."/>
      <w:lvlJc w:val="left"/>
      <w:pPr>
        <w:ind w:left="2160" w:hanging="360"/>
      </w:pPr>
    </w:lvl>
    <w:lvl w:ilvl="2" w:tplc="8A846BCE" w:tentative="1">
      <w:start w:val="1"/>
      <w:numFmt w:val="lowerRoman"/>
      <w:lvlText w:val="%3."/>
      <w:lvlJc w:val="right"/>
      <w:pPr>
        <w:ind w:left="2880" w:hanging="180"/>
      </w:pPr>
    </w:lvl>
    <w:lvl w:ilvl="3" w:tplc="5D6EA096" w:tentative="1">
      <w:start w:val="1"/>
      <w:numFmt w:val="decimal"/>
      <w:lvlText w:val="%4."/>
      <w:lvlJc w:val="left"/>
      <w:pPr>
        <w:ind w:left="3600" w:hanging="360"/>
      </w:pPr>
    </w:lvl>
    <w:lvl w:ilvl="4" w:tplc="0C5A39FE" w:tentative="1">
      <w:start w:val="1"/>
      <w:numFmt w:val="lowerLetter"/>
      <w:lvlText w:val="%5."/>
      <w:lvlJc w:val="left"/>
      <w:pPr>
        <w:ind w:left="4320" w:hanging="360"/>
      </w:pPr>
    </w:lvl>
    <w:lvl w:ilvl="5" w:tplc="185E4BCA" w:tentative="1">
      <w:start w:val="1"/>
      <w:numFmt w:val="lowerRoman"/>
      <w:lvlText w:val="%6."/>
      <w:lvlJc w:val="right"/>
      <w:pPr>
        <w:ind w:left="5040" w:hanging="180"/>
      </w:pPr>
    </w:lvl>
    <w:lvl w:ilvl="6" w:tplc="DDC20EA4" w:tentative="1">
      <w:start w:val="1"/>
      <w:numFmt w:val="decimal"/>
      <w:lvlText w:val="%7."/>
      <w:lvlJc w:val="left"/>
      <w:pPr>
        <w:ind w:left="5760" w:hanging="360"/>
      </w:pPr>
    </w:lvl>
    <w:lvl w:ilvl="7" w:tplc="F71EFE22" w:tentative="1">
      <w:start w:val="1"/>
      <w:numFmt w:val="lowerLetter"/>
      <w:lvlText w:val="%8."/>
      <w:lvlJc w:val="left"/>
      <w:pPr>
        <w:ind w:left="6480" w:hanging="360"/>
      </w:pPr>
    </w:lvl>
    <w:lvl w:ilvl="8" w:tplc="021EA7AA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19589103">
    <w:abstractNumId w:val="1"/>
  </w:num>
  <w:num w:numId="2" w16cid:durableId="317350157">
    <w:abstractNumId w:val="3"/>
  </w:num>
  <w:num w:numId="3" w16cid:durableId="940645861">
    <w:abstractNumId w:val="12"/>
  </w:num>
  <w:num w:numId="4" w16cid:durableId="1463620216">
    <w:abstractNumId w:val="0"/>
  </w:num>
  <w:num w:numId="5" w16cid:durableId="384989402">
    <w:abstractNumId w:val="14"/>
  </w:num>
  <w:num w:numId="6" w16cid:durableId="603003463">
    <w:abstractNumId w:val="8"/>
  </w:num>
  <w:num w:numId="7" w16cid:durableId="1573586789">
    <w:abstractNumId w:val="4"/>
  </w:num>
  <w:num w:numId="8" w16cid:durableId="1322857013">
    <w:abstractNumId w:val="13"/>
  </w:num>
  <w:num w:numId="9" w16cid:durableId="330642852">
    <w:abstractNumId w:val="10"/>
  </w:num>
  <w:num w:numId="10" w16cid:durableId="1596355693">
    <w:abstractNumId w:val="7"/>
  </w:num>
  <w:num w:numId="11" w16cid:durableId="924915981">
    <w:abstractNumId w:val="2"/>
  </w:num>
  <w:num w:numId="12" w16cid:durableId="431627555">
    <w:abstractNumId w:val="5"/>
  </w:num>
  <w:num w:numId="13" w16cid:durableId="357514277">
    <w:abstractNumId w:val="11"/>
  </w:num>
  <w:num w:numId="14" w16cid:durableId="720248645">
    <w:abstractNumId w:val="9"/>
  </w:num>
  <w:num w:numId="15" w16cid:durableId="103624039">
    <w:abstractNumId w:val="15"/>
  </w:num>
  <w:num w:numId="16" w16cid:durableId="9654269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426"/>
    <w:rsid w:val="00003688"/>
    <w:rsid w:val="00007922"/>
    <w:rsid w:val="00015084"/>
    <w:rsid w:val="00032566"/>
    <w:rsid w:val="000373CA"/>
    <w:rsid w:val="00043AD9"/>
    <w:rsid w:val="00053731"/>
    <w:rsid w:val="00063C74"/>
    <w:rsid w:val="0006544F"/>
    <w:rsid w:val="0006556E"/>
    <w:rsid w:val="000671EE"/>
    <w:rsid w:val="00072C61"/>
    <w:rsid w:val="00074783"/>
    <w:rsid w:val="000770CF"/>
    <w:rsid w:val="000836A8"/>
    <w:rsid w:val="00086F56"/>
    <w:rsid w:val="000A107A"/>
    <w:rsid w:val="000A55F9"/>
    <w:rsid w:val="000B4188"/>
    <w:rsid w:val="000C506D"/>
    <w:rsid w:val="000C5F55"/>
    <w:rsid w:val="000F05A1"/>
    <w:rsid w:val="000F0C82"/>
    <w:rsid w:val="000F1167"/>
    <w:rsid w:val="000F12A0"/>
    <w:rsid w:val="000F7AF6"/>
    <w:rsid w:val="00102860"/>
    <w:rsid w:val="00152ABC"/>
    <w:rsid w:val="0016020F"/>
    <w:rsid w:val="00177834"/>
    <w:rsid w:val="00177971"/>
    <w:rsid w:val="00183A66"/>
    <w:rsid w:val="00191156"/>
    <w:rsid w:val="00197302"/>
    <w:rsid w:val="00197607"/>
    <w:rsid w:val="001A127E"/>
    <w:rsid w:val="001A3614"/>
    <w:rsid w:val="001A6719"/>
    <w:rsid w:val="001B20E1"/>
    <w:rsid w:val="001B6AA0"/>
    <w:rsid w:val="001C273B"/>
    <w:rsid w:val="001C7DF9"/>
    <w:rsid w:val="001D3271"/>
    <w:rsid w:val="001D7BAC"/>
    <w:rsid w:val="001E3AF9"/>
    <w:rsid w:val="00207143"/>
    <w:rsid w:val="00211B28"/>
    <w:rsid w:val="00217831"/>
    <w:rsid w:val="002202B7"/>
    <w:rsid w:val="002345C1"/>
    <w:rsid w:val="0023602D"/>
    <w:rsid w:val="00241426"/>
    <w:rsid w:val="00242676"/>
    <w:rsid w:val="00257163"/>
    <w:rsid w:val="00260AB0"/>
    <w:rsid w:val="0026501E"/>
    <w:rsid w:val="00265AF7"/>
    <w:rsid w:val="00275CD1"/>
    <w:rsid w:val="00290CE2"/>
    <w:rsid w:val="00292098"/>
    <w:rsid w:val="002A2B47"/>
    <w:rsid w:val="002A4741"/>
    <w:rsid w:val="002A5D8F"/>
    <w:rsid w:val="002C1CF2"/>
    <w:rsid w:val="002C7F91"/>
    <w:rsid w:val="002D752D"/>
    <w:rsid w:val="002E58BD"/>
    <w:rsid w:val="003166D7"/>
    <w:rsid w:val="0032149A"/>
    <w:rsid w:val="00327B0B"/>
    <w:rsid w:val="003310E5"/>
    <w:rsid w:val="00342AAB"/>
    <w:rsid w:val="00344B54"/>
    <w:rsid w:val="00345974"/>
    <w:rsid w:val="00355D78"/>
    <w:rsid w:val="003564BF"/>
    <w:rsid w:val="0036087E"/>
    <w:rsid w:val="00372E27"/>
    <w:rsid w:val="0037698A"/>
    <w:rsid w:val="00393CF9"/>
    <w:rsid w:val="00394493"/>
    <w:rsid w:val="00395E3F"/>
    <w:rsid w:val="003A0020"/>
    <w:rsid w:val="003A617F"/>
    <w:rsid w:val="003B03DA"/>
    <w:rsid w:val="003D235E"/>
    <w:rsid w:val="003D3BAF"/>
    <w:rsid w:val="003D5605"/>
    <w:rsid w:val="003E0352"/>
    <w:rsid w:val="003E05E1"/>
    <w:rsid w:val="003E542E"/>
    <w:rsid w:val="00404F02"/>
    <w:rsid w:val="004115C3"/>
    <w:rsid w:val="00422B52"/>
    <w:rsid w:val="00423034"/>
    <w:rsid w:val="00432BFC"/>
    <w:rsid w:val="00434F0E"/>
    <w:rsid w:val="00435A9F"/>
    <w:rsid w:val="00443A25"/>
    <w:rsid w:val="00461341"/>
    <w:rsid w:val="00484117"/>
    <w:rsid w:val="004841A5"/>
    <w:rsid w:val="00492292"/>
    <w:rsid w:val="00495B2D"/>
    <w:rsid w:val="004A4D4F"/>
    <w:rsid w:val="004B429A"/>
    <w:rsid w:val="004B7261"/>
    <w:rsid w:val="004B7C57"/>
    <w:rsid w:val="004C03F4"/>
    <w:rsid w:val="004C4B24"/>
    <w:rsid w:val="004D287F"/>
    <w:rsid w:val="004E23F2"/>
    <w:rsid w:val="004E3101"/>
    <w:rsid w:val="004F3407"/>
    <w:rsid w:val="004F3FF9"/>
    <w:rsid w:val="0050473A"/>
    <w:rsid w:val="0051344B"/>
    <w:rsid w:val="005363F3"/>
    <w:rsid w:val="00562E8A"/>
    <w:rsid w:val="005665A5"/>
    <w:rsid w:val="00590344"/>
    <w:rsid w:val="005911FA"/>
    <w:rsid w:val="0059313F"/>
    <w:rsid w:val="005977A5"/>
    <w:rsid w:val="005A6E6C"/>
    <w:rsid w:val="005B451E"/>
    <w:rsid w:val="005C608F"/>
    <w:rsid w:val="005C6FC3"/>
    <w:rsid w:val="005E2212"/>
    <w:rsid w:val="006012A1"/>
    <w:rsid w:val="00605891"/>
    <w:rsid w:val="00607128"/>
    <w:rsid w:val="006100A0"/>
    <w:rsid w:val="0061089D"/>
    <w:rsid w:val="006120D8"/>
    <w:rsid w:val="00615BE1"/>
    <w:rsid w:val="00620494"/>
    <w:rsid w:val="00621E18"/>
    <w:rsid w:val="006222F7"/>
    <w:rsid w:val="0062495F"/>
    <w:rsid w:val="00626F38"/>
    <w:rsid w:val="006339E4"/>
    <w:rsid w:val="006376C5"/>
    <w:rsid w:val="00640275"/>
    <w:rsid w:val="00642935"/>
    <w:rsid w:val="00647CB9"/>
    <w:rsid w:val="00650190"/>
    <w:rsid w:val="00666BD5"/>
    <w:rsid w:val="006677D4"/>
    <w:rsid w:val="00676E2A"/>
    <w:rsid w:val="0068032C"/>
    <w:rsid w:val="00680B8F"/>
    <w:rsid w:val="006814BF"/>
    <w:rsid w:val="00681AD1"/>
    <w:rsid w:val="0069722A"/>
    <w:rsid w:val="006A25E0"/>
    <w:rsid w:val="006B1965"/>
    <w:rsid w:val="006B51A9"/>
    <w:rsid w:val="006C1F4D"/>
    <w:rsid w:val="006D05D3"/>
    <w:rsid w:val="006D08F9"/>
    <w:rsid w:val="006D1290"/>
    <w:rsid w:val="006D5F6F"/>
    <w:rsid w:val="006E1821"/>
    <w:rsid w:val="006E5E59"/>
    <w:rsid w:val="006F10BD"/>
    <w:rsid w:val="006F57A0"/>
    <w:rsid w:val="00703F9D"/>
    <w:rsid w:val="00705A82"/>
    <w:rsid w:val="00711787"/>
    <w:rsid w:val="0071237D"/>
    <w:rsid w:val="007153CA"/>
    <w:rsid w:val="00717AA0"/>
    <w:rsid w:val="00720F23"/>
    <w:rsid w:val="00721117"/>
    <w:rsid w:val="007248BE"/>
    <w:rsid w:val="00727246"/>
    <w:rsid w:val="007311BD"/>
    <w:rsid w:val="00731EC2"/>
    <w:rsid w:val="00732BC0"/>
    <w:rsid w:val="00736629"/>
    <w:rsid w:val="007379FD"/>
    <w:rsid w:val="00741917"/>
    <w:rsid w:val="0074543E"/>
    <w:rsid w:val="00747D20"/>
    <w:rsid w:val="0075286B"/>
    <w:rsid w:val="00753498"/>
    <w:rsid w:val="007601B5"/>
    <w:rsid w:val="00770AF9"/>
    <w:rsid w:val="007748B5"/>
    <w:rsid w:val="00776357"/>
    <w:rsid w:val="0078582C"/>
    <w:rsid w:val="007862F7"/>
    <w:rsid w:val="00786A36"/>
    <w:rsid w:val="007A7F1F"/>
    <w:rsid w:val="007B7831"/>
    <w:rsid w:val="007C5B95"/>
    <w:rsid w:val="007D2626"/>
    <w:rsid w:val="007D55A8"/>
    <w:rsid w:val="007E41F9"/>
    <w:rsid w:val="007F396F"/>
    <w:rsid w:val="007F6834"/>
    <w:rsid w:val="00805B35"/>
    <w:rsid w:val="00810B65"/>
    <w:rsid w:val="00816F4D"/>
    <w:rsid w:val="00832966"/>
    <w:rsid w:val="008356DB"/>
    <w:rsid w:val="008357D0"/>
    <w:rsid w:val="00837FC1"/>
    <w:rsid w:val="00842056"/>
    <w:rsid w:val="00851B7E"/>
    <w:rsid w:val="00863A17"/>
    <w:rsid w:val="00871772"/>
    <w:rsid w:val="0087188A"/>
    <w:rsid w:val="00873A0B"/>
    <w:rsid w:val="0089545F"/>
    <w:rsid w:val="00895532"/>
    <w:rsid w:val="008A07FE"/>
    <w:rsid w:val="008A0DDC"/>
    <w:rsid w:val="008B63F9"/>
    <w:rsid w:val="008C654B"/>
    <w:rsid w:val="008D28A1"/>
    <w:rsid w:val="008E0E60"/>
    <w:rsid w:val="008E4FA5"/>
    <w:rsid w:val="008F17D4"/>
    <w:rsid w:val="009019F1"/>
    <w:rsid w:val="0090406F"/>
    <w:rsid w:val="00915DCA"/>
    <w:rsid w:val="00916D7E"/>
    <w:rsid w:val="00922FE8"/>
    <w:rsid w:val="009334CA"/>
    <w:rsid w:val="00944268"/>
    <w:rsid w:val="00951D9F"/>
    <w:rsid w:val="009557B7"/>
    <w:rsid w:val="009576FC"/>
    <w:rsid w:val="00960DEA"/>
    <w:rsid w:val="00963787"/>
    <w:rsid w:val="00975109"/>
    <w:rsid w:val="00975B8F"/>
    <w:rsid w:val="00976774"/>
    <w:rsid w:val="0097747D"/>
    <w:rsid w:val="009776A4"/>
    <w:rsid w:val="009800E4"/>
    <w:rsid w:val="00990133"/>
    <w:rsid w:val="00997276"/>
    <w:rsid w:val="009A541F"/>
    <w:rsid w:val="009C0C6E"/>
    <w:rsid w:val="009C513C"/>
    <w:rsid w:val="009C5A8D"/>
    <w:rsid w:val="009C5BC4"/>
    <w:rsid w:val="009C6D70"/>
    <w:rsid w:val="009D2F02"/>
    <w:rsid w:val="009D4126"/>
    <w:rsid w:val="009D45D1"/>
    <w:rsid w:val="009D4C0E"/>
    <w:rsid w:val="009D7061"/>
    <w:rsid w:val="009D727B"/>
    <w:rsid w:val="009D7ED4"/>
    <w:rsid w:val="009E142C"/>
    <w:rsid w:val="009E1C3F"/>
    <w:rsid w:val="009E5F02"/>
    <w:rsid w:val="009F2665"/>
    <w:rsid w:val="00A00337"/>
    <w:rsid w:val="00A07AEC"/>
    <w:rsid w:val="00A111B4"/>
    <w:rsid w:val="00A12553"/>
    <w:rsid w:val="00A201D3"/>
    <w:rsid w:val="00A2112B"/>
    <w:rsid w:val="00A23D99"/>
    <w:rsid w:val="00A402B6"/>
    <w:rsid w:val="00A43CAF"/>
    <w:rsid w:val="00A53994"/>
    <w:rsid w:val="00A6388A"/>
    <w:rsid w:val="00A66C51"/>
    <w:rsid w:val="00A771B8"/>
    <w:rsid w:val="00A87303"/>
    <w:rsid w:val="00A9320B"/>
    <w:rsid w:val="00A93325"/>
    <w:rsid w:val="00AA040B"/>
    <w:rsid w:val="00AA0423"/>
    <w:rsid w:val="00AA19B4"/>
    <w:rsid w:val="00AB72FA"/>
    <w:rsid w:val="00AC3C5C"/>
    <w:rsid w:val="00AD4106"/>
    <w:rsid w:val="00AE15D6"/>
    <w:rsid w:val="00AF1165"/>
    <w:rsid w:val="00AF76C8"/>
    <w:rsid w:val="00B060F3"/>
    <w:rsid w:val="00B069FD"/>
    <w:rsid w:val="00B06B08"/>
    <w:rsid w:val="00B174C3"/>
    <w:rsid w:val="00B17D65"/>
    <w:rsid w:val="00B224FE"/>
    <w:rsid w:val="00B30A14"/>
    <w:rsid w:val="00B32CC9"/>
    <w:rsid w:val="00B33278"/>
    <w:rsid w:val="00B365DF"/>
    <w:rsid w:val="00B403BA"/>
    <w:rsid w:val="00B50345"/>
    <w:rsid w:val="00B52C11"/>
    <w:rsid w:val="00B54BE7"/>
    <w:rsid w:val="00B62007"/>
    <w:rsid w:val="00B65347"/>
    <w:rsid w:val="00B6553B"/>
    <w:rsid w:val="00B67A11"/>
    <w:rsid w:val="00B86268"/>
    <w:rsid w:val="00B9111C"/>
    <w:rsid w:val="00B91F55"/>
    <w:rsid w:val="00B97F68"/>
    <w:rsid w:val="00BA00EC"/>
    <w:rsid w:val="00BA5A95"/>
    <w:rsid w:val="00BA734A"/>
    <w:rsid w:val="00BB0DFE"/>
    <w:rsid w:val="00BD0259"/>
    <w:rsid w:val="00BF198D"/>
    <w:rsid w:val="00BF2FD3"/>
    <w:rsid w:val="00C02C9A"/>
    <w:rsid w:val="00C06C6D"/>
    <w:rsid w:val="00C10BE7"/>
    <w:rsid w:val="00C11B15"/>
    <w:rsid w:val="00C207EB"/>
    <w:rsid w:val="00C25879"/>
    <w:rsid w:val="00C35557"/>
    <w:rsid w:val="00C35EF9"/>
    <w:rsid w:val="00C41436"/>
    <w:rsid w:val="00C516BD"/>
    <w:rsid w:val="00C544F7"/>
    <w:rsid w:val="00C5602D"/>
    <w:rsid w:val="00C63858"/>
    <w:rsid w:val="00C715D9"/>
    <w:rsid w:val="00C72CBB"/>
    <w:rsid w:val="00C82EAC"/>
    <w:rsid w:val="00C83E72"/>
    <w:rsid w:val="00C849EB"/>
    <w:rsid w:val="00C85351"/>
    <w:rsid w:val="00CA1037"/>
    <w:rsid w:val="00CA1432"/>
    <w:rsid w:val="00CA4C0B"/>
    <w:rsid w:val="00CB44EA"/>
    <w:rsid w:val="00CC2F5D"/>
    <w:rsid w:val="00CC3867"/>
    <w:rsid w:val="00CE34C9"/>
    <w:rsid w:val="00CE7F65"/>
    <w:rsid w:val="00CF159D"/>
    <w:rsid w:val="00CF3E9B"/>
    <w:rsid w:val="00D1266C"/>
    <w:rsid w:val="00D13840"/>
    <w:rsid w:val="00D158CC"/>
    <w:rsid w:val="00D20E56"/>
    <w:rsid w:val="00D258C1"/>
    <w:rsid w:val="00D414D1"/>
    <w:rsid w:val="00D54CFF"/>
    <w:rsid w:val="00D54DA3"/>
    <w:rsid w:val="00D669C8"/>
    <w:rsid w:val="00D676D1"/>
    <w:rsid w:val="00D80899"/>
    <w:rsid w:val="00D852C6"/>
    <w:rsid w:val="00D90DF7"/>
    <w:rsid w:val="00DA35FB"/>
    <w:rsid w:val="00DA4D0C"/>
    <w:rsid w:val="00DA5005"/>
    <w:rsid w:val="00DB0BA4"/>
    <w:rsid w:val="00DB717A"/>
    <w:rsid w:val="00DB7429"/>
    <w:rsid w:val="00DC43DD"/>
    <w:rsid w:val="00DC4E42"/>
    <w:rsid w:val="00DF200D"/>
    <w:rsid w:val="00DF73DE"/>
    <w:rsid w:val="00DF7402"/>
    <w:rsid w:val="00E07A05"/>
    <w:rsid w:val="00E1566B"/>
    <w:rsid w:val="00E22D62"/>
    <w:rsid w:val="00E37DE7"/>
    <w:rsid w:val="00E47403"/>
    <w:rsid w:val="00E47B11"/>
    <w:rsid w:val="00E50D9D"/>
    <w:rsid w:val="00E551A6"/>
    <w:rsid w:val="00E562F1"/>
    <w:rsid w:val="00E670BB"/>
    <w:rsid w:val="00E87259"/>
    <w:rsid w:val="00E877A7"/>
    <w:rsid w:val="00E91193"/>
    <w:rsid w:val="00E954D6"/>
    <w:rsid w:val="00E9663F"/>
    <w:rsid w:val="00EA0200"/>
    <w:rsid w:val="00EA5C6C"/>
    <w:rsid w:val="00EB1A98"/>
    <w:rsid w:val="00EB455C"/>
    <w:rsid w:val="00EB4BB0"/>
    <w:rsid w:val="00EB58E9"/>
    <w:rsid w:val="00EB6F57"/>
    <w:rsid w:val="00EC0CDF"/>
    <w:rsid w:val="00EC2D47"/>
    <w:rsid w:val="00ED1E03"/>
    <w:rsid w:val="00EF3586"/>
    <w:rsid w:val="00F05186"/>
    <w:rsid w:val="00F110FE"/>
    <w:rsid w:val="00F14D0F"/>
    <w:rsid w:val="00F1645B"/>
    <w:rsid w:val="00F22878"/>
    <w:rsid w:val="00F261AE"/>
    <w:rsid w:val="00F31397"/>
    <w:rsid w:val="00F33AC1"/>
    <w:rsid w:val="00F475F5"/>
    <w:rsid w:val="00F531BD"/>
    <w:rsid w:val="00F53644"/>
    <w:rsid w:val="00F662E8"/>
    <w:rsid w:val="00F757FF"/>
    <w:rsid w:val="00F771B3"/>
    <w:rsid w:val="00F86913"/>
    <w:rsid w:val="00FA2351"/>
    <w:rsid w:val="00FA4323"/>
    <w:rsid w:val="00FA62AF"/>
    <w:rsid w:val="00FB30E4"/>
    <w:rsid w:val="00FC33F6"/>
    <w:rsid w:val="00FC4F31"/>
    <w:rsid w:val="00FD014E"/>
    <w:rsid w:val="00FF3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37E5D"/>
  <w15:chartTrackingRefBased/>
  <w15:docId w15:val="{B1C15406-0414-4B2D-B95E-015DDB455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5373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4C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C4B24"/>
  </w:style>
  <w:style w:type="paragraph" w:styleId="Podnoje">
    <w:name w:val="footer"/>
    <w:basedOn w:val="Normal"/>
    <w:link w:val="PodnojeChar"/>
    <w:uiPriority w:val="99"/>
    <w:unhideWhenUsed/>
    <w:rsid w:val="004C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C4B24"/>
  </w:style>
  <w:style w:type="paragraph" w:styleId="Tekstbalonia">
    <w:name w:val="Balloon Text"/>
    <w:basedOn w:val="Normal"/>
    <w:link w:val="TekstbaloniaChar"/>
    <w:uiPriority w:val="99"/>
    <w:semiHidden/>
    <w:unhideWhenUsed/>
    <w:rsid w:val="00422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22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http://zeljko-heimer-fame.from.hr/images/hr)sb-vk.gif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6ECF8-F34A-4AAC-9240-668F3B191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2084</Words>
  <Characters>11885</Characters>
  <Application>Microsoft Office Word</Application>
  <DocSecurity>0</DocSecurity>
  <Lines>99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Danijel Meštrić</dc:creator>
  <cp:lastModifiedBy>Izabela Belić</cp:lastModifiedBy>
  <cp:revision>2</cp:revision>
  <cp:lastPrinted>2022-09-12T10:46:00Z</cp:lastPrinted>
  <dcterms:created xsi:type="dcterms:W3CDTF">2025-07-23T08:09:00Z</dcterms:created>
  <dcterms:modified xsi:type="dcterms:W3CDTF">2025-07-23T08:09:00Z</dcterms:modified>
</cp:coreProperties>
</file>