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83E" w:rsidRDefault="00B8283E" w:rsidP="00B8283E">
      <w:r>
        <w:t xml:space="preserve">             </w:t>
      </w:r>
      <w:r>
        <w:rPr>
          <w:noProof/>
          <w:lang w:eastAsia="hr-HR"/>
        </w:rPr>
        <w:drawing>
          <wp:inline distT="0" distB="0" distL="0" distR="0" wp14:anchorId="1BB5C31D" wp14:editId="270AE9D5">
            <wp:extent cx="504825" cy="530225"/>
            <wp:effectExtent l="0" t="0" r="9525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8283E" w:rsidRPr="003B1BEA" w:rsidRDefault="00B8283E" w:rsidP="00B8283E">
      <w:pPr>
        <w:spacing w:after="0" w:line="240" w:lineRule="exact"/>
        <w:rPr>
          <w:b/>
        </w:rPr>
      </w:pPr>
      <w:r w:rsidRPr="003B1BEA">
        <w:rPr>
          <w:b/>
        </w:rPr>
        <w:t>REPUBLIKA HRVATSKA</w:t>
      </w:r>
      <w:r w:rsidRPr="003B1BEA">
        <w:rPr>
          <w:b/>
        </w:rPr>
        <w:tab/>
      </w:r>
      <w:r w:rsidRPr="003B1BEA">
        <w:rPr>
          <w:b/>
        </w:rPr>
        <w:tab/>
      </w:r>
    </w:p>
    <w:p w:rsidR="00B8283E" w:rsidRPr="003B1BEA" w:rsidRDefault="00B8283E" w:rsidP="00B8283E">
      <w:pPr>
        <w:spacing w:after="0" w:line="240" w:lineRule="exact"/>
        <w:rPr>
          <w:b/>
        </w:rPr>
      </w:pPr>
      <w:r w:rsidRPr="003B1BEA">
        <w:rPr>
          <w:b/>
        </w:rPr>
        <w:t>BRODSKO-POSAVSKA ŽUPANIJA</w:t>
      </w:r>
    </w:p>
    <w:p w:rsidR="00B8283E" w:rsidRDefault="00B8283E" w:rsidP="00B8283E">
      <w:pPr>
        <w:spacing w:after="0" w:line="240" w:lineRule="exact"/>
      </w:pPr>
      <w:r>
        <w:t>UPRAVNI ODJEL ZA OPĆU UPRAVU</w:t>
      </w:r>
    </w:p>
    <w:p w:rsidR="00B8283E" w:rsidRDefault="00B8283E" w:rsidP="00B8283E">
      <w:pPr>
        <w:spacing w:after="0" w:line="240" w:lineRule="exact"/>
      </w:pPr>
      <w:r>
        <w:t>I IMOVINSKO-PRAVNE POSLOVE</w:t>
      </w:r>
    </w:p>
    <w:p w:rsidR="00B8283E" w:rsidRDefault="00B8283E" w:rsidP="00B8283E">
      <w:pPr>
        <w:spacing w:after="0" w:line="240" w:lineRule="exact"/>
      </w:pPr>
      <w:r>
        <w:t xml:space="preserve">Odsjek za opću upravu </w:t>
      </w:r>
      <w:r>
        <w:tab/>
      </w:r>
      <w:r>
        <w:tab/>
      </w:r>
    </w:p>
    <w:p w:rsidR="00B8283E" w:rsidRDefault="00B8283E" w:rsidP="00B8283E">
      <w:pPr>
        <w:spacing w:after="0" w:line="240" w:lineRule="exact"/>
      </w:pPr>
    </w:p>
    <w:p w:rsidR="00B8283E" w:rsidRDefault="00B8283E" w:rsidP="00B8283E">
      <w:pPr>
        <w:spacing w:after="0" w:line="240" w:lineRule="exact"/>
      </w:pPr>
      <w:r>
        <w:t>KLASA; 01</w:t>
      </w:r>
      <w:r w:rsidR="00F82972">
        <w:t>2</w:t>
      </w:r>
      <w:r>
        <w:t>-0</w:t>
      </w:r>
      <w:r w:rsidR="00F82972">
        <w:t>1</w:t>
      </w:r>
      <w:r>
        <w:t>/2</w:t>
      </w:r>
      <w:r w:rsidR="00293266">
        <w:t>6</w:t>
      </w:r>
      <w:r>
        <w:t>-0</w:t>
      </w:r>
      <w:r w:rsidR="00F82972">
        <w:t>2</w:t>
      </w:r>
      <w:r>
        <w:t>/</w:t>
      </w:r>
    </w:p>
    <w:p w:rsidR="00B8283E" w:rsidRDefault="00B8283E" w:rsidP="00B8283E">
      <w:pPr>
        <w:spacing w:after="0" w:line="240" w:lineRule="exact"/>
      </w:pPr>
      <w:r>
        <w:t>URBROJ: 2178-02-01/1-2</w:t>
      </w:r>
      <w:r w:rsidR="00293266">
        <w:t>6</w:t>
      </w:r>
      <w:r>
        <w:t>-</w:t>
      </w:r>
      <w:r w:rsidR="00293266">
        <w:t>2</w:t>
      </w:r>
    </w:p>
    <w:p w:rsidR="0044373E" w:rsidRDefault="00B8283E" w:rsidP="00B8283E">
      <w:r>
        <w:t xml:space="preserve">SLAVONSKI BROD, </w:t>
      </w:r>
      <w:r w:rsidR="00293266">
        <w:t>28</w:t>
      </w:r>
      <w:r>
        <w:t xml:space="preserve">. </w:t>
      </w:r>
      <w:r w:rsidR="0020285F">
        <w:t>travnja</w:t>
      </w:r>
      <w:r>
        <w:t xml:space="preserve"> 202</w:t>
      </w:r>
      <w:r w:rsidR="00293266">
        <w:t>6</w:t>
      </w:r>
      <w:r>
        <w:t>.</w:t>
      </w:r>
    </w:p>
    <w:p w:rsidR="00B8283E" w:rsidRDefault="00B8283E" w:rsidP="00B8283E"/>
    <w:p w:rsidR="00B8283E" w:rsidRDefault="00184859" w:rsidP="004112F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BC578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B8283E" w:rsidRPr="00B8283E">
        <w:rPr>
          <w:rFonts w:ascii="Times New Roman" w:hAnsi="Times New Roman" w:cs="Times New Roman"/>
          <w:b/>
          <w:sz w:val="32"/>
          <w:szCs w:val="32"/>
        </w:rPr>
        <w:t>O  B  A  V  I  J  E  S  T     B  I  R  A  Č  I  M  A</w:t>
      </w:r>
    </w:p>
    <w:p w:rsidR="004112F5" w:rsidRDefault="00184859" w:rsidP="004112F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Izbori za članove vijeća mjesnih odbora Grada Slavonskog Broda</w:t>
      </w:r>
    </w:p>
    <w:p w:rsidR="00BC578E" w:rsidRPr="00B8283E" w:rsidRDefault="00BC578E" w:rsidP="004112F5">
      <w:pPr>
        <w:jc w:val="center"/>
        <w:rPr>
          <w:rFonts w:ascii="Times New Roman" w:hAnsi="Times New Roman" w:cs="Times New Roman"/>
          <w:sz w:val="28"/>
          <w:szCs w:val="28"/>
        </w:rPr>
      </w:pPr>
      <w:r w:rsidRPr="00BC578E">
        <w:rPr>
          <w:rFonts w:ascii="Times New Roman" w:hAnsi="Times New Roman" w:cs="Times New Roman"/>
          <w:color w:val="FF0000"/>
          <w:sz w:val="28"/>
          <w:szCs w:val="28"/>
        </w:rPr>
        <w:t>NA DAN 17. SVIBNJA 2026.</w:t>
      </w:r>
    </w:p>
    <w:p w:rsidR="0020285F" w:rsidRPr="001E420B" w:rsidRDefault="00B8283E" w:rsidP="00B8283E">
      <w:pPr>
        <w:spacing w:after="0" w:line="240" w:lineRule="exact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B8283E">
        <w:rPr>
          <w:rFonts w:ascii="Times New Roman" w:hAnsi="Times New Roman" w:cs="Times New Roman"/>
          <w:sz w:val="28"/>
          <w:szCs w:val="28"/>
        </w:rPr>
        <w:tab/>
        <w:t>Obavještavaju se birači građani Republike Hrvatske</w:t>
      </w:r>
      <w:r w:rsidR="00184859">
        <w:rPr>
          <w:rFonts w:ascii="Times New Roman" w:hAnsi="Times New Roman" w:cs="Times New Roman"/>
          <w:sz w:val="28"/>
          <w:szCs w:val="28"/>
        </w:rPr>
        <w:t xml:space="preserve"> s prebivalištem na</w:t>
      </w:r>
      <w:r w:rsidR="00BC578E">
        <w:rPr>
          <w:rFonts w:ascii="Times New Roman" w:hAnsi="Times New Roman" w:cs="Times New Roman"/>
          <w:sz w:val="28"/>
          <w:szCs w:val="28"/>
        </w:rPr>
        <w:t xml:space="preserve"> </w:t>
      </w:r>
      <w:r w:rsidR="00184859">
        <w:rPr>
          <w:rFonts w:ascii="Times New Roman" w:hAnsi="Times New Roman" w:cs="Times New Roman"/>
          <w:sz w:val="28"/>
          <w:szCs w:val="28"/>
        </w:rPr>
        <w:t xml:space="preserve"> po</w:t>
      </w:r>
      <w:r w:rsidR="00BC578E">
        <w:rPr>
          <w:rFonts w:ascii="Times New Roman" w:hAnsi="Times New Roman" w:cs="Times New Roman"/>
          <w:sz w:val="28"/>
          <w:szCs w:val="28"/>
        </w:rPr>
        <w:t>d</w:t>
      </w:r>
      <w:bookmarkStart w:id="0" w:name="_GoBack"/>
      <w:bookmarkEnd w:id="0"/>
      <w:r w:rsidR="00184859">
        <w:rPr>
          <w:rFonts w:ascii="Times New Roman" w:hAnsi="Times New Roman" w:cs="Times New Roman"/>
          <w:sz w:val="28"/>
          <w:szCs w:val="28"/>
        </w:rPr>
        <w:t>ručju Grada Slavonskog Broda</w:t>
      </w:r>
      <w:r w:rsidRPr="00B8283E">
        <w:rPr>
          <w:rFonts w:ascii="Times New Roman" w:hAnsi="Times New Roman" w:cs="Times New Roman"/>
          <w:sz w:val="28"/>
          <w:szCs w:val="28"/>
        </w:rPr>
        <w:t xml:space="preserve"> da imaju mogućnost </w:t>
      </w:r>
      <w:r w:rsidRPr="0020285F">
        <w:rPr>
          <w:sz w:val="28"/>
          <w:szCs w:val="28"/>
        </w:rPr>
        <w:t>svakim radnim danom</w:t>
      </w:r>
      <w:r w:rsidR="00184859">
        <w:rPr>
          <w:sz w:val="28"/>
          <w:szCs w:val="28"/>
        </w:rPr>
        <w:t xml:space="preserve"> u </w:t>
      </w:r>
      <w:r w:rsidR="00EC2C7C">
        <w:rPr>
          <w:sz w:val="28"/>
          <w:szCs w:val="28"/>
        </w:rPr>
        <w:t xml:space="preserve"> vremenu od 08.00 do 14.</w:t>
      </w:r>
      <w:r w:rsidRPr="0020285F">
        <w:rPr>
          <w:sz w:val="28"/>
          <w:szCs w:val="28"/>
        </w:rPr>
        <w:t>00 sati</w:t>
      </w:r>
      <w:r w:rsidR="009460A4" w:rsidRPr="0020285F">
        <w:rPr>
          <w:sz w:val="28"/>
          <w:szCs w:val="28"/>
        </w:rPr>
        <w:t>,</w:t>
      </w:r>
      <w:r w:rsidRPr="0020285F">
        <w:rPr>
          <w:sz w:val="28"/>
          <w:szCs w:val="28"/>
        </w:rPr>
        <w:t xml:space="preserve"> izvršiti provjeru podataka upisanih u </w:t>
      </w:r>
      <w:r w:rsidR="00365AC1" w:rsidRPr="0020285F">
        <w:rPr>
          <w:sz w:val="28"/>
          <w:szCs w:val="28"/>
        </w:rPr>
        <w:t>r</w:t>
      </w:r>
      <w:r w:rsidRPr="0020285F">
        <w:rPr>
          <w:sz w:val="28"/>
          <w:szCs w:val="28"/>
        </w:rPr>
        <w:t>egistar birača, podnijeti zahtjev za upis, dopunu ili ispravak podataka u registru birača u prostorijama Brodsko-posavske županije, Upravnog odjela za opću upravu i imovinsko-pravne poslove</w:t>
      </w:r>
      <w:r w:rsidR="009460A4" w:rsidRPr="0020285F">
        <w:rPr>
          <w:sz w:val="28"/>
          <w:szCs w:val="28"/>
        </w:rPr>
        <w:t>,</w:t>
      </w:r>
      <w:r w:rsidRPr="0020285F">
        <w:rPr>
          <w:sz w:val="28"/>
          <w:szCs w:val="28"/>
        </w:rPr>
        <w:t xml:space="preserve"> soba br. 230</w:t>
      </w:r>
      <w:r w:rsidR="00EC2C7C">
        <w:rPr>
          <w:sz w:val="28"/>
          <w:szCs w:val="28"/>
        </w:rPr>
        <w:t>,</w:t>
      </w:r>
      <w:r w:rsidRPr="0020285F">
        <w:rPr>
          <w:sz w:val="28"/>
          <w:szCs w:val="28"/>
        </w:rPr>
        <w:t xml:space="preserve"> II kat, Petra Krešimira IV br. 1 u Slavonskom Brodu</w:t>
      </w:r>
      <w:r w:rsidR="00184859">
        <w:rPr>
          <w:sz w:val="28"/>
          <w:szCs w:val="28"/>
        </w:rPr>
        <w:t>.</w:t>
      </w:r>
      <w:r w:rsidR="0020285F">
        <w:rPr>
          <w:rFonts w:ascii="Times New Roman" w:hAnsi="Times New Roman" w:cs="Times New Roman"/>
          <w:color w:val="FF0000"/>
          <w:sz w:val="28"/>
          <w:szCs w:val="28"/>
        </w:rPr>
        <w:t xml:space="preserve">         </w:t>
      </w:r>
    </w:p>
    <w:p w:rsidR="00B8283E" w:rsidRPr="001E420B" w:rsidRDefault="00B8283E" w:rsidP="00B8283E">
      <w:pPr>
        <w:spacing w:after="0" w:line="240" w:lineRule="exact"/>
        <w:jc w:val="both"/>
        <w:rPr>
          <w:rFonts w:ascii="Times New Roman" w:hAnsi="Times New Roman" w:cs="Times New Roman"/>
          <w:color w:val="FF0000"/>
          <w:sz w:val="32"/>
          <w:szCs w:val="32"/>
        </w:rPr>
      </w:pPr>
    </w:p>
    <w:p w:rsidR="00B8283E" w:rsidRPr="00B8283E" w:rsidRDefault="00B8283E" w:rsidP="00B8283E">
      <w:pPr>
        <w:spacing w:after="0" w:line="240" w:lineRule="exact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B8283E">
        <w:rPr>
          <w:rFonts w:ascii="Times New Roman" w:hAnsi="Times New Roman" w:cs="Times New Roman"/>
          <w:color w:val="FF0000"/>
          <w:sz w:val="28"/>
          <w:szCs w:val="28"/>
        </w:rPr>
        <w:tab/>
      </w:r>
    </w:p>
    <w:p w:rsidR="00B8283E" w:rsidRPr="00B8283E" w:rsidRDefault="00B8283E" w:rsidP="00661F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283E">
        <w:rPr>
          <w:rFonts w:ascii="Times New Roman" w:hAnsi="Times New Roman" w:cs="Times New Roman"/>
          <w:sz w:val="28"/>
          <w:szCs w:val="28"/>
        </w:rPr>
        <w:t>Zahtjevi se podnose</w:t>
      </w:r>
      <w:r w:rsidR="00F82972">
        <w:rPr>
          <w:rFonts w:ascii="Times New Roman" w:hAnsi="Times New Roman" w:cs="Times New Roman"/>
          <w:sz w:val="28"/>
          <w:szCs w:val="28"/>
        </w:rPr>
        <w:t xml:space="preserve"> na propisanim obrascima</w:t>
      </w:r>
      <w:r w:rsidRPr="00B8283E">
        <w:rPr>
          <w:rFonts w:ascii="Times New Roman" w:hAnsi="Times New Roman" w:cs="Times New Roman"/>
          <w:sz w:val="28"/>
          <w:szCs w:val="28"/>
        </w:rPr>
        <w:t xml:space="preserve"> nadležnom tijelu napo</w:t>
      </w:r>
      <w:r w:rsidR="00F82972">
        <w:rPr>
          <w:rFonts w:ascii="Times New Roman" w:hAnsi="Times New Roman" w:cs="Times New Roman"/>
          <w:sz w:val="28"/>
          <w:szCs w:val="28"/>
        </w:rPr>
        <w:t>sredno u pisanom obliku, poštom,</w:t>
      </w:r>
      <w:r w:rsidRPr="00B8283E">
        <w:rPr>
          <w:rFonts w:ascii="Times New Roman" w:hAnsi="Times New Roman" w:cs="Times New Roman"/>
          <w:sz w:val="28"/>
          <w:szCs w:val="28"/>
        </w:rPr>
        <w:t xml:space="preserve"> usmeno na zapisnik</w:t>
      </w:r>
      <w:r w:rsidR="00F82972">
        <w:rPr>
          <w:rFonts w:ascii="Times New Roman" w:hAnsi="Times New Roman" w:cs="Times New Roman"/>
          <w:sz w:val="28"/>
          <w:szCs w:val="28"/>
        </w:rPr>
        <w:t xml:space="preserve"> ili putem </w:t>
      </w:r>
      <w:r w:rsidR="00184859">
        <w:rPr>
          <w:rFonts w:ascii="Times New Roman" w:hAnsi="Times New Roman" w:cs="Times New Roman"/>
          <w:sz w:val="28"/>
          <w:szCs w:val="28"/>
        </w:rPr>
        <w:t>usluge</w:t>
      </w:r>
      <w:r w:rsidR="00F82972">
        <w:rPr>
          <w:rFonts w:ascii="Times New Roman" w:hAnsi="Times New Roman" w:cs="Times New Roman"/>
          <w:sz w:val="28"/>
          <w:szCs w:val="28"/>
        </w:rPr>
        <w:t xml:space="preserve"> e-Građani</w:t>
      </w:r>
      <w:r w:rsidRPr="00B8283E">
        <w:rPr>
          <w:rFonts w:ascii="Times New Roman" w:hAnsi="Times New Roman" w:cs="Times New Roman"/>
          <w:sz w:val="28"/>
          <w:szCs w:val="28"/>
        </w:rPr>
        <w:t>.</w:t>
      </w:r>
    </w:p>
    <w:p w:rsidR="004112F5" w:rsidRDefault="00B8283E" w:rsidP="00B8283E">
      <w:pPr>
        <w:spacing w:after="0" w:line="2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0285F">
        <w:rPr>
          <w:sz w:val="28"/>
          <w:szCs w:val="28"/>
        </w:rPr>
        <w:t>Rok</w:t>
      </w:r>
      <w:r w:rsidRPr="00B8283E">
        <w:rPr>
          <w:rFonts w:ascii="Times New Roman" w:hAnsi="Times New Roman" w:cs="Times New Roman"/>
          <w:sz w:val="28"/>
          <w:szCs w:val="28"/>
        </w:rPr>
        <w:t xml:space="preserve"> do kojeg birači mogu izvršiti</w:t>
      </w:r>
      <w:r w:rsidR="004112F5">
        <w:rPr>
          <w:rFonts w:ascii="Times New Roman" w:hAnsi="Times New Roman" w:cs="Times New Roman"/>
          <w:sz w:val="28"/>
          <w:szCs w:val="28"/>
        </w:rPr>
        <w:t xml:space="preserve"> provjeru podataka,</w:t>
      </w:r>
      <w:r w:rsidR="003B1BEA">
        <w:rPr>
          <w:rFonts w:ascii="Times New Roman" w:hAnsi="Times New Roman" w:cs="Times New Roman"/>
          <w:sz w:val="28"/>
          <w:szCs w:val="28"/>
        </w:rPr>
        <w:t xml:space="preserve"> </w:t>
      </w:r>
      <w:r w:rsidRPr="00B8283E">
        <w:rPr>
          <w:rFonts w:ascii="Times New Roman" w:hAnsi="Times New Roman" w:cs="Times New Roman"/>
          <w:sz w:val="28"/>
          <w:szCs w:val="28"/>
        </w:rPr>
        <w:t>upis,</w:t>
      </w:r>
      <w:r w:rsidR="004112F5">
        <w:rPr>
          <w:rFonts w:ascii="Times New Roman" w:hAnsi="Times New Roman" w:cs="Times New Roman"/>
          <w:sz w:val="28"/>
          <w:szCs w:val="28"/>
        </w:rPr>
        <w:t xml:space="preserve"> </w:t>
      </w:r>
      <w:r w:rsidRPr="00B8283E">
        <w:rPr>
          <w:rFonts w:ascii="Times New Roman" w:hAnsi="Times New Roman" w:cs="Times New Roman"/>
          <w:sz w:val="28"/>
          <w:szCs w:val="28"/>
        </w:rPr>
        <w:t xml:space="preserve">dopunu odnosno ispravak podataka u </w:t>
      </w:r>
      <w:r w:rsidR="00365AC1">
        <w:rPr>
          <w:rFonts w:ascii="Times New Roman" w:hAnsi="Times New Roman" w:cs="Times New Roman"/>
          <w:sz w:val="28"/>
          <w:szCs w:val="28"/>
        </w:rPr>
        <w:t>r</w:t>
      </w:r>
      <w:r w:rsidRPr="00B8283E">
        <w:rPr>
          <w:rFonts w:ascii="Times New Roman" w:hAnsi="Times New Roman" w:cs="Times New Roman"/>
          <w:sz w:val="28"/>
          <w:szCs w:val="28"/>
        </w:rPr>
        <w:t xml:space="preserve">egistru birača istječe  </w:t>
      </w:r>
      <w:r w:rsidRPr="004112F5">
        <w:rPr>
          <w:rFonts w:ascii="Times New Roman" w:hAnsi="Times New Roman" w:cs="Times New Roman"/>
          <w:color w:val="FF0000"/>
          <w:sz w:val="28"/>
          <w:szCs w:val="28"/>
        </w:rPr>
        <w:t>0</w:t>
      </w:r>
      <w:r w:rsidR="00184859">
        <w:rPr>
          <w:rFonts w:ascii="Times New Roman" w:hAnsi="Times New Roman" w:cs="Times New Roman"/>
          <w:color w:val="FF0000"/>
          <w:sz w:val="28"/>
          <w:szCs w:val="28"/>
        </w:rPr>
        <w:t>7</w:t>
      </w:r>
      <w:r w:rsidRPr="004112F5">
        <w:rPr>
          <w:rFonts w:ascii="Times New Roman" w:hAnsi="Times New Roman" w:cs="Times New Roman"/>
          <w:color w:val="FF0000"/>
          <w:sz w:val="28"/>
          <w:szCs w:val="28"/>
        </w:rPr>
        <w:t xml:space="preserve">. </w:t>
      </w:r>
      <w:r w:rsidR="00184859">
        <w:rPr>
          <w:rFonts w:ascii="Times New Roman" w:hAnsi="Times New Roman" w:cs="Times New Roman"/>
          <w:color w:val="FF0000"/>
          <w:sz w:val="28"/>
          <w:szCs w:val="28"/>
        </w:rPr>
        <w:t>svibnja</w:t>
      </w:r>
      <w:r w:rsidRPr="004112F5">
        <w:rPr>
          <w:rFonts w:ascii="Times New Roman" w:hAnsi="Times New Roman" w:cs="Times New Roman"/>
          <w:color w:val="FF0000"/>
          <w:sz w:val="28"/>
          <w:szCs w:val="28"/>
        </w:rPr>
        <w:t xml:space="preserve"> 202</w:t>
      </w:r>
      <w:r w:rsidR="00184859">
        <w:rPr>
          <w:rFonts w:ascii="Times New Roman" w:hAnsi="Times New Roman" w:cs="Times New Roman"/>
          <w:color w:val="FF0000"/>
          <w:sz w:val="28"/>
          <w:szCs w:val="28"/>
        </w:rPr>
        <w:t>6</w:t>
      </w:r>
      <w:r w:rsidRPr="00B8283E">
        <w:rPr>
          <w:rFonts w:ascii="Times New Roman" w:hAnsi="Times New Roman" w:cs="Times New Roman"/>
          <w:sz w:val="28"/>
          <w:szCs w:val="28"/>
        </w:rPr>
        <w:t>. godine.</w:t>
      </w:r>
    </w:p>
    <w:p w:rsidR="004112F5" w:rsidRDefault="004112F5" w:rsidP="00B8283E">
      <w:pPr>
        <w:spacing w:after="0" w:line="2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8283E" w:rsidRPr="00B8283E" w:rsidRDefault="00B8283E" w:rsidP="00B8283E">
      <w:pPr>
        <w:jc w:val="both"/>
        <w:rPr>
          <w:rFonts w:ascii="Times New Roman" w:hAnsi="Times New Roman" w:cs="Times New Roman"/>
          <w:sz w:val="28"/>
          <w:szCs w:val="28"/>
        </w:rPr>
      </w:pPr>
      <w:r w:rsidRPr="00B8283E">
        <w:rPr>
          <w:rFonts w:ascii="Times New Roman" w:hAnsi="Times New Roman" w:cs="Times New Roman"/>
          <w:sz w:val="28"/>
          <w:szCs w:val="28"/>
        </w:rPr>
        <w:tab/>
        <w:t xml:space="preserve">Birači (građani RH) mogu provjeriti svoje podatke upisane u </w:t>
      </w:r>
      <w:r w:rsidR="00365AC1">
        <w:rPr>
          <w:rFonts w:ascii="Times New Roman" w:hAnsi="Times New Roman" w:cs="Times New Roman"/>
          <w:sz w:val="28"/>
          <w:szCs w:val="28"/>
        </w:rPr>
        <w:t>r</w:t>
      </w:r>
      <w:r w:rsidRPr="00B8283E">
        <w:rPr>
          <w:rFonts w:ascii="Times New Roman" w:hAnsi="Times New Roman" w:cs="Times New Roman"/>
          <w:sz w:val="28"/>
          <w:szCs w:val="28"/>
        </w:rPr>
        <w:t xml:space="preserve">egistar birača na mrežnoj stranici Ministarstva pravosuđa i uprave koja glasi: </w:t>
      </w:r>
    </w:p>
    <w:p w:rsidR="00B8283E" w:rsidRPr="00B8283E" w:rsidRDefault="00DF5CE5" w:rsidP="00B8283E">
      <w:pPr>
        <w:jc w:val="center"/>
        <w:rPr>
          <w:rFonts w:ascii="Times New Roman" w:hAnsi="Times New Roman" w:cs="Times New Roman"/>
          <w:sz w:val="28"/>
          <w:szCs w:val="28"/>
        </w:rPr>
      </w:pPr>
      <w:hyperlink r:id="rId5" w:history="1">
        <w:r w:rsidR="00B8283E" w:rsidRPr="00B8283E">
          <w:rPr>
            <w:rStyle w:val="Hyperlink"/>
            <w:rFonts w:ascii="Times New Roman" w:hAnsi="Times New Roman" w:cs="Times New Roman"/>
            <w:sz w:val="28"/>
            <w:szCs w:val="28"/>
          </w:rPr>
          <w:t>https://biraci.gov.hr/RegistarBiraca/</w:t>
        </w:r>
      </w:hyperlink>
    </w:p>
    <w:p w:rsidR="00B8283E" w:rsidRPr="00B8283E" w:rsidRDefault="00B8283E" w:rsidP="00B8283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8283E" w:rsidRPr="00B8283E" w:rsidRDefault="00365AC1" w:rsidP="00B828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B8283E" w:rsidRPr="00B8283E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VODITELJ ODSJEKA</w:t>
      </w:r>
      <w:r w:rsidR="00B8283E" w:rsidRPr="00B8283E">
        <w:rPr>
          <w:rFonts w:ascii="Times New Roman" w:hAnsi="Times New Roman" w:cs="Times New Roman"/>
          <w:sz w:val="28"/>
          <w:szCs w:val="28"/>
        </w:rPr>
        <w:t>:</w:t>
      </w:r>
    </w:p>
    <w:p w:rsidR="00B8283E" w:rsidRDefault="00B8283E" w:rsidP="00B8283E">
      <w:r w:rsidRPr="00B8283E">
        <w:rPr>
          <w:rFonts w:ascii="Times New Roman" w:hAnsi="Times New Roman" w:cs="Times New Roman"/>
          <w:sz w:val="28"/>
          <w:szCs w:val="28"/>
        </w:rPr>
        <w:tab/>
      </w:r>
      <w:r w:rsidRPr="00B8283E">
        <w:rPr>
          <w:rFonts w:ascii="Times New Roman" w:hAnsi="Times New Roman" w:cs="Times New Roman"/>
          <w:sz w:val="28"/>
          <w:szCs w:val="28"/>
        </w:rPr>
        <w:tab/>
      </w:r>
      <w:r w:rsidRPr="00B8283E">
        <w:rPr>
          <w:rFonts w:ascii="Times New Roman" w:hAnsi="Times New Roman" w:cs="Times New Roman"/>
          <w:sz w:val="28"/>
          <w:szCs w:val="28"/>
        </w:rPr>
        <w:tab/>
      </w:r>
      <w:r w:rsidRPr="00B8283E">
        <w:rPr>
          <w:rFonts w:ascii="Times New Roman" w:hAnsi="Times New Roman" w:cs="Times New Roman"/>
          <w:sz w:val="28"/>
          <w:szCs w:val="28"/>
        </w:rPr>
        <w:tab/>
      </w:r>
      <w:r w:rsidRPr="00B8283E">
        <w:rPr>
          <w:rFonts w:ascii="Times New Roman" w:hAnsi="Times New Roman" w:cs="Times New Roman"/>
          <w:sz w:val="28"/>
          <w:szCs w:val="28"/>
        </w:rPr>
        <w:tab/>
      </w:r>
      <w:r w:rsidRPr="00B8283E">
        <w:rPr>
          <w:rFonts w:ascii="Times New Roman" w:hAnsi="Times New Roman" w:cs="Times New Roman"/>
          <w:sz w:val="28"/>
          <w:szCs w:val="28"/>
        </w:rPr>
        <w:tab/>
      </w:r>
      <w:r w:rsidRPr="00B8283E">
        <w:rPr>
          <w:rFonts w:ascii="Times New Roman" w:hAnsi="Times New Roman" w:cs="Times New Roman"/>
          <w:sz w:val="28"/>
          <w:szCs w:val="28"/>
        </w:rPr>
        <w:tab/>
      </w:r>
      <w:r w:rsidRPr="00B8283E">
        <w:rPr>
          <w:rFonts w:ascii="Times New Roman" w:hAnsi="Times New Roman" w:cs="Times New Roman"/>
          <w:sz w:val="28"/>
          <w:szCs w:val="28"/>
        </w:rPr>
        <w:tab/>
        <w:t>Josip Vuksanović,</w:t>
      </w:r>
      <w:r w:rsidR="004D20E5">
        <w:rPr>
          <w:rFonts w:ascii="Times New Roman" w:hAnsi="Times New Roman" w:cs="Times New Roman"/>
          <w:sz w:val="28"/>
          <w:szCs w:val="28"/>
        </w:rPr>
        <w:t xml:space="preserve"> </w:t>
      </w:r>
      <w:r w:rsidRPr="00B8283E">
        <w:rPr>
          <w:rFonts w:ascii="Times New Roman" w:hAnsi="Times New Roman" w:cs="Times New Roman"/>
          <w:sz w:val="28"/>
          <w:szCs w:val="28"/>
        </w:rPr>
        <w:t xml:space="preserve">dipl.iur. </w:t>
      </w:r>
    </w:p>
    <w:sectPr w:rsidR="00B828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83E"/>
    <w:rsid w:val="000873E9"/>
    <w:rsid w:val="00143656"/>
    <w:rsid w:val="001827CA"/>
    <w:rsid w:val="00184859"/>
    <w:rsid w:val="001E420B"/>
    <w:rsid w:val="0020285F"/>
    <w:rsid w:val="00293266"/>
    <w:rsid w:val="00365AC1"/>
    <w:rsid w:val="003B1BEA"/>
    <w:rsid w:val="004112F5"/>
    <w:rsid w:val="0044373E"/>
    <w:rsid w:val="004D20E5"/>
    <w:rsid w:val="00661F8E"/>
    <w:rsid w:val="00692CE6"/>
    <w:rsid w:val="009460A4"/>
    <w:rsid w:val="00994FDD"/>
    <w:rsid w:val="00B8283E"/>
    <w:rsid w:val="00BB3756"/>
    <w:rsid w:val="00BC578E"/>
    <w:rsid w:val="00C6333F"/>
    <w:rsid w:val="00DF5CE5"/>
    <w:rsid w:val="00EC2C7C"/>
    <w:rsid w:val="00F82972"/>
    <w:rsid w:val="00FD0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7A170"/>
  <w15:chartTrackingRefBased/>
  <w15:docId w15:val="{4C3C6475-189D-4DCE-91E6-A3F9B03C7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28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8283E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1F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1F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iraci.gov.hr/RegistarBiraca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Ruža Čukurin</dc:creator>
  <cp:keywords/>
  <dc:description/>
  <cp:lastModifiedBy>Josip Vuksanović</cp:lastModifiedBy>
  <cp:revision>3</cp:revision>
  <cp:lastPrinted>2024-04-05T09:44:00Z</cp:lastPrinted>
  <dcterms:created xsi:type="dcterms:W3CDTF">2026-04-27T10:48:00Z</dcterms:created>
  <dcterms:modified xsi:type="dcterms:W3CDTF">2026-04-27T11:19:00Z</dcterms:modified>
</cp:coreProperties>
</file>