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A0E" w:rsidRPr="004D2A36" w:rsidRDefault="00E46A0E" w:rsidP="00E46A0E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>BRODSKO-POSAVSKA ŽUPANIJA</w:t>
      </w:r>
    </w:p>
    <w:p w:rsidR="00E46A0E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</w:p>
    <w:p w:rsidR="008B584A" w:rsidRPr="004D2A36" w:rsidRDefault="008B584A" w:rsidP="005870FD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>TROŠKOVNIK</w:t>
      </w:r>
    </w:p>
    <w:p w:rsidR="008B584A" w:rsidRPr="004D2A36" w:rsidRDefault="005870FD" w:rsidP="005870FD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>
        <w:rPr>
          <w:rFonts w:ascii="CIDFont+F1" w:hAnsi="CIDFont+F1" w:cs="CIDFont+F1"/>
          <w:b/>
          <w:sz w:val="24"/>
          <w:szCs w:val="24"/>
        </w:rPr>
        <w:t>dodatno zdravstveno</w:t>
      </w:r>
      <w:r w:rsidR="008B584A" w:rsidRPr="004D2A36">
        <w:rPr>
          <w:rFonts w:ascii="CIDFont+F1" w:hAnsi="CIDFont+F1" w:cs="CIDFont+F1"/>
          <w:b/>
          <w:sz w:val="24"/>
          <w:szCs w:val="24"/>
        </w:rPr>
        <w:t xml:space="preserve"> osiguranj</w:t>
      </w:r>
      <w:r>
        <w:rPr>
          <w:rFonts w:ascii="CIDFont+F1" w:hAnsi="CIDFont+F1" w:cs="CIDFont+F1"/>
          <w:b/>
          <w:sz w:val="24"/>
          <w:szCs w:val="24"/>
        </w:rPr>
        <w:t>e</w:t>
      </w:r>
      <w:r w:rsidR="008B584A" w:rsidRPr="004D2A36">
        <w:rPr>
          <w:rFonts w:ascii="CIDFont+F1" w:hAnsi="CIDFont+F1" w:cs="CIDFont+F1"/>
          <w:b/>
          <w:sz w:val="24"/>
          <w:szCs w:val="24"/>
        </w:rPr>
        <w:t xml:space="preserve"> zaposlenika – tehnička </w:t>
      </w:r>
      <w:r w:rsidR="00E46A0E" w:rsidRPr="004D2A36">
        <w:rPr>
          <w:rFonts w:ascii="CIDFont+F1" w:hAnsi="CIDFont+F1" w:cs="CIDFont+F1"/>
          <w:b/>
          <w:sz w:val="24"/>
          <w:szCs w:val="24"/>
        </w:rPr>
        <w:t xml:space="preserve"> </w:t>
      </w:r>
      <w:r w:rsidR="008B584A" w:rsidRPr="004D2A36">
        <w:rPr>
          <w:rFonts w:ascii="CIDFont+F1" w:hAnsi="CIDFont+F1" w:cs="CIDFont+F1"/>
          <w:b/>
          <w:sz w:val="24"/>
          <w:szCs w:val="24"/>
        </w:rPr>
        <w:t>specifikacija</w:t>
      </w:r>
    </w:p>
    <w:p w:rsidR="00E46A0E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"/>
        <w:gridCol w:w="3987"/>
        <w:gridCol w:w="1500"/>
        <w:gridCol w:w="1523"/>
        <w:gridCol w:w="1508"/>
      </w:tblGrid>
      <w:tr w:rsidR="00E46A0E" w:rsidTr="0025294A">
        <w:tc>
          <w:tcPr>
            <w:tcW w:w="544" w:type="dxa"/>
          </w:tcPr>
          <w:p w:rsidR="00BF11BC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2" w:hAnsi="CIDFont+F2" w:cs="CIDFont+F2"/>
                <w:sz w:val="21"/>
                <w:szCs w:val="21"/>
              </w:rPr>
              <w:t>1</w:t>
            </w:r>
            <w:r w:rsidR="00A71F00">
              <w:rPr>
                <w:rFonts w:ascii="CIDFont+F2" w:hAnsi="CIDFont+F2" w:cs="CIDFont+F2"/>
                <w:sz w:val="21"/>
                <w:szCs w:val="21"/>
              </w:rPr>
              <w:t>.</w:t>
            </w:r>
          </w:p>
        </w:tc>
        <w:tc>
          <w:tcPr>
            <w:tcW w:w="3987" w:type="dxa"/>
          </w:tcPr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Dodatno zdravstveno osiguranje: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preventivni zdravstveni (sistematski)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 xml:space="preserve">pregled </w:t>
            </w:r>
            <w:r w:rsidR="00E46A0E">
              <w:rPr>
                <w:rFonts w:ascii="CIDFont+F2" w:hAnsi="CIDFont+F2" w:cs="CIDFont+F2"/>
                <w:b/>
                <w:sz w:val="21"/>
                <w:szCs w:val="21"/>
              </w:rPr>
              <w:t>jednom godišnje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00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B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roj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pregleda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(okvirno)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23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J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edinična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cijena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08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U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kupno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</w:tr>
      <w:tr w:rsidR="005510A9" w:rsidTr="0025294A">
        <w:tc>
          <w:tcPr>
            <w:tcW w:w="544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19"/>
                <w:szCs w:val="19"/>
              </w:rPr>
              <w:t>.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b/>
                <w:sz w:val="13"/>
                <w:szCs w:val="13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 xml:space="preserve">Preventivni sistematski pregled </w:t>
            </w:r>
          </w:p>
        </w:tc>
        <w:tc>
          <w:tcPr>
            <w:tcW w:w="1500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481D06">
              <w:rPr>
                <w:rFonts w:ascii="CIDFont+F1" w:hAnsi="CIDFont+F1" w:cs="CIDFont+F1"/>
                <w:sz w:val="21"/>
                <w:szCs w:val="21"/>
              </w:rPr>
              <w:t>6</w:t>
            </w:r>
            <w:r w:rsidR="005870FD">
              <w:rPr>
                <w:rFonts w:ascii="CIDFont+F1" w:hAnsi="CIDFont+F1" w:cs="CIDFont+F1"/>
                <w:sz w:val="21"/>
                <w:szCs w:val="21"/>
              </w:rPr>
              <w:t>0</w:t>
            </w:r>
            <w:r>
              <w:rPr>
                <w:rFonts w:ascii="CIDFont+F1" w:hAnsi="CIDFont+F1" w:cs="CIDFont+F1"/>
                <w:sz w:val="21"/>
                <w:szCs w:val="21"/>
              </w:rPr>
              <w:t>*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(okvirno)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99795A" w:rsidRDefault="0099795A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2225B3">
              <w:rPr>
                <w:rFonts w:ascii="CIDFont+F1" w:hAnsi="CIDFont+F1" w:cs="CIDFont+F1"/>
                <w:sz w:val="21"/>
                <w:szCs w:val="21"/>
              </w:rPr>
              <w:t>2</w:t>
            </w:r>
            <w:r w:rsidR="005870FD">
              <w:rPr>
                <w:rFonts w:ascii="CIDFont+F1" w:hAnsi="CIDFont+F1" w:cs="CIDFont+F1"/>
                <w:sz w:val="21"/>
                <w:szCs w:val="21"/>
              </w:rPr>
              <w:t>0</w:t>
            </w:r>
            <w:r>
              <w:rPr>
                <w:rFonts w:ascii="CIDFont+F1" w:hAnsi="CIDFont+F1" w:cs="CIDFont+F1"/>
                <w:sz w:val="21"/>
                <w:szCs w:val="21"/>
              </w:rPr>
              <w:t xml:space="preserve"> (žene)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2225B3" w:rsidP="005870FD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4</w:t>
            </w:r>
            <w:r w:rsidR="005870FD">
              <w:rPr>
                <w:rFonts w:ascii="CIDFont+F1" w:hAnsi="CIDFont+F1" w:cs="CIDFont+F1"/>
                <w:sz w:val="21"/>
                <w:szCs w:val="21"/>
              </w:rPr>
              <w:t>0</w:t>
            </w:r>
            <w:r w:rsidR="0025294A">
              <w:rPr>
                <w:rFonts w:ascii="CIDFont+F1" w:hAnsi="CIDFont+F1" w:cs="CIDFont+F1"/>
                <w:sz w:val="21"/>
                <w:szCs w:val="21"/>
              </w:rPr>
              <w:t xml:space="preserve"> </w:t>
            </w:r>
            <w:bookmarkStart w:id="0" w:name="_GoBack"/>
            <w:bookmarkEnd w:id="0"/>
            <w:r w:rsidR="005870FD">
              <w:rPr>
                <w:rFonts w:ascii="CIDFont+F1" w:hAnsi="CIDFont+F1" w:cs="CIDFont+F1"/>
                <w:sz w:val="21"/>
                <w:szCs w:val="21"/>
              </w:rPr>
              <w:t>(muškar</w:t>
            </w:r>
            <w:r w:rsidR="00E46A0E">
              <w:rPr>
                <w:rFonts w:ascii="CIDFont+F1" w:hAnsi="CIDFont+F1" w:cs="CIDFont+F1"/>
                <w:sz w:val="21"/>
                <w:szCs w:val="21"/>
              </w:rPr>
              <w:t>c</w:t>
            </w:r>
            <w:r w:rsidR="005870FD">
              <w:rPr>
                <w:rFonts w:ascii="CIDFont+F1" w:hAnsi="CIDFont+F1" w:cs="CIDFont+F1"/>
                <w:sz w:val="21"/>
                <w:szCs w:val="21"/>
              </w:rPr>
              <w:t>i</w:t>
            </w:r>
            <w:r w:rsidR="00E46A0E">
              <w:rPr>
                <w:rFonts w:ascii="CIDFont+F1" w:hAnsi="CIDFont+F1" w:cs="CIDFont+F1"/>
                <w:sz w:val="21"/>
                <w:szCs w:val="21"/>
              </w:rPr>
              <w:t>)</w:t>
            </w:r>
          </w:p>
        </w:tc>
        <w:tc>
          <w:tcPr>
            <w:tcW w:w="1523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25294A">
        <w:trPr>
          <w:trHeight w:val="2243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Pregled specijaliste interniste</w:t>
            </w:r>
          </w:p>
          <w:p w:rsidR="00E46A0E" w:rsidRPr="00165DE7" w:rsidRDefault="0025294A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 Labo</w:t>
            </w:r>
            <w:r w:rsidR="00E46A0E" w:rsidRPr="00165DE7">
              <w:rPr>
                <w:rFonts w:ascii="CIDFont+F3" w:hAnsi="CIDFont+F3" w:cs="CIDFont+F3"/>
                <w:sz w:val="21"/>
                <w:szCs w:val="21"/>
              </w:rPr>
              <w:t>ratorijska obrada: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sedimentacija, KKS, GUK,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trigliceridi, kompletna pretraga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urina, bilirubina, kreatin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>in</w:t>
            </w:r>
            <w:r w:rsidRPr="00165DE7">
              <w:rPr>
                <w:rFonts w:ascii="CIDFont+F3" w:hAnsi="CIDFont+F3" w:cs="CIDFont+F3"/>
                <w:sz w:val="21"/>
                <w:szCs w:val="21"/>
              </w:rPr>
              <w:t>a, ukupni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kolesterol, AST, ALT, GGT, acidum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uricum,</w:t>
            </w: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-EKG</w:t>
            </w:r>
          </w:p>
          <w:p w:rsidR="00E46A0E" w:rsidRPr="0007676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 xml:space="preserve">- UZ </w:t>
            </w:r>
            <w:r w:rsidR="00E46A0E">
              <w:rPr>
                <w:rFonts w:ascii="CIDFont+F3" w:hAnsi="CIDFont+F3" w:cs="CIDFont+F3"/>
                <w:sz w:val="21"/>
                <w:szCs w:val="21"/>
              </w:rPr>
              <w:t xml:space="preserve"> abdomena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-Zaključno mišljenje i preporuka</w:t>
            </w:r>
          </w:p>
        </w:tc>
        <w:tc>
          <w:tcPr>
            <w:tcW w:w="150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25294A">
        <w:tc>
          <w:tcPr>
            <w:tcW w:w="544" w:type="dxa"/>
            <w:vMerge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398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žene:</w:t>
            </w:r>
          </w:p>
        </w:tc>
        <w:tc>
          <w:tcPr>
            <w:tcW w:w="150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25294A">
        <w:trPr>
          <w:trHeight w:val="744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- Pregled ginekologa, PAPA test,</w:t>
            </w:r>
          </w:p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vaginalni UZ</w:t>
            </w:r>
          </w:p>
        </w:tc>
        <w:tc>
          <w:tcPr>
            <w:tcW w:w="150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25294A">
        <w:tc>
          <w:tcPr>
            <w:tcW w:w="544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muškarce:</w:t>
            </w:r>
          </w:p>
        </w:tc>
        <w:tc>
          <w:tcPr>
            <w:tcW w:w="150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25294A">
        <w:trPr>
          <w:trHeight w:val="586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DB57E3" w:rsidRPr="00076768" w:rsidRDefault="001C28C9" w:rsidP="006914DE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 Pregled prostate, UZ prostate, PSA iznad 40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godina</w:t>
            </w:r>
          </w:p>
        </w:tc>
        <w:tc>
          <w:tcPr>
            <w:tcW w:w="150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rPr>
          <w:trHeight w:val="1092"/>
        </w:trPr>
        <w:tc>
          <w:tcPr>
            <w:tcW w:w="544" w:type="dxa"/>
            <w:vMerge/>
          </w:tcPr>
          <w:p w:rsidR="00DB57E3" w:rsidRDefault="00DB57E3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8518" w:type="dxa"/>
            <w:gridSpan w:val="4"/>
          </w:tcPr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 xml:space="preserve">Kurativa </w:t>
            </w: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>U slučaju bolesti ili otkrivenog bolesnog stanja prilikom preventivnog pregleda slijedi daljnja obrada i liječenje. Tijekom godine može se koristiti po polici: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-j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edan pregled godišnje kod različitih odabranih i ugovorenih specijalista ili subspecijalista određene medicinske struke od 5 ponuđenih: internist (kardiolog, nefrolog, endokrinolog, gastroenterolog), neurolog, oftalmolog, ginekolog, urolog;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dva kontrolna pregleda godišnje po obavljenom specijalističkom ili preventivnom pregledu</w:t>
            </w:r>
          </w:p>
          <w:p w:rsidR="00D47092" w:rsidRPr="00D47092" w:rsidRDefault="00A77C25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laboratorijske pretrag</w:t>
            </w:r>
            <w:r>
              <w:rPr>
                <w:rFonts w:ascii="CIDFont+F3" w:hAnsi="CIDFont+F3" w:cs="CIDFont+F3"/>
                <w:sz w:val="21"/>
                <w:szCs w:val="21"/>
              </w:rPr>
              <w:t>e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 xml:space="preserve"> prema indikaciji liječnika specijaliste, jedan puta godišnje svaka od navedenih: sedimentacija, KKS, GUK (glukoza u krvi), trigliceridi, ukupni kolesterol, HDL, LDL-kolesterol, kompletna pretraga urina, elektroliti, PSA (prostata specifični antigen), kreatinin, bilirubin, AST, ALT, GGT, acidum uricum;</w:t>
            </w:r>
          </w:p>
          <w:p w:rsid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dijagnostičku obradu prema indikaciji liječnika specijaliste, jedan puta godišnje svaka od navedenih: EKG, ergometrija, UZ trbušnih organa (jetra, gušterača, žučnjak, slezena, bubrezi, aorta i limfni čvorovi, prostata, mokraćni mjehur), UZ dojke i štitnjače, EEG, fundus, tonometrija, bakteriološki brisevi (aerobi, anaerobi), radiološka obrada organa prsne šupljine, Papanicolau test, stupanj čistoće, UZ vaginalnom sondom, mamografija iznad 40. godine starosti, UZ prostate.</w:t>
            </w:r>
          </w:p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47092" w:rsidTr="0025294A">
        <w:tc>
          <w:tcPr>
            <w:tcW w:w="544" w:type="dxa"/>
            <w:vMerge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D47092" w:rsidRDefault="00D47092" w:rsidP="005870FD">
            <w:pPr>
              <w:autoSpaceDE w:val="0"/>
              <w:autoSpaceDN w:val="0"/>
              <w:adjustRightInd w:val="0"/>
              <w:jc w:val="right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UKUPNO (bez PDV-a)</w:t>
            </w:r>
          </w:p>
          <w:p w:rsidR="00D47092" w:rsidRDefault="00D47092" w:rsidP="005870FD">
            <w:pPr>
              <w:autoSpaceDE w:val="0"/>
              <w:autoSpaceDN w:val="0"/>
              <w:adjustRightInd w:val="0"/>
              <w:jc w:val="right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531" w:type="dxa"/>
            <w:gridSpan w:val="3"/>
          </w:tcPr>
          <w:p w:rsidR="00D47092" w:rsidRDefault="00D47092">
            <w:pPr>
              <w:rPr>
                <w:rFonts w:ascii="CIDFont+F1" w:hAnsi="CIDFont+F1" w:cs="CIDFont+F1"/>
                <w:sz w:val="21"/>
                <w:szCs w:val="21"/>
              </w:rPr>
            </w:pP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25294A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DB57E3" w:rsidRDefault="00DB57E3" w:rsidP="005870FD">
            <w:pPr>
              <w:autoSpaceDE w:val="0"/>
              <w:autoSpaceDN w:val="0"/>
              <w:adjustRightInd w:val="0"/>
              <w:jc w:val="right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PDV 25%</w:t>
            </w:r>
          </w:p>
          <w:p w:rsidR="00DB57E3" w:rsidRPr="00553EF0" w:rsidRDefault="00DB57E3" w:rsidP="005870FD">
            <w:pPr>
              <w:autoSpaceDE w:val="0"/>
              <w:autoSpaceDN w:val="0"/>
              <w:adjustRightInd w:val="0"/>
              <w:jc w:val="right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53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25294A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3987" w:type="dxa"/>
          </w:tcPr>
          <w:p w:rsidR="00DB57E3" w:rsidRDefault="00DB57E3" w:rsidP="005870FD">
            <w:pPr>
              <w:autoSpaceDE w:val="0"/>
              <w:autoSpaceDN w:val="0"/>
              <w:adjustRightInd w:val="0"/>
              <w:jc w:val="right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SVEUKUPNO (sa PDV-om)</w:t>
            </w:r>
          </w:p>
          <w:p w:rsidR="00DB57E3" w:rsidRPr="00553EF0" w:rsidRDefault="00DB57E3" w:rsidP="005870FD">
            <w:pPr>
              <w:autoSpaceDE w:val="0"/>
              <w:autoSpaceDN w:val="0"/>
              <w:adjustRightInd w:val="0"/>
              <w:jc w:val="right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53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</w:tbl>
    <w:p w:rsidR="005510A9" w:rsidRDefault="005510A9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5510A9" w:rsidRDefault="005510A9" w:rsidP="00A71F00">
      <w:pPr>
        <w:autoSpaceDE w:val="0"/>
        <w:autoSpaceDN w:val="0"/>
        <w:adjustRightInd w:val="0"/>
        <w:spacing w:after="0" w:line="240" w:lineRule="auto"/>
        <w:jc w:val="both"/>
        <w:rPr>
          <w:rFonts w:ascii="CIDFont+F5" w:hAnsi="CIDFont+F5" w:cs="CIDFont+F5"/>
          <w:sz w:val="21"/>
          <w:szCs w:val="21"/>
        </w:rPr>
      </w:pPr>
      <w:r>
        <w:rPr>
          <w:rFonts w:ascii="CIDFont+F5" w:hAnsi="CIDFont+F5" w:cs="CIDFont+F5"/>
          <w:sz w:val="21"/>
          <w:szCs w:val="21"/>
        </w:rPr>
        <w:lastRenderedPageBreak/>
        <w:t>*Ponudbenim troškovnikom je utvrđena ukupna cijena ponude dodatnog zdravstvenog osiguranja za okviran broj zaposlenika, te će se konačan broj pregleda iz dodatnog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osiguranja utvrditi sukladno potrebama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Naručitelja prilikom sklapanja Ugovora o izvršenju predmetne nabave u skladu s izraženom jediničnom</w:t>
      </w:r>
      <w:r w:rsidR="00E46A0E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cijenom pružanja usluge stavke 1</w:t>
      </w:r>
      <w:r w:rsidR="00A71F00">
        <w:rPr>
          <w:rFonts w:ascii="CIDFont+F5" w:hAnsi="CIDFont+F5" w:cs="CIDFont+F5"/>
          <w:sz w:val="21"/>
          <w:szCs w:val="21"/>
        </w:rPr>
        <w:t>.</w:t>
      </w:r>
      <w:r>
        <w:rPr>
          <w:rFonts w:ascii="CIDFont+F5" w:hAnsi="CIDFont+F5" w:cs="CIDFont+F5"/>
          <w:sz w:val="21"/>
          <w:szCs w:val="21"/>
        </w:rPr>
        <w:t xml:space="preserve"> ponudbenog Troškovnika.</w:t>
      </w: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U ____</w:t>
      </w:r>
      <w:r w:rsidR="00A77C25">
        <w:rPr>
          <w:rFonts w:ascii="CIDFont+F3" w:hAnsi="CIDFont+F3" w:cs="CIDFont+F3"/>
          <w:sz w:val="21"/>
          <w:szCs w:val="21"/>
        </w:rPr>
        <w:t>_______</w:t>
      </w:r>
      <w:r>
        <w:rPr>
          <w:rFonts w:ascii="CIDFont+F3" w:hAnsi="CIDFont+F3" w:cs="CIDFont+F3"/>
          <w:sz w:val="21"/>
          <w:szCs w:val="21"/>
        </w:rPr>
        <w:t>_______, ______________ godine</w:t>
      </w: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9209F" w:rsidRDefault="0059209F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510A9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Z</w:t>
      </w:r>
      <w:r w:rsidR="005510A9">
        <w:rPr>
          <w:rFonts w:ascii="CIDFont+F3" w:hAnsi="CIDFont+F3" w:cs="CIDFont+F3"/>
          <w:sz w:val="21"/>
          <w:szCs w:val="21"/>
        </w:rPr>
        <w:t>a ponuditelja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M. P.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_______________________________</w:t>
      </w:r>
    </w:p>
    <w:p w:rsidR="005510A9" w:rsidRDefault="005510A9" w:rsidP="00E46A0E">
      <w:pPr>
        <w:jc w:val="right"/>
      </w:pPr>
      <w:r>
        <w:rPr>
          <w:rFonts w:ascii="CIDFont+F5" w:hAnsi="CIDFont+F5" w:cs="CIDFont+F5"/>
          <w:sz w:val="21"/>
          <w:szCs w:val="21"/>
        </w:rPr>
        <w:t>(ime, prezime i potpis ovlaštene osobe)</w:t>
      </w:r>
    </w:p>
    <w:sectPr w:rsidR="005510A9" w:rsidSect="004929C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11271"/>
    <w:multiLevelType w:val="hybridMultilevel"/>
    <w:tmpl w:val="9CCCAF5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40"/>
    <w:rsid w:val="00172F5E"/>
    <w:rsid w:val="001C28C9"/>
    <w:rsid w:val="002225B3"/>
    <w:rsid w:val="0025294A"/>
    <w:rsid w:val="00481D06"/>
    <w:rsid w:val="004929C0"/>
    <w:rsid w:val="004D2A36"/>
    <w:rsid w:val="005510A9"/>
    <w:rsid w:val="005870FD"/>
    <w:rsid w:val="0059209F"/>
    <w:rsid w:val="00686F3B"/>
    <w:rsid w:val="006914DE"/>
    <w:rsid w:val="007842B8"/>
    <w:rsid w:val="00845029"/>
    <w:rsid w:val="0088028F"/>
    <w:rsid w:val="008B584A"/>
    <w:rsid w:val="008F7C40"/>
    <w:rsid w:val="0099795A"/>
    <w:rsid w:val="009D22FA"/>
    <w:rsid w:val="00A71F00"/>
    <w:rsid w:val="00A77C25"/>
    <w:rsid w:val="00BF11BC"/>
    <w:rsid w:val="00C36825"/>
    <w:rsid w:val="00D47092"/>
    <w:rsid w:val="00DB57E3"/>
    <w:rsid w:val="00E46A0E"/>
    <w:rsid w:val="00F8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4342"/>
  <w15:chartTrackingRefBased/>
  <w15:docId w15:val="{B8EF9212-AC54-4A9E-AF51-1AF66D7BC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9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1C7A1-1C87-43E1-9F3C-1864C670A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Ines Tihi</cp:lastModifiedBy>
  <cp:revision>22</cp:revision>
  <cp:lastPrinted>2021-03-29T09:45:00Z</cp:lastPrinted>
  <dcterms:created xsi:type="dcterms:W3CDTF">2021-03-29T09:13:00Z</dcterms:created>
  <dcterms:modified xsi:type="dcterms:W3CDTF">2024-02-13T08:20:00Z</dcterms:modified>
</cp:coreProperties>
</file>