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42B" w:rsidRPr="008C6D71" w:rsidRDefault="008F607B" w:rsidP="009E509D">
      <w:pPr>
        <w:pStyle w:val="Obinitekst"/>
        <w:rPr>
          <w:rFonts w:ascii="Book Antiqua" w:hAnsi="Book Antiqua"/>
          <w:szCs w:val="22"/>
        </w:rPr>
      </w:pPr>
      <w:r w:rsidRPr="008C6D71">
        <w:rPr>
          <w:rFonts w:ascii="Book Antiqua" w:hAnsi="Book Antiqua"/>
          <w:noProof/>
          <w:szCs w:val="22"/>
          <w:lang w:eastAsia="hr-HR"/>
        </w:rPr>
        <w:t xml:space="preserve">                     </w:t>
      </w:r>
      <w:r w:rsidR="00C5342B" w:rsidRPr="008C6D71">
        <w:rPr>
          <w:rFonts w:ascii="Book Antiqua" w:hAnsi="Book Antiqua"/>
          <w:noProof/>
          <w:szCs w:val="22"/>
          <w:lang w:eastAsia="hr-HR"/>
        </w:rPr>
        <w:drawing>
          <wp:inline distT="0" distB="0" distL="0" distR="0">
            <wp:extent cx="640715" cy="972185"/>
            <wp:effectExtent l="0" t="0" r="6985" b="0"/>
            <wp:docPr id="1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07B" w:rsidRPr="008C6D71" w:rsidRDefault="008F607B" w:rsidP="008F607B">
      <w:pPr>
        <w:spacing w:after="0" w:line="240" w:lineRule="auto"/>
        <w:rPr>
          <w:rFonts w:ascii="Book Antiqua" w:hAnsi="Book Antiqua"/>
          <w:b/>
        </w:rPr>
      </w:pPr>
      <w:r w:rsidRPr="008C6D71">
        <w:rPr>
          <w:rFonts w:ascii="Book Antiqua" w:hAnsi="Book Antiqua"/>
          <w:b/>
        </w:rPr>
        <w:t xml:space="preserve">         REPUBLIKA HRVATSKA</w:t>
      </w:r>
    </w:p>
    <w:p w:rsidR="008F607B" w:rsidRPr="008C6D71" w:rsidRDefault="008F607B" w:rsidP="008F607B">
      <w:pPr>
        <w:spacing w:after="0" w:line="240" w:lineRule="auto"/>
        <w:rPr>
          <w:rFonts w:ascii="Book Antiqua" w:hAnsi="Book Antiqua"/>
          <w:b/>
        </w:rPr>
      </w:pPr>
      <w:r w:rsidRPr="008C6D71">
        <w:rPr>
          <w:rFonts w:ascii="Book Antiqua" w:hAnsi="Book Antiqua"/>
          <w:b/>
        </w:rPr>
        <w:t>BRODSKO-POSAVSKA ŽUPANIJA</w:t>
      </w:r>
    </w:p>
    <w:p w:rsidR="008F607B" w:rsidRPr="008C6D71" w:rsidRDefault="008F607B" w:rsidP="008F607B">
      <w:pPr>
        <w:spacing w:after="0" w:line="240" w:lineRule="auto"/>
        <w:rPr>
          <w:rFonts w:ascii="Book Antiqua" w:hAnsi="Book Antiqua"/>
          <w:b/>
        </w:rPr>
      </w:pPr>
    </w:p>
    <w:p w:rsidR="008F607B" w:rsidRPr="008C6D71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  <w:b/>
        </w:rPr>
      </w:pPr>
      <w:r w:rsidRPr="008C6D71">
        <w:rPr>
          <w:rFonts w:ascii="Book Antiqua" w:hAnsi="Book Antiqua" w:cs="TimesNewRomanPSMT"/>
          <w:b/>
        </w:rPr>
        <w:t>Upravni odjel za proračun i financije</w:t>
      </w:r>
    </w:p>
    <w:p w:rsidR="008F607B" w:rsidRPr="008C6D71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  <w:b/>
        </w:rPr>
      </w:pPr>
    </w:p>
    <w:p w:rsidR="008F607B" w:rsidRPr="008C6D71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  <w:b/>
        </w:rPr>
      </w:pPr>
      <w:r w:rsidRPr="008C6D71">
        <w:rPr>
          <w:rFonts w:ascii="Book Antiqua" w:hAnsi="Book Antiqua" w:cs="TimesNewRomanPSMT"/>
        </w:rPr>
        <w:t>KLASA: 406-01/24-01/17</w:t>
      </w:r>
    </w:p>
    <w:p w:rsidR="008F607B" w:rsidRPr="008C6D71" w:rsidRDefault="008F607B" w:rsidP="008F607B">
      <w:pPr>
        <w:spacing w:after="0" w:line="240" w:lineRule="auto"/>
        <w:ind w:left="-567"/>
        <w:rPr>
          <w:rFonts w:ascii="Book Antiqua" w:hAnsi="Book Antiqua" w:cs="TimesNewRomanPSMT"/>
        </w:rPr>
      </w:pPr>
      <w:r w:rsidRPr="008C6D71">
        <w:rPr>
          <w:rFonts w:ascii="Book Antiqua" w:hAnsi="Book Antiqua" w:cs="TimesNewRomanPSMT"/>
        </w:rPr>
        <w:t xml:space="preserve">           </w:t>
      </w:r>
      <w:r w:rsidR="008739D6" w:rsidRPr="008C6D71">
        <w:rPr>
          <w:rFonts w:ascii="Book Antiqua" w:hAnsi="Book Antiqua" w:cs="TimesNewRomanPSMT"/>
        </w:rPr>
        <w:t>URBROJ:2178-07-02/01-24-6</w:t>
      </w:r>
    </w:p>
    <w:p w:rsidR="008F607B" w:rsidRPr="008C6D71" w:rsidRDefault="008739D6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</w:rPr>
      </w:pPr>
      <w:r w:rsidRPr="008C6D71">
        <w:rPr>
          <w:rFonts w:ascii="Book Antiqua" w:hAnsi="Book Antiqua" w:cs="TimesNewRomanPSMT"/>
        </w:rPr>
        <w:t>Slavonski Brod, 29</w:t>
      </w:r>
      <w:r w:rsidR="008F607B" w:rsidRPr="008C6D71">
        <w:rPr>
          <w:rFonts w:ascii="Book Antiqua" w:hAnsi="Book Antiqua" w:cs="TimesNewRomanPSMT"/>
        </w:rPr>
        <w:t>.02.2024.</w:t>
      </w:r>
    </w:p>
    <w:p w:rsidR="008F607B" w:rsidRPr="008C6D71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</w:rPr>
      </w:pPr>
    </w:p>
    <w:p w:rsidR="008F607B" w:rsidRPr="008C6D71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</w:rPr>
      </w:pPr>
    </w:p>
    <w:p w:rsidR="008F607B" w:rsidRPr="008C6D71" w:rsidRDefault="008F607B" w:rsidP="008C7884">
      <w:pPr>
        <w:pStyle w:val="Obinitekst"/>
        <w:ind w:left="851" w:hanging="851"/>
        <w:rPr>
          <w:rFonts w:ascii="Book Antiqua" w:hAnsi="Book Antiqua"/>
          <w:szCs w:val="22"/>
        </w:rPr>
      </w:pPr>
      <w:r w:rsidRPr="008C6D71">
        <w:rPr>
          <w:rFonts w:ascii="Book Antiqua" w:hAnsi="Book Antiqua" w:cs="TimesNewRomanPSMT"/>
          <w:b/>
          <w:szCs w:val="22"/>
        </w:rPr>
        <w:t>Predmet:</w:t>
      </w:r>
      <w:r w:rsidRPr="008C6D71">
        <w:rPr>
          <w:rFonts w:ascii="Book Antiqua" w:hAnsi="Book Antiqua" w:cs="TimesNewRomanPSMT"/>
          <w:szCs w:val="22"/>
        </w:rPr>
        <w:t xml:space="preserve"> </w:t>
      </w:r>
      <w:r w:rsidR="008C7884" w:rsidRPr="008C6D71">
        <w:rPr>
          <w:rFonts w:ascii="Book Antiqua" w:hAnsi="Book Antiqua"/>
          <w:szCs w:val="22"/>
        </w:rPr>
        <w:t>Odgovori i pojašnjenja</w:t>
      </w:r>
      <w:r w:rsidRPr="008C6D71">
        <w:rPr>
          <w:rFonts w:ascii="Book Antiqua" w:hAnsi="Book Antiqua"/>
          <w:szCs w:val="22"/>
        </w:rPr>
        <w:t xml:space="preserve"> tehničkih specifikacija</w:t>
      </w:r>
      <w:r w:rsidR="008C7884" w:rsidRPr="008C6D71">
        <w:rPr>
          <w:rFonts w:ascii="Book Antiqua" w:hAnsi="Book Antiqua"/>
          <w:szCs w:val="22"/>
        </w:rPr>
        <w:t xml:space="preserve"> za predmet nabave Nabava uredskog    namještaja</w:t>
      </w:r>
    </w:p>
    <w:p w:rsidR="008F607B" w:rsidRPr="008C6D71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</w:rPr>
      </w:pPr>
      <w:r w:rsidRPr="008C6D71">
        <w:rPr>
          <w:rFonts w:ascii="Book Antiqua" w:hAnsi="Book Antiqua" w:cs="TimesNewRomanPSMT"/>
        </w:rPr>
        <w:t xml:space="preserve">                - </w:t>
      </w:r>
      <w:r w:rsidRPr="008C6D71">
        <w:rPr>
          <w:rFonts w:ascii="Book Antiqua" w:hAnsi="Book Antiqua" w:cs="TimesNewRomanPSMT"/>
          <w:i/>
        </w:rPr>
        <w:t>dostavlja se</w:t>
      </w:r>
    </w:p>
    <w:p w:rsidR="008F607B" w:rsidRPr="008C6D71" w:rsidRDefault="008F607B" w:rsidP="009E509D">
      <w:pPr>
        <w:pStyle w:val="Obinitekst"/>
        <w:rPr>
          <w:rFonts w:ascii="Book Antiqua" w:hAnsi="Book Antiqua"/>
          <w:szCs w:val="22"/>
        </w:rPr>
      </w:pPr>
    </w:p>
    <w:p w:rsidR="00C5342B" w:rsidRPr="008C6D71" w:rsidRDefault="00C5342B" w:rsidP="009E509D">
      <w:pPr>
        <w:pStyle w:val="Obinitekst"/>
        <w:rPr>
          <w:rFonts w:ascii="Book Antiqua" w:hAnsi="Book Antiqua"/>
          <w:szCs w:val="22"/>
        </w:rPr>
      </w:pPr>
    </w:p>
    <w:p w:rsidR="009E509D" w:rsidRPr="008C6D71" w:rsidRDefault="009E509D" w:rsidP="008C6D71">
      <w:pPr>
        <w:pStyle w:val="Obinitekst"/>
        <w:jc w:val="both"/>
        <w:rPr>
          <w:rFonts w:ascii="Book Antiqua" w:hAnsi="Book Antiqua"/>
          <w:b/>
          <w:szCs w:val="22"/>
        </w:rPr>
      </w:pPr>
      <w:r w:rsidRPr="008C6D71">
        <w:rPr>
          <w:rFonts w:ascii="Book Antiqua" w:hAnsi="Book Antiqua"/>
          <w:b/>
          <w:szCs w:val="22"/>
        </w:rPr>
        <w:t>1. Pitanje:</w:t>
      </w:r>
    </w:p>
    <w:p w:rsidR="009E509D" w:rsidRPr="008C6D71" w:rsidRDefault="008739D6" w:rsidP="008C6D71">
      <w:pPr>
        <w:pStyle w:val="Obinitekst"/>
        <w:jc w:val="both"/>
        <w:rPr>
          <w:rFonts w:ascii="Book Antiqua" w:hAnsi="Book Antiqua"/>
          <w:szCs w:val="22"/>
        </w:rPr>
      </w:pPr>
      <w:r w:rsidRPr="008C6D71">
        <w:rPr>
          <w:rFonts w:ascii="Book Antiqua" w:hAnsi="Book Antiqua"/>
          <w:szCs w:val="22"/>
        </w:rPr>
        <w:t>Navedene su konkretne dimenzije svih proizvoda, koliko je dopušteno odstupanje dimenzija od traženih?</w:t>
      </w:r>
    </w:p>
    <w:p w:rsidR="009E509D" w:rsidRPr="008C6D71" w:rsidRDefault="009E509D" w:rsidP="008C6D71">
      <w:pPr>
        <w:pStyle w:val="Obinitekst"/>
        <w:jc w:val="both"/>
        <w:rPr>
          <w:rFonts w:ascii="Book Antiqua" w:hAnsi="Book Antiqua"/>
          <w:b/>
          <w:szCs w:val="22"/>
        </w:rPr>
      </w:pPr>
      <w:r w:rsidRPr="008C6D71">
        <w:rPr>
          <w:rFonts w:ascii="Book Antiqua" w:hAnsi="Book Antiqua"/>
          <w:b/>
          <w:szCs w:val="22"/>
        </w:rPr>
        <w:t>Odgovor:</w:t>
      </w:r>
    </w:p>
    <w:p w:rsidR="009E509D" w:rsidRPr="008C6D71" w:rsidRDefault="009E509D" w:rsidP="008C6D71">
      <w:pPr>
        <w:pStyle w:val="Obinitekst"/>
        <w:jc w:val="both"/>
        <w:rPr>
          <w:rFonts w:ascii="Book Antiqua" w:hAnsi="Book Antiqua"/>
          <w:szCs w:val="22"/>
        </w:rPr>
      </w:pPr>
      <w:r w:rsidRPr="008C6D71">
        <w:rPr>
          <w:rFonts w:ascii="Book Antiqua" w:hAnsi="Book Antiqua"/>
          <w:szCs w:val="22"/>
        </w:rPr>
        <w:t>Nije dozvoljeno odstupanje u dimenzijama.</w:t>
      </w:r>
    </w:p>
    <w:p w:rsidR="008739D6" w:rsidRPr="008C6D71" w:rsidRDefault="008739D6" w:rsidP="008C6D71">
      <w:pPr>
        <w:pStyle w:val="Obinitekst"/>
        <w:jc w:val="both"/>
        <w:rPr>
          <w:rFonts w:ascii="Book Antiqua" w:hAnsi="Book Antiqua"/>
          <w:szCs w:val="22"/>
        </w:rPr>
      </w:pPr>
      <w:r w:rsidRPr="008C6D71">
        <w:rPr>
          <w:rFonts w:ascii="Book Antiqua" w:hAnsi="Book Antiqua"/>
          <w:szCs w:val="22"/>
        </w:rPr>
        <w:t xml:space="preserve">Dozvoljava se odstupanje u težini stolice </w:t>
      </w:r>
      <w:r w:rsidRPr="008C6D71">
        <w:rPr>
          <w:rFonts w:ascii="Book Antiqua" w:hAnsi="Book Antiqua" w:cs="Calibri"/>
          <w:szCs w:val="22"/>
        </w:rPr>
        <w:t>±</w:t>
      </w:r>
      <w:r w:rsidRPr="008C6D71">
        <w:rPr>
          <w:rFonts w:ascii="Book Antiqua" w:hAnsi="Book Antiqua"/>
          <w:szCs w:val="22"/>
        </w:rPr>
        <w:t xml:space="preserve"> 5 %.</w:t>
      </w:r>
    </w:p>
    <w:p w:rsidR="009E509D" w:rsidRPr="008C6D71" w:rsidRDefault="009E509D" w:rsidP="008C6D71">
      <w:pPr>
        <w:pStyle w:val="Obinitekst"/>
        <w:jc w:val="both"/>
        <w:rPr>
          <w:rFonts w:ascii="Book Antiqua" w:hAnsi="Book Antiqua"/>
          <w:szCs w:val="22"/>
        </w:rPr>
      </w:pPr>
    </w:p>
    <w:p w:rsidR="009E509D" w:rsidRPr="008C6D71" w:rsidRDefault="009E509D" w:rsidP="008C6D71">
      <w:pPr>
        <w:pStyle w:val="Obinitekst"/>
        <w:jc w:val="both"/>
        <w:rPr>
          <w:rFonts w:ascii="Book Antiqua" w:hAnsi="Book Antiqua"/>
          <w:b/>
          <w:szCs w:val="22"/>
        </w:rPr>
      </w:pPr>
      <w:r w:rsidRPr="008C6D71">
        <w:rPr>
          <w:rFonts w:ascii="Book Antiqua" w:hAnsi="Book Antiqua"/>
          <w:b/>
          <w:szCs w:val="22"/>
        </w:rPr>
        <w:t>2. Pitanje</w:t>
      </w:r>
    </w:p>
    <w:p w:rsidR="008739D6" w:rsidRPr="008C6D71" w:rsidRDefault="008739D6" w:rsidP="008C6D71">
      <w:pPr>
        <w:pStyle w:val="Obinitekst"/>
        <w:jc w:val="both"/>
        <w:rPr>
          <w:rFonts w:ascii="Book Antiqua" w:hAnsi="Book Antiqua"/>
          <w:szCs w:val="22"/>
        </w:rPr>
      </w:pPr>
      <w:r w:rsidRPr="008C6D71">
        <w:rPr>
          <w:rFonts w:ascii="Book Antiqua" w:hAnsi="Book Antiqua"/>
          <w:szCs w:val="22"/>
        </w:rPr>
        <w:t xml:space="preserve">3. STOL RADNI-dimenzije 140x80x74x74,3 cm, izrađen od iverice 25 mm obložen </w:t>
      </w:r>
      <w:proofErr w:type="spellStart"/>
      <w:r w:rsidRPr="008C6D71">
        <w:rPr>
          <w:rFonts w:ascii="Book Antiqua" w:hAnsi="Book Antiqua"/>
          <w:szCs w:val="22"/>
        </w:rPr>
        <w:t>melaminskom</w:t>
      </w:r>
      <w:proofErr w:type="spellEnd"/>
      <w:r w:rsidRPr="008C6D71">
        <w:rPr>
          <w:rFonts w:ascii="Book Antiqua" w:hAnsi="Book Antiqua"/>
          <w:szCs w:val="22"/>
        </w:rPr>
        <w:t xml:space="preserve"> folijom, ABS 0,5 i 2 mm, </w:t>
      </w:r>
      <w:proofErr w:type="spellStart"/>
      <w:r w:rsidRPr="008C6D71">
        <w:rPr>
          <w:rFonts w:ascii="Book Antiqua" w:hAnsi="Book Antiqua"/>
          <w:szCs w:val="22"/>
        </w:rPr>
        <w:t>svornjaci</w:t>
      </w:r>
      <w:proofErr w:type="spellEnd"/>
      <w:r w:rsidRPr="008C6D71">
        <w:rPr>
          <w:rFonts w:ascii="Book Antiqua" w:hAnsi="Book Antiqua"/>
          <w:szCs w:val="22"/>
        </w:rPr>
        <w:t xml:space="preserve"> sa zaokretnim klinom, masivno drvo, močilo, lak, plastične </w:t>
      </w:r>
      <w:proofErr w:type="spellStart"/>
      <w:r w:rsidRPr="008C6D71">
        <w:rPr>
          <w:rFonts w:ascii="Book Antiqua" w:hAnsi="Book Antiqua"/>
          <w:szCs w:val="22"/>
        </w:rPr>
        <w:t>nivelirajuće</w:t>
      </w:r>
      <w:proofErr w:type="spellEnd"/>
      <w:r w:rsidRPr="008C6D71">
        <w:rPr>
          <w:rFonts w:ascii="Book Antiqua" w:hAnsi="Book Antiqua"/>
          <w:szCs w:val="22"/>
        </w:rPr>
        <w:t xml:space="preserve"> </w:t>
      </w:r>
      <w:proofErr w:type="spellStart"/>
      <w:r w:rsidRPr="008C6D71">
        <w:rPr>
          <w:rFonts w:ascii="Book Antiqua" w:hAnsi="Book Antiqua"/>
          <w:szCs w:val="22"/>
        </w:rPr>
        <w:t>nogice</w:t>
      </w:r>
      <w:proofErr w:type="spellEnd"/>
      <w:r w:rsidRPr="008C6D71">
        <w:rPr>
          <w:rFonts w:ascii="Book Antiqua" w:hAnsi="Book Antiqua"/>
          <w:szCs w:val="22"/>
        </w:rPr>
        <w:t>, PVC čepovi i dijelovi. Molimo pojašnjenje ili skicu kakav se stol traži.</w:t>
      </w:r>
    </w:p>
    <w:p w:rsidR="008739D6" w:rsidRPr="008C6D71" w:rsidRDefault="008739D6" w:rsidP="008C6D71">
      <w:pPr>
        <w:pStyle w:val="Obinitekst"/>
        <w:jc w:val="both"/>
        <w:rPr>
          <w:rFonts w:ascii="Book Antiqua" w:hAnsi="Book Antiqua"/>
          <w:szCs w:val="22"/>
        </w:rPr>
      </w:pPr>
    </w:p>
    <w:p w:rsidR="000F3501" w:rsidRPr="008C6D71" w:rsidRDefault="009E509D" w:rsidP="008C6D71">
      <w:pPr>
        <w:pStyle w:val="Obinitekst"/>
        <w:jc w:val="both"/>
        <w:rPr>
          <w:rFonts w:ascii="Book Antiqua" w:hAnsi="Book Antiqua"/>
          <w:b/>
          <w:szCs w:val="22"/>
        </w:rPr>
      </w:pPr>
      <w:r w:rsidRPr="008C6D71">
        <w:rPr>
          <w:rFonts w:ascii="Book Antiqua" w:hAnsi="Book Antiqua"/>
          <w:b/>
          <w:szCs w:val="22"/>
        </w:rPr>
        <w:t>Odgovor:</w:t>
      </w:r>
    </w:p>
    <w:p w:rsidR="000F3501" w:rsidRPr="008C6D71" w:rsidRDefault="008C6D71" w:rsidP="008C6D71">
      <w:pPr>
        <w:pStyle w:val="Obinitekst"/>
        <w:jc w:val="both"/>
        <w:rPr>
          <w:rFonts w:ascii="Book Antiqua" w:hAnsi="Book Antiqua"/>
          <w:szCs w:val="22"/>
        </w:rPr>
      </w:pPr>
      <w:r w:rsidRPr="008C6D71">
        <w:rPr>
          <w:rFonts w:ascii="Book Antiqua" w:hAnsi="Book Antiqua"/>
          <w:szCs w:val="22"/>
        </w:rPr>
        <w:t>Radni stol- ploča stola de</w:t>
      </w:r>
      <w:r>
        <w:rPr>
          <w:rFonts w:ascii="Book Antiqua" w:hAnsi="Book Antiqua"/>
          <w:szCs w:val="22"/>
        </w:rPr>
        <w:t xml:space="preserve">bljine 25 mm, </w:t>
      </w:r>
      <w:proofErr w:type="spellStart"/>
      <w:r>
        <w:rPr>
          <w:rFonts w:ascii="Book Antiqua" w:hAnsi="Book Antiqua"/>
          <w:szCs w:val="22"/>
        </w:rPr>
        <w:t>kanti</w:t>
      </w:r>
      <w:r w:rsidR="00971C9A">
        <w:rPr>
          <w:rFonts w:ascii="Book Antiqua" w:hAnsi="Book Antiqua"/>
          <w:szCs w:val="22"/>
        </w:rPr>
        <w:t>rana</w:t>
      </w:r>
      <w:proofErr w:type="spellEnd"/>
      <w:r w:rsidR="00971C9A">
        <w:rPr>
          <w:rFonts w:ascii="Book Antiqua" w:hAnsi="Book Antiqua"/>
          <w:szCs w:val="22"/>
        </w:rPr>
        <w:t xml:space="preserve">  ABS trakom debljine 2 mm  </w:t>
      </w:r>
      <w:proofErr w:type="spellStart"/>
      <w:r w:rsidR="00971C9A">
        <w:rPr>
          <w:rFonts w:ascii="Book Antiqua" w:hAnsi="Book Antiqua"/>
          <w:szCs w:val="22"/>
        </w:rPr>
        <w:t>iveral</w:t>
      </w:r>
      <w:proofErr w:type="spellEnd"/>
      <w:r w:rsidR="00971C9A">
        <w:rPr>
          <w:rFonts w:ascii="Book Antiqua" w:hAnsi="Book Antiqua"/>
          <w:szCs w:val="22"/>
        </w:rPr>
        <w:t xml:space="preserve"> u boji </w:t>
      </w:r>
      <w:r w:rsidRPr="008C6D71">
        <w:rPr>
          <w:rFonts w:ascii="Book Antiqua" w:hAnsi="Book Antiqua"/>
          <w:szCs w:val="22"/>
        </w:rPr>
        <w:t xml:space="preserve"> hrasta. Noge stola u </w:t>
      </w:r>
      <w:proofErr w:type="spellStart"/>
      <w:r w:rsidRPr="008C6D71">
        <w:rPr>
          <w:rFonts w:ascii="Book Antiqua" w:hAnsi="Book Antiqua"/>
          <w:szCs w:val="22"/>
        </w:rPr>
        <w:t>iveralu</w:t>
      </w:r>
      <w:proofErr w:type="spellEnd"/>
      <w:r w:rsidRPr="008C6D71">
        <w:rPr>
          <w:rFonts w:ascii="Book Antiqua" w:hAnsi="Book Antiqua"/>
          <w:szCs w:val="22"/>
        </w:rPr>
        <w:t xml:space="preserve"> u boji antracit, debljine 25 mm, ABS 2</w:t>
      </w:r>
      <w:r w:rsidR="00971C9A">
        <w:rPr>
          <w:rFonts w:ascii="Book Antiqua" w:hAnsi="Book Antiqua"/>
          <w:szCs w:val="22"/>
        </w:rPr>
        <w:t xml:space="preserve"> </w:t>
      </w:r>
      <w:r w:rsidRPr="008C6D71">
        <w:rPr>
          <w:rFonts w:ascii="Book Antiqua" w:hAnsi="Book Antiqua"/>
          <w:szCs w:val="22"/>
        </w:rPr>
        <w:t xml:space="preserve">mm, noge širine 400 </w:t>
      </w:r>
      <w:r w:rsidR="00971C9A">
        <w:rPr>
          <w:rFonts w:ascii="Book Antiqua" w:hAnsi="Book Antiqua"/>
          <w:szCs w:val="22"/>
        </w:rPr>
        <w:t xml:space="preserve"> mm </w:t>
      </w:r>
      <w:r w:rsidRPr="008C6D71">
        <w:rPr>
          <w:rFonts w:ascii="Book Antiqua" w:hAnsi="Book Antiqua"/>
          <w:szCs w:val="22"/>
        </w:rPr>
        <w:t>na koje se postavlja masivna stopa od masiva</w:t>
      </w:r>
      <w:r w:rsidR="00971C9A">
        <w:rPr>
          <w:rFonts w:ascii="Book Antiqua" w:hAnsi="Book Antiqua"/>
          <w:szCs w:val="22"/>
        </w:rPr>
        <w:t xml:space="preserve">, na koju se postavljaju </w:t>
      </w:r>
      <w:proofErr w:type="spellStart"/>
      <w:r w:rsidR="00971C9A">
        <w:rPr>
          <w:rFonts w:ascii="Book Antiqua" w:hAnsi="Book Antiqua"/>
          <w:szCs w:val="22"/>
        </w:rPr>
        <w:t>nogice</w:t>
      </w:r>
      <w:proofErr w:type="spellEnd"/>
      <w:r w:rsidRPr="008C6D71">
        <w:rPr>
          <w:rFonts w:ascii="Book Antiqua" w:hAnsi="Book Antiqua"/>
          <w:szCs w:val="22"/>
        </w:rPr>
        <w:t xml:space="preserve"> za </w:t>
      </w:r>
      <w:proofErr w:type="spellStart"/>
      <w:r w:rsidRPr="008C6D71">
        <w:rPr>
          <w:rFonts w:ascii="Book Antiqua" w:hAnsi="Book Antiqua"/>
          <w:szCs w:val="22"/>
        </w:rPr>
        <w:t>mikronivelaciju</w:t>
      </w:r>
      <w:proofErr w:type="spellEnd"/>
      <w:r w:rsidRPr="008C6D71">
        <w:rPr>
          <w:rFonts w:ascii="Book Antiqua" w:hAnsi="Book Antiqua"/>
          <w:szCs w:val="22"/>
        </w:rPr>
        <w:t>. Dužina stop</w:t>
      </w:r>
      <w:r w:rsidR="00971C9A">
        <w:rPr>
          <w:rFonts w:ascii="Book Antiqua" w:hAnsi="Book Antiqua"/>
          <w:szCs w:val="22"/>
        </w:rPr>
        <w:t xml:space="preserve">e je 650 mm, bojana u ral 9006. Poveznik nogu </w:t>
      </w:r>
      <w:r w:rsidRPr="008C6D71">
        <w:rPr>
          <w:rFonts w:ascii="Book Antiqua" w:hAnsi="Book Antiqua"/>
          <w:szCs w:val="22"/>
        </w:rPr>
        <w:t>ili leđa stola su debljine 18 mm, u boji antracit</w:t>
      </w:r>
      <w:r w:rsidR="001D4209">
        <w:rPr>
          <w:rFonts w:ascii="Book Antiqua" w:hAnsi="Book Antiqua"/>
          <w:szCs w:val="22"/>
        </w:rPr>
        <w:t>.</w:t>
      </w:r>
      <w:bookmarkStart w:id="0" w:name="_GoBack"/>
      <w:bookmarkEnd w:id="0"/>
    </w:p>
    <w:p w:rsidR="00C5342B" w:rsidRPr="008C6D71" w:rsidRDefault="00C5342B" w:rsidP="008C6D71">
      <w:pPr>
        <w:pStyle w:val="Obinitekst"/>
        <w:jc w:val="both"/>
        <w:rPr>
          <w:rFonts w:ascii="Book Antiqua" w:hAnsi="Book Antiqua"/>
          <w:szCs w:val="22"/>
        </w:rPr>
      </w:pPr>
    </w:p>
    <w:p w:rsidR="000F3501" w:rsidRPr="008C6D71" w:rsidRDefault="000F3501">
      <w:pPr>
        <w:rPr>
          <w:rFonts w:ascii="Book Antiqua" w:hAnsi="Book Antiqua"/>
        </w:rPr>
      </w:pPr>
    </w:p>
    <w:p w:rsidR="008C6D71" w:rsidRDefault="008C6D71" w:rsidP="008C6D71">
      <w:pPr>
        <w:spacing w:after="0" w:line="24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</w:t>
      </w:r>
      <w:r w:rsidR="000F3501" w:rsidRPr="008C6D71">
        <w:rPr>
          <w:rFonts w:ascii="Bookman Old Style" w:hAnsi="Bookman Old Style"/>
        </w:rPr>
        <w:t xml:space="preserve">POVJERENSTVO ZA  PROVOĐENJE       </w:t>
      </w:r>
    </w:p>
    <w:p w:rsidR="000F3501" w:rsidRPr="008C6D71" w:rsidRDefault="000F3501" w:rsidP="008C6D71">
      <w:pPr>
        <w:spacing w:after="0" w:line="240" w:lineRule="auto"/>
        <w:jc w:val="center"/>
        <w:rPr>
          <w:rFonts w:ascii="Book Antiqua" w:hAnsi="Book Antiqua"/>
        </w:rPr>
      </w:pPr>
      <w:r w:rsidRPr="008C6D71">
        <w:rPr>
          <w:rFonts w:ascii="Bookman Old Style" w:hAnsi="Bookman Old Style"/>
        </w:rPr>
        <w:t xml:space="preserve"> </w:t>
      </w:r>
      <w:r w:rsidR="008C6D71">
        <w:rPr>
          <w:rFonts w:ascii="Bookman Old Style" w:hAnsi="Bookman Old Style"/>
        </w:rPr>
        <w:t xml:space="preserve">                                                                    POSTUPAKA </w:t>
      </w:r>
      <w:r w:rsidRPr="008C6D71">
        <w:rPr>
          <w:rFonts w:ascii="Bookman Old Style" w:hAnsi="Bookman Old Style"/>
        </w:rPr>
        <w:t>JEDNOSTAVNE NABAVE</w:t>
      </w:r>
    </w:p>
    <w:sectPr w:rsidR="000F3501" w:rsidRPr="008C6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09D"/>
    <w:rsid w:val="000A2CBB"/>
    <w:rsid w:val="000F3501"/>
    <w:rsid w:val="001D4209"/>
    <w:rsid w:val="00515752"/>
    <w:rsid w:val="00845BFD"/>
    <w:rsid w:val="008739D6"/>
    <w:rsid w:val="008C6D71"/>
    <w:rsid w:val="008C7884"/>
    <w:rsid w:val="008F607B"/>
    <w:rsid w:val="00971C9A"/>
    <w:rsid w:val="009E509D"/>
    <w:rsid w:val="00C5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77F40-870F-4497-B548-0F0EECEAF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binitekst">
    <w:name w:val="Plain Text"/>
    <w:basedOn w:val="Normal"/>
    <w:link w:val="ObinitekstChar"/>
    <w:uiPriority w:val="99"/>
    <w:unhideWhenUsed/>
    <w:rsid w:val="009E509D"/>
    <w:pPr>
      <w:spacing w:after="0" w:line="240" w:lineRule="auto"/>
    </w:pPr>
    <w:rPr>
      <w:rFonts w:ascii="Calibri" w:hAnsi="Calibri"/>
      <w:szCs w:val="21"/>
    </w:rPr>
  </w:style>
  <w:style w:type="character" w:customStyle="1" w:styleId="ObinitekstChar">
    <w:name w:val="Obični tekst Char"/>
    <w:basedOn w:val="Zadanifontodlomka"/>
    <w:link w:val="Obinitekst"/>
    <w:uiPriority w:val="99"/>
    <w:rsid w:val="009E509D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Gačić</cp:lastModifiedBy>
  <cp:revision>5</cp:revision>
  <cp:lastPrinted>2024-02-29T13:30:00Z</cp:lastPrinted>
  <dcterms:created xsi:type="dcterms:W3CDTF">2024-02-27T10:24:00Z</dcterms:created>
  <dcterms:modified xsi:type="dcterms:W3CDTF">2024-02-29T13:31:00Z</dcterms:modified>
</cp:coreProperties>
</file>