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FC2BEA" w14:textId="1BEA1CC2" w:rsidR="004945D5" w:rsidRPr="004945D5" w:rsidRDefault="004945D5" w:rsidP="00C335DD">
      <w:pPr>
        <w:tabs>
          <w:tab w:val="center" w:pos="4253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4945D5">
        <w:rPr>
          <w:rFonts w:ascii="Times New Roman" w:hAnsi="Times New Roman" w:cs="Times New Roman"/>
          <w:b/>
          <w:sz w:val="24"/>
          <w:szCs w:val="24"/>
        </w:rPr>
        <w:t>Prilog 2.</w:t>
      </w:r>
    </w:p>
    <w:p w14:paraId="51AE7D47" w14:textId="77777777" w:rsidR="00D00A9A" w:rsidRPr="00C335DD" w:rsidRDefault="00D00A9A" w:rsidP="00C335D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C335DD">
        <w:rPr>
          <w:rFonts w:ascii="Times New Roman" w:hAnsi="Times New Roman" w:cs="Times New Roman"/>
          <w:b/>
          <w:bCs/>
          <w:sz w:val="24"/>
          <w:szCs w:val="24"/>
        </w:rPr>
        <w:t>PROJEKTNI ZADATAK</w:t>
      </w:r>
    </w:p>
    <w:p w14:paraId="2E08DBC5" w14:textId="77777777" w:rsidR="00D00A9A" w:rsidRPr="00C335DD" w:rsidRDefault="00D00A9A" w:rsidP="00C335DD">
      <w:pPr>
        <w:jc w:val="both"/>
        <w:rPr>
          <w:rFonts w:ascii="Times New Roman" w:hAnsi="Times New Roman" w:cs="Times New Roman"/>
          <w:sz w:val="24"/>
          <w:szCs w:val="24"/>
        </w:rPr>
      </w:pPr>
      <w:r w:rsidRPr="00C335DD">
        <w:rPr>
          <w:rFonts w:ascii="Times New Roman" w:hAnsi="Times New Roman" w:cs="Times New Roman"/>
          <w:sz w:val="24"/>
          <w:szCs w:val="24"/>
        </w:rPr>
        <w:t>Izrada projektne dokumentacije – izrada glavnog projekta i druge dokumentacije (sukladno propozicijama Ministarstva znanosti i obrazovanja) te ishođenje građevinske dozvole i izrada troškovnika.</w:t>
      </w:r>
    </w:p>
    <w:p w14:paraId="541341EC" w14:textId="77777777" w:rsidR="00D00A9A" w:rsidRPr="00C335DD" w:rsidRDefault="00D00A9A" w:rsidP="00C335D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335DD">
        <w:rPr>
          <w:rFonts w:ascii="Times New Roman" w:hAnsi="Times New Roman" w:cs="Times New Roman"/>
          <w:b/>
          <w:bCs/>
          <w:sz w:val="24"/>
          <w:szCs w:val="24"/>
        </w:rPr>
        <w:t>OPIS PLANIRANOG ZAHVATA</w:t>
      </w:r>
    </w:p>
    <w:p w14:paraId="49C36590" w14:textId="77777777" w:rsidR="00511278" w:rsidRPr="00C335DD" w:rsidRDefault="00511278" w:rsidP="00C335D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35DD">
        <w:rPr>
          <w:rFonts w:ascii="Times New Roman" w:hAnsi="Times New Roman" w:cs="Times New Roman"/>
          <w:sz w:val="24"/>
          <w:szCs w:val="24"/>
        </w:rPr>
        <w:t xml:space="preserve">Sukladno projekciji MZO-a i projiciranom broju razrednih odjela u 2026/2027 i dostupnim podatcima od strane investitora/osnivača a u svrhu proširenja kapaciteta i stvaranje uvjeta za </w:t>
      </w:r>
      <w:proofErr w:type="spellStart"/>
      <w:r w:rsidRPr="00C335DD">
        <w:rPr>
          <w:rFonts w:ascii="Times New Roman" w:hAnsi="Times New Roman" w:cs="Times New Roman"/>
          <w:sz w:val="24"/>
          <w:szCs w:val="24"/>
        </w:rPr>
        <w:t>jednosmjensku</w:t>
      </w:r>
      <w:proofErr w:type="spellEnd"/>
      <w:r w:rsidRPr="00C335DD">
        <w:rPr>
          <w:rFonts w:ascii="Times New Roman" w:hAnsi="Times New Roman" w:cs="Times New Roman"/>
          <w:sz w:val="24"/>
          <w:szCs w:val="24"/>
        </w:rPr>
        <w:t xml:space="preserve"> nastavu, pristupilo se izradi idejnog rješenja dogradnje predmetne zgrade osnovne škole a u skladu s Normativima dimenzioniranja prostora osnovnih škola u Republici Hrvatskoj 2022. objavljeni kao prilog Odluke o utvrđivanju normativa prostora građevina osnovnih škola (REPUBLIKA HRVATSKA MINISTARSTVO ZNANOSTI I OBRAZOVANJA, KLASA: 404-02/22-01/00207, URBROJ: 533-02-22-0001, od 30. prosinca 2022.god.)  </w:t>
      </w:r>
      <w:r w:rsidRPr="00C335DD">
        <w:rPr>
          <w:rFonts w:ascii="Times New Roman" w:eastAsia="Times New Roman" w:hAnsi="Times New Roman" w:cs="Times New Roman"/>
          <w:sz w:val="24"/>
          <w:szCs w:val="24"/>
          <w:lang w:eastAsia="hr-HR"/>
        </w:rPr>
        <w:t>Sukladno projekciji potrebno je osigurati uvjete za 7 odjela razredne  i 7 odjela predmetne nastave za ukupno 232 učenika.</w:t>
      </w:r>
    </w:p>
    <w:p w14:paraId="681C2CA3" w14:textId="77777777" w:rsidR="00511278" w:rsidRPr="00C335DD" w:rsidRDefault="00511278" w:rsidP="00C335DD">
      <w:pPr>
        <w:pStyle w:val="Naslov2"/>
        <w:tabs>
          <w:tab w:val="clear" w:pos="6804"/>
          <w:tab w:val="center" w:pos="4536"/>
        </w:tabs>
        <w:spacing w:beforeLines="50" w:before="120"/>
        <w:ind w:firstLine="567"/>
        <w:rPr>
          <w:rFonts w:ascii="Times New Roman" w:hAnsi="Times New Roman"/>
          <w:b w:val="0"/>
          <w:sz w:val="24"/>
          <w:szCs w:val="24"/>
        </w:rPr>
      </w:pPr>
      <w:r w:rsidRPr="00C335DD">
        <w:rPr>
          <w:rFonts w:ascii="Times New Roman" w:hAnsi="Times New Roman"/>
          <w:bCs/>
          <w:i/>
          <w:iCs/>
          <w:sz w:val="24"/>
          <w:szCs w:val="24"/>
          <w:lang w:val="hr-HR"/>
        </w:rPr>
        <w:t xml:space="preserve">Dogradnja osnovne škole </w:t>
      </w:r>
      <w:proofErr w:type="spellStart"/>
      <w:r w:rsidRPr="00C335DD">
        <w:rPr>
          <w:rFonts w:ascii="Times New Roman" w:hAnsi="Times New Roman"/>
          <w:b w:val="0"/>
          <w:sz w:val="24"/>
          <w:szCs w:val="24"/>
        </w:rPr>
        <w:t>na</w:t>
      </w:r>
      <w:proofErr w:type="spellEnd"/>
      <w:r w:rsidRPr="00C335D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sz w:val="24"/>
          <w:szCs w:val="24"/>
        </w:rPr>
        <w:t>predmetnoj</w:t>
      </w:r>
      <w:proofErr w:type="spellEnd"/>
      <w:r w:rsidRPr="00C335D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sz w:val="24"/>
          <w:szCs w:val="24"/>
        </w:rPr>
        <w:t>čestici</w:t>
      </w:r>
      <w:proofErr w:type="spellEnd"/>
      <w:r w:rsidRPr="00C335DD">
        <w:rPr>
          <w:rFonts w:ascii="Times New Roman" w:hAnsi="Times New Roman"/>
          <w:b w:val="0"/>
          <w:sz w:val="24"/>
          <w:szCs w:val="24"/>
        </w:rPr>
        <w:t xml:space="preserve"> </w:t>
      </w:r>
      <w:r w:rsidRPr="00C335DD">
        <w:rPr>
          <w:rFonts w:ascii="Times New Roman" w:hAnsi="Times New Roman"/>
          <w:b w:val="0"/>
          <w:sz w:val="24"/>
          <w:szCs w:val="24"/>
          <w:lang w:val="hr-HR"/>
        </w:rPr>
        <w:t>predviđa se izvesti</w:t>
      </w:r>
      <w:r w:rsidRPr="00C335D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sz w:val="24"/>
          <w:szCs w:val="24"/>
        </w:rPr>
        <w:t>kao</w:t>
      </w:r>
      <w:proofErr w:type="spellEnd"/>
      <w:r w:rsidRPr="00C335DD">
        <w:rPr>
          <w:rFonts w:ascii="Times New Roman" w:hAnsi="Times New Roman"/>
          <w:b w:val="0"/>
          <w:sz w:val="24"/>
          <w:szCs w:val="24"/>
        </w:rPr>
        <w:t xml:space="preserve"> </w:t>
      </w:r>
      <w:r w:rsidRPr="00C335DD">
        <w:rPr>
          <w:rFonts w:ascii="Times New Roman" w:hAnsi="Times New Roman"/>
          <w:b w:val="0"/>
          <w:sz w:val="24"/>
          <w:szCs w:val="24"/>
          <w:lang w:val="hr-HR"/>
        </w:rPr>
        <w:t>aneks uz zapadni dio postojeće slobodno stojeće zgrade osnovne škole</w:t>
      </w:r>
      <w:r w:rsidRPr="00C335DD">
        <w:rPr>
          <w:rFonts w:ascii="Times New Roman" w:hAnsi="Times New Roman"/>
          <w:b w:val="0"/>
          <w:sz w:val="24"/>
          <w:szCs w:val="24"/>
        </w:rPr>
        <w:t xml:space="preserve">. </w:t>
      </w:r>
      <w:r w:rsidRPr="00C335DD">
        <w:rPr>
          <w:rFonts w:ascii="Times New Roman" w:hAnsi="Times New Roman"/>
          <w:b w:val="0"/>
          <w:sz w:val="24"/>
          <w:szCs w:val="24"/>
          <w:lang w:val="hr-HR"/>
        </w:rPr>
        <w:t xml:space="preserve"> </w:t>
      </w:r>
      <w:proofErr w:type="spellStart"/>
      <w:r w:rsidRPr="00C335DD">
        <w:rPr>
          <w:rFonts w:ascii="Times New Roman" w:hAnsi="Times New Roman"/>
          <w:b w:val="0"/>
          <w:sz w:val="24"/>
          <w:szCs w:val="24"/>
        </w:rPr>
        <w:t>Aneks</w:t>
      </w:r>
      <w:proofErr w:type="spellEnd"/>
      <w:r w:rsidRPr="00C335DD">
        <w:rPr>
          <w:rFonts w:ascii="Times New Roman" w:hAnsi="Times New Roman"/>
          <w:b w:val="0"/>
          <w:sz w:val="24"/>
          <w:szCs w:val="24"/>
        </w:rPr>
        <w:t xml:space="preserve"> se </w:t>
      </w:r>
      <w:proofErr w:type="spellStart"/>
      <w:r w:rsidRPr="00C335DD">
        <w:rPr>
          <w:rFonts w:ascii="Times New Roman" w:hAnsi="Times New Roman"/>
          <w:b w:val="0"/>
          <w:sz w:val="24"/>
          <w:szCs w:val="24"/>
        </w:rPr>
        <w:t>sastoji</w:t>
      </w:r>
      <w:proofErr w:type="spellEnd"/>
      <w:r w:rsidRPr="00C335D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proofErr w:type="gramStart"/>
      <w:r w:rsidRPr="00C335DD">
        <w:rPr>
          <w:rFonts w:ascii="Times New Roman" w:hAnsi="Times New Roman"/>
          <w:b w:val="0"/>
          <w:sz w:val="24"/>
          <w:szCs w:val="24"/>
        </w:rPr>
        <w:t>od</w:t>
      </w:r>
      <w:proofErr w:type="spellEnd"/>
      <w:proofErr w:type="gramEnd"/>
      <w:r w:rsidRPr="00C335D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sz w:val="24"/>
          <w:szCs w:val="24"/>
        </w:rPr>
        <w:t>četiri</w:t>
      </w:r>
      <w:proofErr w:type="spellEnd"/>
      <w:r w:rsidRPr="00C335D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sz w:val="24"/>
          <w:szCs w:val="24"/>
        </w:rPr>
        <w:t>učionice</w:t>
      </w:r>
      <w:proofErr w:type="spellEnd"/>
      <w:r w:rsidRPr="00C335D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sz w:val="24"/>
          <w:szCs w:val="24"/>
        </w:rPr>
        <w:t>razredne</w:t>
      </w:r>
      <w:proofErr w:type="spellEnd"/>
      <w:r w:rsidRPr="00C335D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sz w:val="24"/>
          <w:szCs w:val="24"/>
        </w:rPr>
        <w:t>nastave</w:t>
      </w:r>
      <w:proofErr w:type="spellEnd"/>
      <w:r w:rsidRPr="00C335D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sz w:val="24"/>
          <w:szCs w:val="24"/>
        </w:rPr>
        <w:t>i</w:t>
      </w:r>
      <w:proofErr w:type="spellEnd"/>
      <w:r w:rsidRPr="00C335D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sz w:val="24"/>
          <w:szCs w:val="24"/>
        </w:rPr>
        <w:t>dva</w:t>
      </w:r>
      <w:proofErr w:type="spellEnd"/>
      <w:r w:rsidRPr="00C335D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sz w:val="24"/>
          <w:szCs w:val="24"/>
        </w:rPr>
        <w:t>prateća</w:t>
      </w:r>
      <w:proofErr w:type="spellEnd"/>
      <w:r w:rsidRPr="00C335D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sz w:val="24"/>
          <w:szCs w:val="24"/>
        </w:rPr>
        <w:t>kabineta</w:t>
      </w:r>
      <w:proofErr w:type="spellEnd"/>
      <w:r w:rsidRPr="00C335DD">
        <w:rPr>
          <w:rFonts w:ascii="Times New Roman" w:hAnsi="Times New Roman"/>
          <w:b w:val="0"/>
          <w:sz w:val="24"/>
          <w:szCs w:val="24"/>
        </w:rPr>
        <w:t xml:space="preserve">. </w:t>
      </w:r>
      <w:r w:rsidRPr="00C335DD">
        <w:rPr>
          <w:rFonts w:ascii="Times New Roman" w:hAnsi="Times New Roman"/>
          <w:b w:val="0"/>
          <w:sz w:val="24"/>
          <w:szCs w:val="24"/>
          <w:lang w:val="hr-HR"/>
        </w:rPr>
        <w:t>Glavni u</w:t>
      </w:r>
      <w:proofErr w:type="spellStart"/>
      <w:r w:rsidRPr="00C335DD">
        <w:rPr>
          <w:rFonts w:ascii="Times New Roman" w:hAnsi="Times New Roman"/>
          <w:b w:val="0"/>
          <w:sz w:val="24"/>
          <w:szCs w:val="24"/>
        </w:rPr>
        <w:t>laz</w:t>
      </w:r>
      <w:proofErr w:type="spellEnd"/>
      <w:r w:rsidRPr="00C335DD">
        <w:rPr>
          <w:rFonts w:ascii="Times New Roman" w:hAnsi="Times New Roman"/>
          <w:b w:val="0"/>
          <w:sz w:val="24"/>
          <w:szCs w:val="24"/>
        </w:rPr>
        <w:t xml:space="preserve"> u </w:t>
      </w:r>
      <w:r w:rsidRPr="00C335DD">
        <w:rPr>
          <w:rFonts w:ascii="Times New Roman" w:hAnsi="Times New Roman"/>
          <w:b w:val="0"/>
          <w:sz w:val="24"/>
          <w:szCs w:val="24"/>
          <w:lang w:val="hr-HR"/>
        </w:rPr>
        <w:t>dograđeni dio</w:t>
      </w:r>
      <w:r w:rsidRPr="00C335DD">
        <w:rPr>
          <w:rFonts w:ascii="Times New Roman" w:hAnsi="Times New Roman"/>
          <w:b w:val="0"/>
          <w:sz w:val="24"/>
          <w:szCs w:val="24"/>
        </w:rPr>
        <w:t xml:space="preserve"> </w:t>
      </w:r>
      <w:r w:rsidRPr="00C335DD">
        <w:rPr>
          <w:rFonts w:ascii="Times New Roman" w:hAnsi="Times New Roman"/>
          <w:b w:val="0"/>
          <w:sz w:val="24"/>
          <w:szCs w:val="24"/>
          <w:lang w:val="hr-HR"/>
        </w:rPr>
        <w:t xml:space="preserve">ostvaren preko spojnog hodnika u etaži prizemlja u zapadnom dijelu postojeće zgrade. </w:t>
      </w:r>
      <w:proofErr w:type="spellStart"/>
      <w:r w:rsidRPr="00C335DD">
        <w:rPr>
          <w:rFonts w:ascii="Times New Roman" w:hAnsi="Times New Roman"/>
          <w:b w:val="0"/>
          <w:sz w:val="24"/>
          <w:szCs w:val="24"/>
        </w:rPr>
        <w:t>Građevina</w:t>
      </w:r>
      <w:proofErr w:type="spellEnd"/>
      <w:r w:rsidRPr="00C335DD">
        <w:rPr>
          <w:rFonts w:ascii="Times New Roman" w:hAnsi="Times New Roman"/>
          <w:b w:val="0"/>
          <w:sz w:val="24"/>
          <w:szCs w:val="24"/>
          <w:lang w:val="hr-HR"/>
        </w:rPr>
        <w:t xml:space="preserve"> (dograđeni dio)</w:t>
      </w:r>
      <w:r w:rsidRPr="00C335DD">
        <w:rPr>
          <w:rFonts w:ascii="Times New Roman" w:hAnsi="Times New Roman"/>
          <w:b w:val="0"/>
          <w:sz w:val="24"/>
          <w:szCs w:val="24"/>
        </w:rPr>
        <w:t xml:space="preserve"> je </w:t>
      </w:r>
      <w:r w:rsidRPr="00C335DD">
        <w:rPr>
          <w:rFonts w:ascii="Times New Roman" w:hAnsi="Times New Roman"/>
          <w:b w:val="0"/>
          <w:sz w:val="24"/>
          <w:szCs w:val="24"/>
          <w:lang w:val="hr-HR"/>
        </w:rPr>
        <w:t>maksimalnih vanjskih dimenzija 10</w:t>
      </w:r>
      <w:proofErr w:type="gramStart"/>
      <w:r w:rsidRPr="00C335DD">
        <w:rPr>
          <w:rFonts w:ascii="Times New Roman" w:hAnsi="Times New Roman"/>
          <w:b w:val="0"/>
          <w:sz w:val="24"/>
          <w:szCs w:val="24"/>
          <w:lang w:val="hr-HR"/>
        </w:rPr>
        <w:t>,95</w:t>
      </w:r>
      <w:proofErr w:type="gramEnd"/>
      <w:r w:rsidRPr="00C335DD">
        <w:rPr>
          <w:rFonts w:ascii="Times New Roman" w:hAnsi="Times New Roman"/>
          <w:b w:val="0"/>
          <w:sz w:val="24"/>
          <w:szCs w:val="24"/>
          <w:lang w:val="hr-HR"/>
        </w:rPr>
        <w:t xml:space="preserve">*42,15m </w:t>
      </w:r>
      <w:r w:rsidRPr="00C335DD">
        <w:rPr>
          <w:rFonts w:ascii="Times New Roman" w:hAnsi="Times New Roman"/>
          <w:b w:val="0"/>
          <w:sz w:val="24"/>
          <w:szCs w:val="24"/>
        </w:rPr>
        <w:t xml:space="preserve">a </w:t>
      </w:r>
      <w:proofErr w:type="spellStart"/>
      <w:r w:rsidRPr="00C335DD">
        <w:rPr>
          <w:rFonts w:ascii="Times New Roman" w:hAnsi="Times New Roman"/>
          <w:b w:val="0"/>
          <w:sz w:val="24"/>
          <w:szCs w:val="24"/>
        </w:rPr>
        <w:t>ukupno</w:t>
      </w:r>
      <w:proofErr w:type="spellEnd"/>
      <w:r w:rsidRPr="00C335D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sz w:val="24"/>
          <w:szCs w:val="24"/>
        </w:rPr>
        <w:t>će</w:t>
      </w:r>
      <w:proofErr w:type="spellEnd"/>
      <w:r w:rsidRPr="00C335D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sz w:val="24"/>
          <w:szCs w:val="24"/>
        </w:rPr>
        <w:t>zauzimati</w:t>
      </w:r>
      <w:proofErr w:type="spellEnd"/>
      <w:r w:rsidRPr="00C335DD">
        <w:rPr>
          <w:rFonts w:ascii="Times New Roman" w:hAnsi="Times New Roman"/>
          <w:b w:val="0"/>
          <w:sz w:val="24"/>
          <w:szCs w:val="24"/>
          <w:lang w:val="hr-HR"/>
        </w:rPr>
        <w:t xml:space="preserve"> 461,54</w:t>
      </w:r>
      <w:r w:rsidRPr="00C335DD">
        <w:rPr>
          <w:rFonts w:ascii="Times New Roman" w:hAnsi="Times New Roman"/>
          <w:b w:val="0"/>
          <w:sz w:val="24"/>
          <w:szCs w:val="24"/>
        </w:rPr>
        <w:t>m</w:t>
      </w:r>
      <w:r w:rsidRPr="00C335DD">
        <w:rPr>
          <w:rFonts w:ascii="Times New Roman" w:hAnsi="Times New Roman"/>
          <w:b w:val="0"/>
          <w:sz w:val="24"/>
          <w:szCs w:val="24"/>
          <w:vertAlign w:val="superscript"/>
        </w:rPr>
        <w:t>2</w:t>
      </w:r>
      <w:r w:rsidRPr="00C335D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sz w:val="24"/>
          <w:szCs w:val="24"/>
        </w:rPr>
        <w:t>tlocrtne</w:t>
      </w:r>
      <w:proofErr w:type="spellEnd"/>
      <w:r w:rsidRPr="00C335DD">
        <w:rPr>
          <w:rFonts w:ascii="Times New Roman" w:hAnsi="Times New Roman"/>
          <w:b w:val="0"/>
          <w:sz w:val="24"/>
          <w:szCs w:val="24"/>
          <w:lang w:val="hr-HR"/>
        </w:rPr>
        <w:t xml:space="preserve"> </w:t>
      </w:r>
      <w:proofErr w:type="spellStart"/>
      <w:r w:rsidRPr="00C335DD">
        <w:rPr>
          <w:rFonts w:ascii="Times New Roman" w:hAnsi="Times New Roman"/>
          <w:b w:val="0"/>
          <w:sz w:val="24"/>
          <w:szCs w:val="24"/>
        </w:rPr>
        <w:t>površine</w:t>
      </w:r>
      <w:proofErr w:type="spellEnd"/>
      <w:r w:rsidRPr="00C335DD">
        <w:rPr>
          <w:rFonts w:ascii="Times New Roman" w:hAnsi="Times New Roman"/>
          <w:b w:val="0"/>
          <w:sz w:val="24"/>
          <w:szCs w:val="24"/>
        </w:rPr>
        <w:t>.</w:t>
      </w:r>
      <w:r w:rsidRPr="00C335DD">
        <w:rPr>
          <w:rFonts w:ascii="Times New Roman" w:hAnsi="Times New Roman"/>
          <w:b w:val="0"/>
          <w:sz w:val="24"/>
          <w:szCs w:val="24"/>
          <w:lang w:val="hr-HR"/>
        </w:rPr>
        <w:t xml:space="preserve"> </w:t>
      </w:r>
      <w:proofErr w:type="spellStart"/>
      <w:r w:rsidRPr="00C335DD">
        <w:rPr>
          <w:rFonts w:ascii="Times New Roman" w:hAnsi="Times New Roman"/>
          <w:b w:val="0"/>
          <w:sz w:val="24"/>
          <w:szCs w:val="24"/>
        </w:rPr>
        <w:t>Etažnost</w:t>
      </w:r>
      <w:proofErr w:type="spellEnd"/>
      <w:r w:rsidRPr="00C335DD">
        <w:rPr>
          <w:rFonts w:ascii="Times New Roman" w:hAnsi="Times New Roman"/>
          <w:b w:val="0"/>
          <w:sz w:val="24"/>
          <w:szCs w:val="24"/>
        </w:rPr>
        <w:t xml:space="preserve"> </w:t>
      </w:r>
      <w:r w:rsidRPr="00C335DD">
        <w:rPr>
          <w:rFonts w:ascii="Times New Roman" w:hAnsi="Times New Roman"/>
          <w:b w:val="0"/>
          <w:sz w:val="24"/>
          <w:szCs w:val="24"/>
          <w:lang w:val="hr-HR"/>
        </w:rPr>
        <w:t xml:space="preserve">dograđenog dijela </w:t>
      </w:r>
      <w:proofErr w:type="spellStart"/>
      <w:r w:rsidRPr="00C335DD">
        <w:rPr>
          <w:rFonts w:ascii="Times New Roman" w:hAnsi="Times New Roman"/>
          <w:b w:val="0"/>
          <w:sz w:val="24"/>
          <w:szCs w:val="24"/>
        </w:rPr>
        <w:t>građevine</w:t>
      </w:r>
      <w:proofErr w:type="spellEnd"/>
      <w:r w:rsidRPr="00C335D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sz w:val="24"/>
          <w:szCs w:val="24"/>
        </w:rPr>
        <w:t>iznosi</w:t>
      </w:r>
      <w:proofErr w:type="spellEnd"/>
      <w:r w:rsidRPr="00C335DD">
        <w:rPr>
          <w:rFonts w:ascii="Times New Roman" w:hAnsi="Times New Roman"/>
          <w:b w:val="0"/>
          <w:sz w:val="24"/>
          <w:szCs w:val="24"/>
          <w:lang w:val="hr-HR"/>
        </w:rPr>
        <w:t>:</w:t>
      </w:r>
      <w:r w:rsidRPr="00C335D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sz w:val="24"/>
          <w:szCs w:val="24"/>
        </w:rPr>
        <w:t>prizemlje</w:t>
      </w:r>
      <w:proofErr w:type="spellEnd"/>
      <w:r w:rsidRPr="00C335DD">
        <w:rPr>
          <w:rFonts w:ascii="Times New Roman" w:hAnsi="Times New Roman"/>
          <w:b w:val="0"/>
          <w:sz w:val="24"/>
          <w:szCs w:val="24"/>
          <w:lang w:val="hr-HR"/>
        </w:rPr>
        <w:t xml:space="preserve">. </w:t>
      </w:r>
      <w:r w:rsidRPr="00C335D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sz w:val="24"/>
          <w:szCs w:val="24"/>
        </w:rPr>
        <w:t>Visina</w:t>
      </w:r>
      <w:proofErr w:type="spellEnd"/>
      <w:r w:rsidRPr="00C335D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sz w:val="24"/>
          <w:szCs w:val="24"/>
        </w:rPr>
        <w:t>etaže</w:t>
      </w:r>
      <w:proofErr w:type="spellEnd"/>
      <w:r w:rsidRPr="00C335DD">
        <w:rPr>
          <w:rFonts w:ascii="Times New Roman" w:hAnsi="Times New Roman"/>
          <w:b w:val="0"/>
          <w:sz w:val="24"/>
          <w:szCs w:val="24"/>
          <w:lang w:val="hr-HR"/>
        </w:rPr>
        <w:t xml:space="preserve"> </w:t>
      </w:r>
      <w:r w:rsidRPr="00C335DD">
        <w:rPr>
          <w:rFonts w:ascii="Times New Roman" w:hAnsi="Times New Roman"/>
          <w:b w:val="0"/>
          <w:sz w:val="24"/>
          <w:szCs w:val="24"/>
        </w:rPr>
        <w:t xml:space="preserve">u </w:t>
      </w:r>
      <w:r w:rsidRPr="00C335DD">
        <w:rPr>
          <w:rFonts w:ascii="Times New Roman" w:hAnsi="Times New Roman"/>
          <w:b w:val="0"/>
          <w:sz w:val="24"/>
          <w:szCs w:val="24"/>
          <w:lang w:val="hr-HR"/>
        </w:rPr>
        <w:t>prizemlju</w:t>
      </w:r>
      <w:r w:rsidRPr="00C335D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sz w:val="24"/>
          <w:szCs w:val="24"/>
        </w:rPr>
        <w:t>iznosi</w:t>
      </w:r>
      <w:proofErr w:type="spellEnd"/>
      <w:r w:rsidRPr="00C335DD">
        <w:rPr>
          <w:rFonts w:ascii="Times New Roman" w:hAnsi="Times New Roman"/>
          <w:b w:val="0"/>
          <w:sz w:val="24"/>
          <w:szCs w:val="24"/>
        </w:rPr>
        <w:t xml:space="preserve"> h = </w:t>
      </w:r>
      <w:r w:rsidRPr="00C335DD">
        <w:rPr>
          <w:rFonts w:ascii="Times New Roman" w:hAnsi="Times New Roman"/>
          <w:b w:val="0"/>
          <w:sz w:val="24"/>
          <w:szCs w:val="24"/>
          <w:lang w:val="hr-HR"/>
        </w:rPr>
        <w:t>3,20</w:t>
      </w:r>
      <w:r w:rsidRPr="00C335DD">
        <w:rPr>
          <w:rFonts w:ascii="Times New Roman" w:hAnsi="Times New Roman"/>
          <w:b w:val="0"/>
          <w:sz w:val="24"/>
          <w:szCs w:val="24"/>
        </w:rPr>
        <w:t>m</w:t>
      </w:r>
      <w:r w:rsidRPr="00C335DD">
        <w:rPr>
          <w:rFonts w:ascii="Times New Roman" w:hAnsi="Times New Roman"/>
          <w:b w:val="0"/>
          <w:sz w:val="24"/>
          <w:szCs w:val="24"/>
          <w:lang w:val="hr-HR"/>
        </w:rPr>
        <w:t xml:space="preserve">.  </w:t>
      </w:r>
      <w:proofErr w:type="spellStart"/>
      <w:r w:rsidRPr="00C335DD">
        <w:rPr>
          <w:rFonts w:ascii="Times New Roman" w:hAnsi="Times New Roman"/>
          <w:b w:val="0"/>
          <w:sz w:val="24"/>
          <w:szCs w:val="24"/>
        </w:rPr>
        <w:t>Visina</w:t>
      </w:r>
      <w:proofErr w:type="spellEnd"/>
      <w:r w:rsidRPr="00C335D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sz w:val="24"/>
          <w:szCs w:val="24"/>
        </w:rPr>
        <w:t>građevine</w:t>
      </w:r>
      <w:proofErr w:type="spellEnd"/>
      <w:r w:rsidRPr="00C335D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proofErr w:type="gramStart"/>
      <w:r w:rsidRPr="00C335DD">
        <w:rPr>
          <w:rFonts w:ascii="Times New Roman" w:hAnsi="Times New Roman"/>
          <w:b w:val="0"/>
          <w:sz w:val="24"/>
          <w:szCs w:val="24"/>
        </w:rPr>
        <w:t>od</w:t>
      </w:r>
      <w:proofErr w:type="spellEnd"/>
      <w:proofErr w:type="gramEnd"/>
      <w:r w:rsidRPr="00C335D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sz w:val="24"/>
          <w:szCs w:val="24"/>
        </w:rPr>
        <w:t>uređenog</w:t>
      </w:r>
      <w:proofErr w:type="spellEnd"/>
      <w:r w:rsidRPr="00C335D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sz w:val="24"/>
          <w:szCs w:val="24"/>
        </w:rPr>
        <w:t>okolnog</w:t>
      </w:r>
      <w:proofErr w:type="spellEnd"/>
      <w:r w:rsidRPr="00C335D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sz w:val="24"/>
          <w:szCs w:val="24"/>
        </w:rPr>
        <w:t>terena</w:t>
      </w:r>
      <w:proofErr w:type="spellEnd"/>
      <w:r w:rsidRPr="00C335DD">
        <w:rPr>
          <w:rFonts w:ascii="Times New Roman" w:hAnsi="Times New Roman"/>
          <w:b w:val="0"/>
          <w:sz w:val="24"/>
          <w:szCs w:val="24"/>
        </w:rPr>
        <w:t xml:space="preserve"> do</w:t>
      </w:r>
      <w:r w:rsidRPr="00C335DD">
        <w:rPr>
          <w:rFonts w:ascii="Times New Roman" w:hAnsi="Times New Roman"/>
          <w:b w:val="0"/>
          <w:sz w:val="24"/>
          <w:szCs w:val="24"/>
          <w:lang w:val="hr-HR"/>
        </w:rPr>
        <w:t xml:space="preserve"> gornjeg ruba nadozida ravnog krova iznosi</w:t>
      </w:r>
      <w:r w:rsidRPr="00C335DD">
        <w:rPr>
          <w:rFonts w:ascii="Times New Roman" w:hAnsi="Times New Roman"/>
          <w:b w:val="0"/>
          <w:sz w:val="24"/>
          <w:szCs w:val="24"/>
        </w:rPr>
        <w:t xml:space="preserve"> </w:t>
      </w:r>
      <w:r w:rsidRPr="00C335DD">
        <w:rPr>
          <w:rFonts w:ascii="Times New Roman" w:hAnsi="Times New Roman"/>
          <w:b w:val="0"/>
          <w:sz w:val="24"/>
          <w:szCs w:val="24"/>
          <w:lang w:val="hr-HR"/>
        </w:rPr>
        <w:t>4,95</w:t>
      </w:r>
      <w:r w:rsidRPr="00C335DD">
        <w:rPr>
          <w:rFonts w:ascii="Times New Roman" w:hAnsi="Times New Roman"/>
          <w:b w:val="0"/>
          <w:sz w:val="24"/>
          <w:szCs w:val="24"/>
        </w:rPr>
        <w:t>m.</w:t>
      </w:r>
      <w:r w:rsidRPr="00C335DD">
        <w:rPr>
          <w:rFonts w:ascii="Times New Roman" w:hAnsi="Times New Roman"/>
          <w:b w:val="0"/>
          <w:sz w:val="24"/>
          <w:szCs w:val="24"/>
          <w:lang w:val="hr-HR"/>
        </w:rPr>
        <w:t xml:space="preserve"> </w:t>
      </w:r>
    </w:p>
    <w:p w14:paraId="1BE95590" w14:textId="77777777" w:rsidR="00511278" w:rsidRPr="00C335DD" w:rsidRDefault="00511278" w:rsidP="00C335DD">
      <w:pPr>
        <w:spacing w:before="120" w:after="120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335DD">
        <w:rPr>
          <w:rFonts w:ascii="Times New Roman" w:hAnsi="Times New Roman" w:cs="Times New Roman"/>
          <w:b/>
          <w:bCs/>
          <w:sz w:val="24"/>
          <w:szCs w:val="24"/>
        </w:rPr>
        <w:t>Tlocrtna dispozicija</w:t>
      </w:r>
    </w:p>
    <w:p w14:paraId="618441D0" w14:textId="77777777" w:rsidR="00511278" w:rsidRPr="00C335DD" w:rsidRDefault="00511278" w:rsidP="00C335D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335DD">
        <w:rPr>
          <w:rFonts w:ascii="Times New Roman" w:hAnsi="Times New Roman" w:cs="Times New Roman"/>
          <w:sz w:val="24"/>
          <w:szCs w:val="24"/>
        </w:rPr>
        <w:t xml:space="preserve">Dograđeni dio osnovne škole organiziran je na način tako da je preko glavnog ulaza koji se nalazi na sjevernoj strani postojeće zgrade osnovne škole prolazi kroz glavni hall i centralni hodnik dolazi do spojnog hodnika u zapadnom dijelu zgrade kojim je ostvarena komunikacija i pristup novom dograđenom dijelu. Prolaskom kroz spojni hodnik  dolazi se do centralnog hodnika dograđenog dijela kojim su povezani prostori učionica i kabineta. Povezivanje postojećeg i novog dijela škole ostvareno je u etaži prizemlja spojnim hodnikom na način da se na zapadnom pročelju postojeće zgrade probija </w:t>
      </w:r>
      <w:proofErr w:type="spellStart"/>
      <w:r w:rsidRPr="00C335DD">
        <w:rPr>
          <w:rFonts w:ascii="Times New Roman" w:hAnsi="Times New Roman" w:cs="Times New Roman"/>
          <w:sz w:val="24"/>
          <w:szCs w:val="24"/>
        </w:rPr>
        <w:t>otovr</w:t>
      </w:r>
      <w:proofErr w:type="spellEnd"/>
      <w:r w:rsidRPr="00C335DD">
        <w:rPr>
          <w:rFonts w:ascii="Times New Roman" w:hAnsi="Times New Roman" w:cs="Times New Roman"/>
          <w:sz w:val="24"/>
          <w:szCs w:val="24"/>
        </w:rPr>
        <w:t xml:space="preserve"> te se na takav način ostvaruje prikladna komunikacija i povezanost u jednu cjelinu. </w:t>
      </w:r>
    </w:p>
    <w:p w14:paraId="29DDB3DD" w14:textId="77777777" w:rsidR="00511278" w:rsidRPr="00C335DD" w:rsidRDefault="00511278" w:rsidP="00C335DD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335DD">
        <w:rPr>
          <w:rFonts w:ascii="Times New Roman" w:hAnsi="Times New Roman" w:cs="Times New Roman"/>
          <w:sz w:val="24"/>
          <w:szCs w:val="24"/>
        </w:rPr>
        <w:t>Dograđeni dio sastoji se od prostora učionica i kabineta za nastavnike. Sukladno Normativima dimenzioniranja prostora osnovnih škola u Republici Hrvatskoj 2022.</w:t>
      </w:r>
      <w:r w:rsidRPr="00C335DD">
        <w:rPr>
          <w:rFonts w:ascii="Times New Roman" w:hAnsi="Times New Roman" w:cs="Times New Roman"/>
          <w:bCs/>
          <w:sz w:val="24"/>
          <w:szCs w:val="24"/>
        </w:rPr>
        <w:t xml:space="preserve"> osigurane su  površine učionica od 56,00m</w:t>
      </w:r>
      <w:r w:rsidRPr="00C335DD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Pr="00C335DD">
        <w:rPr>
          <w:rFonts w:ascii="Times New Roman" w:hAnsi="Times New Roman" w:cs="Times New Roman"/>
          <w:bCs/>
          <w:sz w:val="24"/>
          <w:szCs w:val="24"/>
        </w:rPr>
        <w:t xml:space="preserve"> , visine h=3,20m i površine kabineta od 28,00m</w:t>
      </w:r>
      <w:r w:rsidRPr="00C335DD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Pr="00C335DD">
        <w:rPr>
          <w:rFonts w:ascii="Times New Roman" w:hAnsi="Times New Roman" w:cs="Times New Roman"/>
          <w:bCs/>
          <w:sz w:val="24"/>
          <w:szCs w:val="24"/>
        </w:rPr>
        <w:t>.</w:t>
      </w:r>
    </w:p>
    <w:p w14:paraId="3949DCF5" w14:textId="77777777" w:rsidR="00511278" w:rsidRPr="00C335DD" w:rsidRDefault="00511278" w:rsidP="00C335DD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335DD">
        <w:rPr>
          <w:rFonts w:ascii="Times New Roman" w:hAnsi="Times New Roman" w:cs="Times New Roman"/>
          <w:sz w:val="24"/>
          <w:szCs w:val="24"/>
        </w:rPr>
        <w:t xml:space="preserve">Arhitektonsko oblikovanje građevine usklađeno je s urbanim vrijednostima i ambijentalnim posebnostima za ove prostore, u smislu </w:t>
      </w:r>
      <w:proofErr w:type="spellStart"/>
      <w:r w:rsidRPr="00C335DD">
        <w:rPr>
          <w:rFonts w:ascii="Times New Roman" w:hAnsi="Times New Roman" w:cs="Times New Roman"/>
          <w:sz w:val="24"/>
          <w:szCs w:val="24"/>
        </w:rPr>
        <w:t>upotrebljenih</w:t>
      </w:r>
      <w:proofErr w:type="spellEnd"/>
      <w:r w:rsidRPr="00C335DD">
        <w:rPr>
          <w:rFonts w:ascii="Times New Roman" w:hAnsi="Times New Roman" w:cs="Times New Roman"/>
          <w:sz w:val="24"/>
          <w:szCs w:val="24"/>
        </w:rPr>
        <w:t xml:space="preserve"> materijala i oblikovanja, te s namjenom građevine.</w:t>
      </w:r>
    </w:p>
    <w:p w14:paraId="633EFC09" w14:textId="77777777" w:rsidR="001A007D" w:rsidRPr="00C335DD" w:rsidRDefault="001A007D" w:rsidP="00C335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D7B4BA" w14:textId="77777777" w:rsidR="00832A5A" w:rsidRPr="00C335DD" w:rsidRDefault="00832A5A" w:rsidP="00C335D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335DD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0257DC56" w14:textId="19E016CF" w:rsidR="001A007D" w:rsidRPr="00C335DD" w:rsidRDefault="001A007D" w:rsidP="00C335D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335DD">
        <w:rPr>
          <w:rFonts w:ascii="Times New Roman" w:hAnsi="Times New Roman" w:cs="Times New Roman"/>
          <w:b/>
          <w:bCs/>
          <w:sz w:val="24"/>
          <w:szCs w:val="24"/>
        </w:rPr>
        <w:lastRenderedPageBreak/>
        <w:t>SITUACIJA/POSTOJEĆE STANJE</w:t>
      </w:r>
    </w:p>
    <w:p w14:paraId="7FAC7467" w14:textId="77777777" w:rsidR="001A007D" w:rsidRPr="00C335DD" w:rsidRDefault="001A007D" w:rsidP="00C335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239C1D" w14:textId="77777777" w:rsidR="00511278" w:rsidRPr="00C335DD" w:rsidRDefault="00511278" w:rsidP="00C335DD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335DD">
        <w:rPr>
          <w:rFonts w:ascii="Times New Roman" w:hAnsi="Times New Roman" w:cs="Times New Roman"/>
          <w:sz w:val="24"/>
          <w:szCs w:val="24"/>
        </w:rPr>
        <w:t xml:space="preserve">Na predmetnoj </w:t>
      </w:r>
      <w:proofErr w:type="spellStart"/>
      <w:r w:rsidRPr="00C335DD">
        <w:rPr>
          <w:rFonts w:ascii="Times New Roman" w:hAnsi="Times New Roman" w:cs="Times New Roman"/>
          <w:sz w:val="24"/>
          <w:szCs w:val="24"/>
          <w:lang w:val="de-DE"/>
        </w:rPr>
        <w:t>k.č</w:t>
      </w:r>
      <w:proofErr w:type="spellEnd"/>
      <w:r w:rsidRPr="00C335DD">
        <w:rPr>
          <w:rFonts w:ascii="Times New Roman" w:hAnsi="Times New Roman" w:cs="Times New Roman"/>
          <w:sz w:val="24"/>
          <w:szCs w:val="24"/>
          <w:lang w:val="de-DE"/>
        </w:rPr>
        <w:t>.</w:t>
      </w:r>
      <w:r w:rsidRPr="00C335DD">
        <w:rPr>
          <w:rFonts w:ascii="Times New Roman" w:hAnsi="Times New Roman" w:cs="Times New Roman"/>
          <w:sz w:val="24"/>
          <w:szCs w:val="24"/>
        </w:rPr>
        <w:t xml:space="preserve">1543/1, </w:t>
      </w:r>
      <w:proofErr w:type="spellStart"/>
      <w:r w:rsidRPr="00C335DD">
        <w:rPr>
          <w:rFonts w:ascii="Times New Roman" w:hAnsi="Times New Roman" w:cs="Times New Roman"/>
          <w:sz w:val="24"/>
          <w:szCs w:val="24"/>
        </w:rPr>
        <w:t>k.o.Staro</w:t>
      </w:r>
      <w:proofErr w:type="spellEnd"/>
      <w:r w:rsidRPr="00C335DD">
        <w:rPr>
          <w:rFonts w:ascii="Times New Roman" w:hAnsi="Times New Roman" w:cs="Times New Roman"/>
          <w:sz w:val="24"/>
          <w:szCs w:val="24"/>
        </w:rPr>
        <w:t xml:space="preserve"> Petrovo Selo nalazi se postojeća građevina ( </w:t>
      </w:r>
      <w:r w:rsidRPr="00C335D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građevina obrazovne namjene </w:t>
      </w:r>
      <w:proofErr w:type="spellStart"/>
      <w:r w:rsidRPr="00C335DD">
        <w:rPr>
          <w:rFonts w:ascii="Times New Roman" w:hAnsi="Times New Roman" w:cs="Times New Roman"/>
          <w:b/>
          <w:bCs/>
          <w:i/>
          <w:iCs/>
          <w:sz w:val="24"/>
          <w:szCs w:val="24"/>
        </w:rPr>
        <w:t>namjene</w:t>
      </w:r>
      <w:proofErr w:type="spellEnd"/>
      <w:r w:rsidRPr="00C335D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- osnovna škola)</w:t>
      </w:r>
      <w:r w:rsidRPr="00C335DD">
        <w:rPr>
          <w:rFonts w:ascii="Times New Roman" w:hAnsi="Times New Roman" w:cs="Times New Roman"/>
          <w:sz w:val="24"/>
          <w:szCs w:val="24"/>
        </w:rPr>
        <w:t>, maksimalnih  tlocrtnih dimenzija 40,65*81,80m, a ukupno zauzima 1.548,28m</w:t>
      </w:r>
      <w:r w:rsidRPr="00C335DD">
        <w:rPr>
          <w:rFonts w:ascii="Times New Roman" w:hAnsi="Times New Roman" w:cs="Times New Roman"/>
          <w:sz w:val="24"/>
          <w:szCs w:val="24"/>
          <w:vertAlign w:val="superscript"/>
        </w:rPr>
        <w:t xml:space="preserve">2  </w:t>
      </w:r>
      <w:r w:rsidRPr="00C335DD">
        <w:rPr>
          <w:rFonts w:ascii="Times New Roman" w:hAnsi="Times New Roman" w:cs="Times New Roman"/>
          <w:sz w:val="24"/>
          <w:szCs w:val="24"/>
        </w:rPr>
        <w:t xml:space="preserve">tlocrtne površine, visine do sljemena ~8,90m, mjereno od niže kote uređenog </w:t>
      </w:r>
      <w:proofErr w:type="spellStart"/>
      <w:r w:rsidRPr="00C335DD">
        <w:rPr>
          <w:rFonts w:ascii="Times New Roman" w:hAnsi="Times New Roman" w:cs="Times New Roman"/>
          <w:sz w:val="24"/>
          <w:szCs w:val="24"/>
        </w:rPr>
        <w:t>terena,katnosti</w:t>
      </w:r>
      <w:proofErr w:type="spellEnd"/>
      <w:r w:rsidRPr="00C335DD">
        <w:rPr>
          <w:rFonts w:ascii="Times New Roman" w:hAnsi="Times New Roman" w:cs="Times New Roman"/>
          <w:sz w:val="24"/>
          <w:szCs w:val="24"/>
        </w:rPr>
        <w:t xml:space="preserve"> podrum, prizemlje i kat, visine prostorija h=3,00m i više, čija zakonitost je dokazana </w:t>
      </w:r>
      <w:r w:rsidRPr="00C335D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UPORABNOM DOZVOLOM, Republika Hrvatska, Ured državne uprave, Brodsko-posavska županija, Služba za prostorno uređenje, zaštitu okoliša, graditeljstvo i imovinsko-pravne poslove, Ispostava Nova Gradiška KLASA: UP/Io-361-05/05-01/04, URBROJ: 2178-01-06-03-05-12 od 04.05.2005.god.  </w:t>
      </w:r>
      <w:r w:rsidRPr="00C335DD">
        <w:rPr>
          <w:rFonts w:ascii="Times New Roman" w:hAnsi="Times New Roman" w:cs="Times New Roman"/>
          <w:sz w:val="24"/>
          <w:szCs w:val="24"/>
        </w:rPr>
        <w:t>i građevina</w:t>
      </w:r>
      <w:r w:rsidRPr="00C335D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(sportska dvorana - nije predmet zahvata) </w:t>
      </w:r>
      <w:r w:rsidRPr="00C335DD">
        <w:rPr>
          <w:rFonts w:ascii="Times New Roman" w:hAnsi="Times New Roman" w:cs="Times New Roman"/>
          <w:sz w:val="24"/>
          <w:szCs w:val="24"/>
        </w:rPr>
        <w:t>maksimalnih  tlocrtnih dimenzija 38,50*55,15m, a ukupno zauzima 1.910,00m</w:t>
      </w:r>
      <w:r w:rsidRPr="00C335DD">
        <w:rPr>
          <w:rFonts w:ascii="Times New Roman" w:hAnsi="Times New Roman" w:cs="Times New Roman"/>
          <w:sz w:val="24"/>
          <w:szCs w:val="24"/>
          <w:vertAlign w:val="superscript"/>
        </w:rPr>
        <w:t xml:space="preserve">2  </w:t>
      </w:r>
      <w:r w:rsidRPr="00C335DD">
        <w:rPr>
          <w:rFonts w:ascii="Times New Roman" w:hAnsi="Times New Roman" w:cs="Times New Roman"/>
          <w:sz w:val="24"/>
          <w:szCs w:val="24"/>
        </w:rPr>
        <w:t xml:space="preserve">tlocrtne površine, čija zakonitost je dokazana </w:t>
      </w:r>
      <w:r w:rsidRPr="00C335DD">
        <w:rPr>
          <w:rFonts w:ascii="Times New Roman" w:hAnsi="Times New Roman" w:cs="Times New Roman"/>
          <w:b/>
          <w:bCs/>
          <w:i/>
          <w:iCs/>
          <w:sz w:val="24"/>
          <w:szCs w:val="24"/>
        </w:rPr>
        <w:t>UPORABNOM DOZVOLOM, Republika Hrvatska, Ured državne uprave, Brodsko-posavska županija, Služba za prostorno uređenje, zaštitu okoliša, graditeljstvo i imovinsko-pravne poslove, Ispostava Nova Gradiška KLASA: UP/Io-361-05/05-01/06, URBROJ: 2178-01-06-03-05-13 od 29.07.2005.god.</w:t>
      </w:r>
    </w:p>
    <w:p w14:paraId="1F28CA98" w14:textId="77777777" w:rsidR="00511278" w:rsidRPr="00C335DD" w:rsidRDefault="00511278" w:rsidP="00C335DD">
      <w:pPr>
        <w:pStyle w:val="Tijeloteksta-uvlaka2"/>
        <w:spacing w:before="120" w:after="120"/>
        <w:rPr>
          <w:rFonts w:ascii="Times New Roman" w:hAnsi="Times New Roman"/>
          <w:b w:val="0"/>
          <w:bCs/>
          <w:sz w:val="24"/>
          <w:szCs w:val="24"/>
        </w:rPr>
      </w:pPr>
      <w:bookmarkStart w:id="1" w:name="_Hlk157676016"/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Zgrada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osnovne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škole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izvedena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je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kao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katnica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s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podrumom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. U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etaži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podruma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nalazi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se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prostor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kotlovnice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.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Vertikalna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komunikacija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između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etaža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ostvarena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je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unutarnjim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stubištem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i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hodnicima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preko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kojih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je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ostvarena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horizontalna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povezanost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svih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prostora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. Na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etaži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kata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nalaze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se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učionice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informatike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,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matematike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,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fizike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,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kemije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i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biologije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s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pratećim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kabinetima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,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administrativni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prostori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(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zbornica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,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ravnatelj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,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tajništvo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,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pedagog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), </w:t>
      </w:r>
      <w:proofErr w:type="spellStart"/>
      <w:proofErr w:type="gramStart"/>
      <w:r w:rsidRPr="00C335DD">
        <w:rPr>
          <w:rFonts w:ascii="Times New Roman" w:hAnsi="Times New Roman"/>
          <w:b w:val="0"/>
          <w:bCs/>
          <w:sz w:val="24"/>
          <w:szCs w:val="24"/>
        </w:rPr>
        <w:t>te</w:t>
      </w:r>
      <w:proofErr w:type="spellEnd"/>
      <w:proofErr w:type="gram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sanitarni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čvorovi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za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učenike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i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nastavnike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. U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prizemlnoj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etaži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nalazi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se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glavni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ulaz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,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višenamjenski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hall,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blagovaonica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,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kuhinjski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proofErr w:type="gramStart"/>
      <w:r w:rsidRPr="00C335DD">
        <w:rPr>
          <w:rFonts w:ascii="Times New Roman" w:hAnsi="Times New Roman"/>
          <w:b w:val="0"/>
          <w:bCs/>
          <w:sz w:val="24"/>
          <w:szCs w:val="24"/>
        </w:rPr>
        <w:t>blok</w:t>
      </w:r>
      <w:proofErr w:type="spellEnd"/>
      <w:proofErr w:type="gram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,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knjižnica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,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učionica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za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tehničku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kulturu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,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hrvatski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jezik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,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glazbena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i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likovna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kultura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,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strani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jezik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,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povijest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i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zemljopis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,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vjeronauk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,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tehničke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prostorije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i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spremište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za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čistačicu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.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Zgrada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osnovne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škole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organizirana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je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tako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da se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trenutno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održava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nastava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u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dvije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smjene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za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četiri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raredna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odjeljenja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proofErr w:type="gramStart"/>
      <w:r w:rsidRPr="00C335DD">
        <w:rPr>
          <w:rFonts w:ascii="Times New Roman" w:hAnsi="Times New Roman"/>
          <w:b w:val="0"/>
          <w:bCs/>
          <w:sz w:val="24"/>
          <w:szCs w:val="24"/>
        </w:rPr>
        <w:t>od</w:t>
      </w:r>
      <w:proofErr w:type="spellEnd"/>
      <w:proofErr w:type="gram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ukupno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74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učenika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i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osam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odjeljenja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predmetne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nastave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od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ukupno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 111 </w:t>
      </w:r>
      <w:proofErr w:type="spellStart"/>
      <w:r w:rsidRPr="00C335DD">
        <w:rPr>
          <w:rFonts w:ascii="Times New Roman" w:hAnsi="Times New Roman"/>
          <w:b w:val="0"/>
          <w:bCs/>
          <w:sz w:val="24"/>
          <w:szCs w:val="24"/>
        </w:rPr>
        <w:t>učenika</w:t>
      </w:r>
      <w:proofErr w:type="spellEnd"/>
      <w:r w:rsidRPr="00C335DD">
        <w:rPr>
          <w:rFonts w:ascii="Times New Roman" w:hAnsi="Times New Roman"/>
          <w:b w:val="0"/>
          <w:bCs/>
          <w:sz w:val="24"/>
          <w:szCs w:val="24"/>
        </w:rPr>
        <w:t xml:space="preserve">.  </w:t>
      </w:r>
    </w:p>
    <w:bookmarkEnd w:id="1"/>
    <w:p w14:paraId="02DE4792" w14:textId="77777777" w:rsidR="001A007D" w:rsidRPr="00C335DD" w:rsidRDefault="001A007D" w:rsidP="00C335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A7F38D3" w14:textId="54C5993B" w:rsidR="001A007D" w:rsidRPr="00C335DD" w:rsidRDefault="001A007D" w:rsidP="00C335DD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C335DD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ISKAZ POVRŠINA NOVOPROJEKTIRANOG DOGRAĐENOG DIJELA OBJEKTA</w:t>
      </w:r>
    </w:p>
    <w:p w14:paraId="4186E68B" w14:textId="26147DB2" w:rsidR="001A007D" w:rsidRPr="00C335DD" w:rsidRDefault="001A007D" w:rsidP="00C335DD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335DD">
        <w:rPr>
          <w:rFonts w:ascii="Times New Roman" w:hAnsi="Times New Roman" w:cs="Times New Roman"/>
          <w:sz w:val="24"/>
          <w:szCs w:val="24"/>
        </w:rPr>
        <w:t xml:space="preserve">Građevinska bruto površina zgrade prema Članku 3. Zakona o prostornom uređenju </w:t>
      </w:r>
    </w:p>
    <w:p w14:paraId="5C6A2270" w14:textId="77777777" w:rsidR="00832A5A" w:rsidRPr="00C335DD" w:rsidRDefault="00832A5A" w:rsidP="00C335DD">
      <w:pPr>
        <w:jc w:val="both"/>
        <w:rPr>
          <w:rFonts w:ascii="Times New Roman" w:hAnsi="Times New Roman" w:cs="Times New Roman"/>
          <w:sz w:val="24"/>
          <w:szCs w:val="24"/>
        </w:rPr>
      </w:pPr>
      <w:r w:rsidRPr="00C335DD">
        <w:rPr>
          <w:rFonts w:ascii="Times New Roman" w:hAnsi="Times New Roman" w:cs="Times New Roman"/>
          <w:sz w:val="24"/>
          <w:szCs w:val="24"/>
        </w:rPr>
        <w:t>OSNOVNA ŠKOLA - novi dio :</w:t>
      </w:r>
    </w:p>
    <w:p w14:paraId="20613462" w14:textId="2F4D919D" w:rsidR="00832A5A" w:rsidRPr="00C335DD" w:rsidRDefault="00832A5A" w:rsidP="00C335DD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335DD">
        <w:rPr>
          <w:rFonts w:ascii="Times New Roman" w:hAnsi="Times New Roman" w:cs="Times New Roman"/>
          <w:sz w:val="24"/>
          <w:szCs w:val="24"/>
        </w:rPr>
        <w:t xml:space="preserve">Ukupna tlocrtna površina zgrade: </w:t>
      </w:r>
      <w:r w:rsidR="00A95FF8" w:rsidRPr="00C335DD">
        <w:rPr>
          <w:rFonts w:ascii="Times New Roman" w:hAnsi="Times New Roman" w:cs="Times New Roman"/>
          <w:color w:val="000000"/>
          <w:sz w:val="24"/>
          <w:szCs w:val="24"/>
        </w:rPr>
        <w:t>461,54</w:t>
      </w:r>
      <w:r w:rsidRPr="00C335DD">
        <w:rPr>
          <w:rFonts w:ascii="Times New Roman" w:hAnsi="Times New Roman" w:cs="Times New Roman"/>
          <w:sz w:val="24"/>
          <w:szCs w:val="24"/>
        </w:rPr>
        <w:t xml:space="preserve">m2 </w:t>
      </w:r>
    </w:p>
    <w:p w14:paraId="25792088" w14:textId="5C0B052A" w:rsidR="00832A5A" w:rsidRPr="00C335DD" w:rsidRDefault="00832A5A" w:rsidP="00C335DD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335DD">
        <w:rPr>
          <w:rFonts w:ascii="Times New Roman" w:hAnsi="Times New Roman" w:cs="Times New Roman"/>
          <w:sz w:val="24"/>
          <w:szCs w:val="24"/>
        </w:rPr>
        <w:t>Ukupna bruto površina zgrade (Prizemlje):</w:t>
      </w:r>
      <w:r w:rsidRPr="00C335DD">
        <w:rPr>
          <w:rFonts w:ascii="Times New Roman" w:hAnsi="Times New Roman" w:cs="Times New Roman"/>
          <w:sz w:val="24"/>
          <w:szCs w:val="24"/>
        </w:rPr>
        <w:tab/>
      </w:r>
      <w:r w:rsidR="00A95FF8" w:rsidRPr="00C335DD">
        <w:rPr>
          <w:rFonts w:ascii="Times New Roman" w:hAnsi="Times New Roman" w:cs="Times New Roman"/>
          <w:sz w:val="24"/>
          <w:szCs w:val="24"/>
        </w:rPr>
        <w:t>461,54</w:t>
      </w:r>
      <w:r w:rsidRPr="00C335DD">
        <w:rPr>
          <w:rFonts w:ascii="Times New Roman" w:hAnsi="Times New Roman" w:cs="Times New Roman"/>
          <w:sz w:val="24"/>
          <w:szCs w:val="24"/>
        </w:rPr>
        <w:t>m²</w:t>
      </w:r>
    </w:p>
    <w:p w14:paraId="4FEEB0B9" w14:textId="77777777" w:rsidR="00832A5A" w:rsidRPr="00C335DD" w:rsidRDefault="00832A5A" w:rsidP="00C335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D62AC4" w14:textId="71BF38B0" w:rsidR="001A007D" w:rsidRPr="00C335DD" w:rsidRDefault="001A007D" w:rsidP="00C335DD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C335DD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ISKAZ POVRŠINA POSTOJEĆEG OBJEKTA</w:t>
      </w:r>
    </w:p>
    <w:p w14:paraId="213DFC95" w14:textId="79ED2268" w:rsidR="001A007D" w:rsidRPr="00C335DD" w:rsidRDefault="001A007D" w:rsidP="00C335DD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335DD">
        <w:rPr>
          <w:rFonts w:ascii="Times New Roman" w:hAnsi="Times New Roman" w:cs="Times New Roman"/>
          <w:sz w:val="24"/>
          <w:szCs w:val="24"/>
        </w:rPr>
        <w:t xml:space="preserve">Građevinska </w:t>
      </w:r>
      <w:proofErr w:type="spellStart"/>
      <w:r w:rsidRPr="00C335DD">
        <w:rPr>
          <w:rFonts w:ascii="Times New Roman" w:hAnsi="Times New Roman" w:cs="Times New Roman"/>
          <w:sz w:val="24"/>
          <w:szCs w:val="24"/>
        </w:rPr>
        <w:t>brtuo</w:t>
      </w:r>
      <w:proofErr w:type="spellEnd"/>
      <w:r w:rsidRPr="00C335DD">
        <w:rPr>
          <w:rFonts w:ascii="Times New Roman" w:hAnsi="Times New Roman" w:cs="Times New Roman"/>
          <w:sz w:val="24"/>
          <w:szCs w:val="24"/>
        </w:rPr>
        <w:t xml:space="preserve"> površina zgrade prema Članku 3. Zakona o prostornom uređenju </w:t>
      </w:r>
    </w:p>
    <w:p w14:paraId="5CBA3ACD" w14:textId="421E355A" w:rsidR="00832A5A" w:rsidRPr="00C335DD" w:rsidRDefault="00832A5A" w:rsidP="00C335DD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335DD">
        <w:rPr>
          <w:rFonts w:ascii="Times New Roman" w:hAnsi="Times New Roman" w:cs="Times New Roman"/>
          <w:sz w:val="24"/>
          <w:szCs w:val="24"/>
        </w:rPr>
        <w:t>OSNOVNA ŠKOLA - postojeći dio :</w:t>
      </w:r>
    </w:p>
    <w:p w14:paraId="6F6EB0F6" w14:textId="2310A285" w:rsidR="00832A5A" w:rsidRPr="00C335DD" w:rsidRDefault="00832A5A" w:rsidP="00C335DD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  <w:r w:rsidRPr="00C335DD">
        <w:rPr>
          <w:rFonts w:ascii="Times New Roman" w:hAnsi="Times New Roman" w:cs="Times New Roman"/>
          <w:sz w:val="24"/>
          <w:szCs w:val="24"/>
        </w:rPr>
        <w:t xml:space="preserve">1. Ukupna tlocrtna površina zgrade: </w:t>
      </w:r>
      <w:r w:rsidR="00A95FF8" w:rsidRPr="00C335DD">
        <w:rPr>
          <w:rFonts w:ascii="Times New Roman" w:hAnsi="Times New Roman" w:cs="Times New Roman"/>
          <w:sz w:val="24"/>
          <w:szCs w:val="24"/>
        </w:rPr>
        <w:t>1.548,28</w:t>
      </w:r>
      <w:r w:rsidRPr="00C335DD">
        <w:rPr>
          <w:rFonts w:ascii="Times New Roman" w:hAnsi="Times New Roman" w:cs="Times New Roman"/>
          <w:sz w:val="24"/>
          <w:szCs w:val="24"/>
        </w:rPr>
        <w:t>m2</w:t>
      </w:r>
    </w:p>
    <w:p w14:paraId="053C9457" w14:textId="2A9D1F18" w:rsidR="00A95FF8" w:rsidRPr="00C335DD" w:rsidRDefault="00832A5A" w:rsidP="00C335DD">
      <w:pPr>
        <w:pStyle w:val="Odlomakpopisa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C335DD">
        <w:rPr>
          <w:rFonts w:ascii="Times New Roman" w:hAnsi="Times New Roman" w:cs="Times New Roman"/>
          <w:sz w:val="24"/>
          <w:szCs w:val="24"/>
        </w:rPr>
        <w:t>2. Ukupna bruto površina zgrade:</w:t>
      </w:r>
      <w:r w:rsidRPr="00C335DD">
        <w:rPr>
          <w:rFonts w:ascii="Times New Roman" w:hAnsi="Times New Roman" w:cs="Times New Roman"/>
          <w:sz w:val="24"/>
          <w:szCs w:val="24"/>
        </w:rPr>
        <w:tab/>
      </w:r>
      <w:r w:rsidR="00A95FF8" w:rsidRPr="00C335DD">
        <w:rPr>
          <w:rFonts w:ascii="Times New Roman" w:hAnsi="Times New Roman" w:cs="Times New Roman"/>
          <w:sz w:val="24"/>
          <w:szCs w:val="24"/>
        </w:rPr>
        <w:t xml:space="preserve">Podrum </w:t>
      </w:r>
      <w:r w:rsidR="00A95FF8" w:rsidRPr="00C335DD">
        <w:rPr>
          <w:rFonts w:ascii="Times New Roman" w:hAnsi="Times New Roman" w:cs="Times New Roman"/>
          <w:sz w:val="24"/>
          <w:szCs w:val="24"/>
        </w:rPr>
        <w:tab/>
      </w:r>
      <w:r w:rsidR="00A95FF8" w:rsidRPr="00C335DD">
        <w:rPr>
          <w:rFonts w:ascii="Times New Roman" w:hAnsi="Times New Roman" w:cs="Times New Roman"/>
          <w:sz w:val="24"/>
          <w:szCs w:val="24"/>
        </w:rPr>
        <w:tab/>
        <w:t>93,87m²</w:t>
      </w:r>
    </w:p>
    <w:p w14:paraId="1BCB3A9B" w14:textId="3603235A" w:rsidR="00832A5A" w:rsidRPr="00C335DD" w:rsidRDefault="00832A5A" w:rsidP="00C335DD">
      <w:pPr>
        <w:pStyle w:val="Odlomakpopisa"/>
        <w:spacing w:before="120"/>
        <w:ind w:left="2844" w:firstLine="696"/>
        <w:jc w:val="both"/>
        <w:rPr>
          <w:rFonts w:ascii="Times New Roman" w:hAnsi="Times New Roman" w:cs="Times New Roman"/>
          <w:sz w:val="24"/>
          <w:szCs w:val="24"/>
        </w:rPr>
      </w:pPr>
      <w:r w:rsidRPr="00C335DD">
        <w:rPr>
          <w:rFonts w:ascii="Times New Roman" w:hAnsi="Times New Roman" w:cs="Times New Roman"/>
          <w:sz w:val="24"/>
          <w:szCs w:val="24"/>
        </w:rPr>
        <w:t>Prizemlje</w:t>
      </w:r>
      <w:r w:rsidRPr="00C335DD">
        <w:rPr>
          <w:rFonts w:ascii="Times New Roman" w:hAnsi="Times New Roman" w:cs="Times New Roman"/>
          <w:sz w:val="24"/>
          <w:szCs w:val="24"/>
        </w:rPr>
        <w:tab/>
      </w:r>
      <w:r w:rsidR="00A95FF8" w:rsidRPr="00C335DD">
        <w:rPr>
          <w:rFonts w:ascii="Times New Roman" w:hAnsi="Times New Roman" w:cs="Times New Roman"/>
          <w:sz w:val="24"/>
          <w:szCs w:val="24"/>
        </w:rPr>
        <w:t>1.548,28</w:t>
      </w:r>
      <w:r w:rsidRPr="00C335DD">
        <w:rPr>
          <w:rFonts w:ascii="Times New Roman" w:hAnsi="Times New Roman" w:cs="Times New Roman"/>
          <w:sz w:val="24"/>
          <w:szCs w:val="24"/>
        </w:rPr>
        <w:t>m²</w:t>
      </w:r>
    </w:p>
    <w:p w14:paraId="6964A618" w14:textId="4BA2C049" w:rsidR="00832A5A" w:rsidRPr="00C335DD" w:rsidRDefault="00832A5A" w:rsidP="00C335DD">
      <w:pPr>
        <w:pStyle w:val="Odlomakpopisa"/>
        <w:ind w:left="2844" w:firstLine="69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335DD">
        <w:rPr>
          <w:rFonts w:ascii="Times New Roman" w:hAnsi="Times New Roman" w:cs="Times New Roman"/>
          <w:sz w:val="24"/>
          <w:szCs w:val="24"/>
        </w:rPr>
        <w:t>I.Kat</w:t>
      </w:r>
      <w:proofErr w:type="spellEnd"/>
      <w:r w:rsidRPr="00C335DD">
        <w:rPr>
          <w:rFonts w:ascii="Times New Roman" w:hAnsi="Times New Roman" w:cs="Times New Roman"/>
          <w:sz w:val="24"/>
          <w:szCs w:val="24"/>
        </w:rPr>
        <w:t xml:space="preserve"> </w:t>
      </w:r>
      <w:r w:rsidRPr="00C335DD">
        <w:rPr>
          <w:rFonts w:ascii="Times New Roman" w:hAnsi="Times New Roman" w:cs="Times New Roman"/>
          <w:sz w:val="24"/>
          <w:szCs w:val="24"/>
        </w:rPr>
        <w:tab/>
      </w:r>
      <w:r w:rsidRPr="00C335DD">
        <w:rPr>
          <w:rFonts w:ascii="Times New Roman" w:hAnsi="Times New Roman" w:cs="Times New Roman"/>
          <w:sz w:val="24"/>
          <w:szCs w:val="24"/>
        </w:rPr>
        <w:tab/>
      </w:r>
      <w:r w:rsidR="00A95FF8" w:rsidRPr="00C335DD">
        <w:rPr>
          <w:rFonts w:ascii="Times New Roman" w:eastAsia="Arial Narrow" w:hAnsi="Times New Roman" w:cs="Times New Roman"/>
          <w:sz w:val="24"/>
          <w:szCs w:val="24"/>
        </w:rPr>
        <w:t>629,28</w:t>
      </w:r>
      <w:r w:rsidRPr="00C335DD">
        <w:rPr>
          <w:rFonts w:ascii="Times New Roman" w:hAnsi="Times New Roman" w:cs="Times New Roman"/>
          <w:sz w:val="24"/>
          <w:szCs w:val="24"/>
        </w:rPr>
        <w:t>m²</w:t>
      </w:r>
    </w:p>
    <w:p w14:paraId="5544D191" w14:textId="6C4E75BC" w:rsidR="00832A5A" w:rsidRPr="00C335DD" w:rsidRDefault="00832A5A" w:rsidP="00C335DD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  <w:r w:rsidRPr="00C335DD">
        <w:rPr>
          <w:rFonts w:ascii="Times New Roman" w:hAnsi="Times New Roman" w:cs="Times New Roman"/>
          <w:sz w:val="24"/>
          <w:szCs w:val="24"/>
        </w:rPr>
        <w:lastRenderedPageBreak/>
        <w:t>Ukupna bruto površina iznosi:</w:t>
      </w:r>
      <w:r w:rsidRPr="00C335DD">
        <w:rPr>
          <w:rFonts w:ascii="Times New Roman" w:hAnsi="Times New Roman" w:cs="Times New Roman"/>
          <w:sz w:val="24"/>
          <w:szCs w:val="24"/>
        </w:rPr>
        <w:tab/>
      </w:r>
      <w:r w:rsidRPr="00C335DD">
        <w:rPr>
          <w:rFonts w:ascii="Times New Roman" w:hAnsi="Times New Roman" w:cs="Times New Roman"/>
          <w:sz w:val="24"/>
          <w:szCs w:val="24"/>
        </w:rPr>
        <w:tab/>
      </w:r>
      <w:r w:rsidRPr="00C335DD">
        <w:rPr>
          <w:rFonts w:ascii="Times New Roman" w:hAnsi="Times New Roman" w:cs="Times New Roman"/>
          <w:sz w:val="24"/>
          <w:szCs w:val="24"/>
        </w:rPr>
        <w:tab/>
      </w:r>
      <w:r w:rsidR="00A95FF8" w:rsidRPr="00C335DD">
        <w:rPr>
          <w:rFonts w:ascii="Times New Roman" w:hAnsi="Times New Roman" w:cs="Times New Roman"/>
          <w:sz w:val="24"/>
          <w:szCs w:val="24"/>
        </w:rPr>
        <w:t>2.271,43</w:t>
      </w:r>
      <w:r w:rsidRPr="00C335DD">
        <w:rPr>
          <w:rFonts w:ascii="Times New Roman" w:hAnsi="Times New Roman" w:cs="Times New Roman"/>
          <w:sz w:val="24"/>
          <w:szCs w:val="24"/>
        </w:rPr>
        <w:t>m²</w:t>
      </w:r>
    </w:p>
    <w:p w14:paraId="2518A4B8" w14:textId="77777777" w:rsidR="001A007D" w:rsidRPr="00C335DD" w:rsidRDefault="001A007D" w:rsidP="00C335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1ADA067" w14:textId="0D6E3D7C" w:rsidR="001A007D" w:rsidRPr="00C335DD" w:rsidRDefault="001A007D" w:rsidP="00C335DD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C335DD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ISKAZ POVRŠINA SVEUKPNO (POSTOJEĆE+</w:t>
      </w:r>
      <w:r w:rsidR="00863447" w:rsidRPr="00C335DD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NOVOPROJEKTIRANO)</w:t>
      </w:r>
    </w:p>
    <w:p w14:paraId="12460F00" w14:textId="5BAE39A3" w:rsidR="00863447" w:rsidRPr="00C335DD" w:rsidRDefault="00863447" w:rsidP="00C335DD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335DD">
        <w:rPr>
          <w:rFonts w:ascii="Times New Roman" w:hAnsi="Times New Roman" w:cs="Times New Roman"/>
          <w:sz w:val="24"/>
          <w:szCs w:val="24"/>
        </w:rPr>
        <w:t xml:space="preserve">Građevinska bruto površina zgrade prema Članku 3. Zakona o prostornom uređenju </w:t>
      </w:r>
    </w:p>
    <w:p w14:paraId="25259828" w14:textId="32E12C2F" w:rsidR="00213365" w:rsidRPr="00C335DD" w:rsidRDefault="00213365" w:rsidP="00C335DD">
      <w:pPr>
        <w:jc w:val="both"/>
        <w:rPr>
          <w:rFonts w:ascii="Times New Roman" w:hAnsi="Times New Roman" w:cs="Times New Roman"/>
          <w:sz w:val="24"/>
          <w:szCs w:val="24"/>
        </w:rPr>
      </w:pPr>
      <w:r w:rsidRPr="00C335DD">
        <w:rPr>
          <w:rFonts w:ascii="Times New Roman" w:hAnsi="Times New Roman" w:cs="Times New Roman"/>
          <w:sz w:val="24"/>
          <w:szCs w:val="24"/>
        </w:rPr>
        <w:t xml:space="preserve">OSNOVNA ŠKOLA - postojeći </w:t>
      </w:r>
      <w:r w:rsidR="00832A5A" w:rsidRPr="00C335DD">
        <w:rPr>
          <w:rFonts w:ascii="Times New Roman" w:hAnsi="Times New Roman" w:cs="Times New Roman"/>
          <w:sz w:val="24"/>
          <w:szCs w:val="24"/>
        </w:rPr>
        <w:t xml:space="preserve">+ novi </w:t>
      </w:r>
      <w:r w:rsidRPr="00C335DD">
        <w:rPr>
          <w:rFonts w:ascii="Times New Roman" w:hAnsi="Times New Roman" w:cs="Times New Roman"/>
          <w:sz w:val="24"/>
          <w:szCs w:val="24"/>
        </w:rPr>
        <w:t>dio :</w:t>
      </w:r>
    </w:p>
    <w:p w14:paraId="0CAA9381" w14:textId="5BCAD397" w:rsidR="00213365" w:rsidRPr="00C335DD" w:rsidRDefault="00213365" w:rsidP="00C335DD">
      <w:pPr>
        <w:jc w:val="both"/>
        <w:rPr>
          <w:rFonts w:ascii="Times New Roman" w:hAnsi="Times New Roman" w:cs="Times New Roman"/>
          <w:sz w:val="24"/>
          <w:szCs w:val="24"/>
        </w:rPr>
      </w:pPr>
      <w:r w:rsidRPr="00C335DD">
        <w:rPr>
          <w:rFonts w:ascii="Times New Roman" w:hAnsi="Times New Roman" w:cs="Times New Roman"/>
          <w:sz w:val="24"/>
          <w:szCs w:val="24"/>
        </w:rPr>
        <w:t>Ukupna bruto površina iznosi:</w:t>
      </w:r>
      <w:r w:rsidRPr="00C335DD">
        <w:rPr>
          <w:rFonts w:ascii="Times New Roman" w:hAnsi="Times New Roman" w:cs="Times New Roman"/>
          <w:sz w:val="24"/>
          <w:szCs w:val="24"/>
        </w:rPr>
        <w:tab/>
      </w:r>
      <w:r w:rsidR="00A95FF8" w:rsidRPr="00C335DD">
        <w:rPr>
          <w:rFonts w:ascii="Times New Roman" w:hAnsi="Times New Roman" w:cs="Times New Roman"/>
          <w:sz w:val="24"/>
          <w:szCs w:val="24"/>
        </w:rPr>
        <w:t>461,54</w:t>
      </w:r>
      <w:r w:rsidR="00832A5A" w:rsidRPr="00C335DD">
        <w:rPr>
          <w:rFonts w:ascii="Times New Roman" w:hAnsi="Times New Roman" w:cs="Times New Roman"/>
          <w:sz w:val="24"/>
          <w:szCs w:val="24"/>
        </w:rPr>
        <w:t xml:space="preserve"> + </w:t>
      </w:r>
      <w:r w:rsidR="00A95FF8" w:rsidRPr="00C335DD">
        <w:rPr>
          <w:rFonts w:ascii="Times New Roman" w:hAnsi="Times New Roman" w:cs="Times New Roman"/>
          <w:sz w:val="24"/>
          <w:szCs w:val="24"/>
        </w:rPr>
        <w:t>2.271,43</w:t>
      </w:r>
      <w:r w:rsidR="00832A5A" w:rsidRPr="00C335DD">
        <w:rPr>
          <w:rFonts w:ascii="Times New Roman" w:hAnsi="Times New Roman" w:cs="Times New Roman"/>
          <w:sz w:val="24"/>
          <w:szCs w:val="24"/>
        </w:rPr>
        <w:t xml:space="preserve"> = </w:t>
      </w:r>
      <w:r w:rsidR="00A95FF8" w:rsidRPr="00C335DD">
        <w:rPr>
          <w:rFonts w:ascii="Times New Roman" w:hAnsi="Times New Roman" w:cs="Times New Roman"/>
          <w:sz w:val="24"/>
          <w:szCs w:val="24"/>
        </w:rPr>
        <w:t>2.732,97</w:t>
      </w:r>
      <w:r w:rsidRPr="00C335DD">
        <w:rPr>
          <w:rFonts w:ascii="Times New Roman" w:hAnsi="Times New Roman" w:cs="Times New Roman"/>
          <w:sz w:val="24"/>
          <w:szCs w:val="24"/>
        </w:rPr>
        <w:t>m²</w:t>
      </w:r>
    </w:p>
    <w:p w14:paraId="03FC79C1" w14:textId="77777777" w:rsidR="00213365" w:rsidRPr="00C335DD" w:rsidRDefault="00213365" w:rsidP="00C335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1A073A" w14:textId="405E86CA" w:rsidR="00863447" w:rsidRPr="00C335DD" w:rsidRDefault="00863447" w:rsidP="00C335DD">
      <w:pPr>
        <w:jc w:val="both"/>
        <w:rPr>
          <w:rFonts w:ascii="Times New Roman" w:hAnsi="Times New Roman" w:cs="Times New Roman"/>
          <w:sz w:val="24"/>
          <w:szCs w:val="24"/>
        </w:rPr>
      </w:pPr>
      <w:r w:rsidRPr="00C335DD">
        <w:rPr>
          <w:rFonts w:ascii="Times New Roman" w:hAnsi="Times New Roman" w:cs="Times New Roman"/>
          <w:sz w:val="24"/>
          <w:szCs w:val="24"/>
        </w:rPr>
        <w:t>Napomena:</w:t>
      </w:r>
    </w:p>
    <w:p w14:paraId="2A9C169E" w14:textId="0E1CCED3" w:rsidR="00863447" w:rsidRPr="00C335DD" w:rsidRDefault="00863447" w:rsidP="00C335DD">
      <w:pPr>
        <w:jc w:val="both"/>
        <w:rPr>
          <w:rFonts w:ascii="Times New Roman" w:hAnsi="Times New Roman" w:cs="Times New Roman"/>
          <w:sz w:val="24"/>
          <w:szCs w:val="24"/>
        </w:rPr>
      </w:pPr>
      <w:r w:rsidRPr="00C335DD">
        <w:rPr>
          <w:rFonts w:ascii="Times New Roman" w:hAnsi="Times New Roman" w:cs="Times New Roman"/>
          <w:sz w:val="24"/>
          <w:szCs w:val="24"/>
        </w:rPr>
        <w:t>Sve površine dogradnje date su sukladno Idejnom rješenju a točne površine definirati će se nakon glavnim projektom.</w:t>
      </w:r>
    </w:p>
    <w:p w14:paraId="7F066FB2" w14:textId="77777777" w:rsidR="00863447" w:rsidRPr="00C335DD" w:rsidRDefault="00863447" w:rsidP="00C335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9FCC0CD" w14:textId="3BAE3B96" w:rsidR="00863447" w:rsidRPr="00C335DD" w:rsidRDefault="00863447" w:rsidP="00C335DD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C335DD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Sadržaj projektne dokumentacije</w:t>
      </w:r>
    </w:p>
    <w:p w14:paraId="11EDAAF0" w14:textId="77777777" w:rsidR="00863447" w:rsidRPr="00C335DD" w:rsidRDefault="00863447" w:rsidP="00C335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0F9D37" w14:textId="6AC25842" w:rsidR="00863447" w:rsidRPr="00C335DD" w:rsidRDefault="00863447" w:rsidP="00C335DD">
      <w:pPr>
        <w:jc w:val="both"/>
        <w:rPr>
          <w:rFonts w:ascii="Times New Roman" w:hAnsi="Times New Roman" w:cs="Times New Roman"/>
          <w:sz w:val="24"/>
          <w:szCs w:val="24"/>
        </w:rPr>
      </w:pPr>
      <w:r w:rsidRPr="00C335DD">
        <w:rPr>
          <w:rFonts w:ascii="Times New Roman" w:hAnsi="Times New Roman" w:cs="Times New Roman"/>
          <w:sz w:val="24"/>
          <w:szCs w:val="24"/>
        </w:rPr>
        <w:t xml:space="preserve">Investitor posjeduje i u mogućnosti je predati ponuditelju idejno rješenje dogradnje </w:t>
      </w:r>
      <w:r w:rsidR="00511278" w:rsidRPr="00C335DD">
        <w:rPr>
          <w:rFonts w:ascii="Times New Roman" w:hAnsi="Times New Roman" w:cs="Times New Roman"/>
          <w:b/>
          <w:bCs/>
          <w:sz w:val="24"/>
          <w:szCs w:val="24"/>
        </w:rPr>
        <w:t>Osnovna škola "Ivana Gorana Kovačića", Staro Petrovo Selo</w:t>
      </w:r>
      <w:r w:rsidR="00213365" w:rsidRPr="00C335DD">
        <w:rPr>
          <w:rFonts w:ascii="Times New Roman" w:hAnsi="Times New Roman" w:cs="Times New Roman"/>
          <w:b/>
          <w:bCs/>
          <w:sz w:val="24"/>
          <w:szCs w:val="24"/>
        </w:rPr>
        <w:t xml:space="preserve">, na lokaciji </w:t>
      </w:r>
      <w:r w:rsidR="00511278" w:rsidRPr="00C335DD">
        <w:rPr>
          <w:rFonts w:ascii="Times New Roman" w:hAnsi="Times New Roman" w:cs="Times New Roman"/>
          <w:b/>
          <w:sz w:val="24"/>
          <w:szCs w:val="24"/>
        </w:rPr>
        <w:t xml:space="preserve">Ulica Matije Gupca 29, Staro Petrovo Selo, </w:t>
      </w:r>
      <w:proofErr w:type="spellStart"/>
      <w:r w:rsidR="00511278" w:rsidRPr="00C335DD">
        <w:rPr>
          <w:rFonts w:ascii="Times New Roman" w:hAnsi="Times New Roman" w:cs="Times New Roman"/>
          <w:b/>
          <w:sz w:val="24"/>
          <w:szCs w:val="24"/>
        </w:rPr>
        <w:t>k.č</w:t>
      </w:r>
      <w:proofErr w:type="spellEnd"/>
      <w:r w:rsidR="00511278" w:rsidRPr="00C335DD">
        <w:rPr>
          <w:rFonts w:ascii="Times New Roman" w:hAnsi="Times New Roman" w:cs="Times New Roman"/>
          <w:b/>
          <w:sz w:val="24"/>
          <w:szCs w:val="24"/>
        </w:rPr>
        <w:t>. 1543/1, k.o. Staro Petrovo Selo</w:t>
      </w:r>
      <w:r w:rsidRPr="00C335DD">
        <w:rPr>
          <w:rFonts w:ascii="Times New Roman" w:hAnsi="Times New Roman" w:cs="Times New Roman"/>
          <w:sz w:val="24"/>
          <w:szCs w:val="24"/>
        </w:rPr>
        <w:t>.</w:t>
      </w:r>
    </w:p>
    <w:p w14:paraId="57640FB4" w14:textId="77777777" w:rsidR="00863447" w:rsidRPr="00C335DD" w:rsidRDefault="00863447" w:rsidP="00C335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335BE0" w14:textId="13E1C440" w:rsidR="00D00A9A" w:rsidRPr="00C335DD" w:rsidRDefault="00863447" w:rsidP="00C335DD">
      <w:pPr>
        <w:jc w:val="both"/>
        <w:rPr>
          <w:rFonts w:ascii="Times New Roman" w:hAnsi="Times New Roman" w:cs="Times New Roman"/>
          <w:sz w:val="24"/>
          <w:szCs w:val="24"/>
        </w:rPr>
      </w:pPr>
      <w:r w:rsidRPr="00C335DD">
        <w:rPr>
          <w:rFonts w:ascii="Times New Roman" w:hAnsi="Times New Roman" w:cs="Times New Roman"/>
          <w:sz w:val="24"/>
          <w:szCs w:val="24"/>
        </w:rPr>
        <w:t>Idejno rješenje usklađeno je s Odlukom o utvrđivanju normativa prostora građevina osnovnih škola od 30. 12. 2022. godine, pripadajućim Normativom dimenzioniranja prostora osnovnih škola u Republici Hrvatskoj 2022. te Odlukom o utvrđivanju Smjernica za izradu dokumentacije u svrhu izdavanja suglasnosti na idejno rješenje/projekt zahvata u prostoru za osnovne škole od 11. 7. 2023. godine.</w:t>
      </w:r>
    </w:p>
    <w:p w14:paraId="486249AA" w14:textId="77777777" w:rsidR="00863447" w:rsidRPr="00C335DD" w:rsidRDefault="00863447" w:rsidP="00C335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2C5EA87" w14:textId="720E09CB" w:rsidR="00863447" w:rsidRPr="00C335DD" w:rsidRDefault="00863447" w:rsidP="00C335DD">
      <w:pPr>
        <w:jc w:val="both"/>
        <w:rPr>
          <w:rFonts w:ascii="Times New Roman" w:hAnsi="Times New Roman" w:cs="Times New Roman"/>
          <w:sz w:val="24"/>
          <w:szCs w:val="24"/>
        </w:rPr>
      </w:pPr>
      <w:r w:rsidRPr="00C335DD">
        <w:rPr>
          <w:rFonts w:ascii="Times New Roman" w:hAnsi="Times New Roman" w:cs="Times New Roman"/>
          <w:sz w:val="24"/>
          <w:szCs w:val="24"/>
        </w:rPr>
        <w:t xml:space="preserve">Izrada projektno-tehničke dokumentacije potreban za ishođenje građevinske dozvole obuhvaća: </w:t>
      </w:r>
    </w:p>
    <w:p w14:paraId="0883DA11" w14:textId="796C8041" w:rsidR="00863447" w:rsidRPr="00C335DD" w:rsidRDefault="00863447" w:rsidP="00C335DD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335DD">
        <w:rPr>
          <w:rFonts w:ascii="Times New Roman" w:hAnsi="Times New Roman" w:cs="Times New Roman"/>
          <w:sz w:val="24"/>
          <w:szCs w:val="24"/>
        </w:rPr>
        <w:t>Opis i prikaz zahvata te ishođenje posebnih uvjeta i uvjeta priključenja javno pravnih tijela.</w:t>
      </w:r>
    </w:p>
    <w:p w14:paraId="36827E4C" w14:textId="64A6F0AB" w:rsidR="00863447" w:rsidRPr="00C335DD" w:rsidRDefault="00863447" w:rsidP="00C335DD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335DD">
        <w:rPr>
          <w:rFonts w:ascii="Times New Roman" w:hAnsi="Times New Roman" w:cs="Times New Roman"/>
          <w:sz w:val="24"/>
          <w:szCs w:val="24"/>
        </w:rPr>
        <w:t>Glavni projekt koji sadrži sve potreb</w:t>
      </w:r>
      <w:r w:rsidR="00213365" w:rsidRPr="00C335DD">
        <w:rPr>
          <w:rFonts w:ascii="Times New Roman" w:hAnsi="Times New Roman" w:cs="Times New Roman"/>
          <w:sz w:val="24"/>
          <w:szCs w:val="24"/>
        </w:rPr>
        <w:t>ne</w:t>
      </w:r>
      <w:r w:rsidRPr="00C335DD">
        <w:rPr>
          <w:rFonts w:ascii="Times New Roman" w:hAnsi="Times New Roman" w:cs="Times New Roman"/>
          <w:sz w:val="24"/>
          <w:szCs w:val="24"/>
        </w:rPr>
        <w:t xml:space="preserve"> nacrt</w:t>
      </w:r>
      <w:r w:rsidR="00213365" w:rsidRPr="00C335DD">
        <w:rPr>
          <w:rFonts w:ascii="Times New Roman" w:hAnsi="Times New Roman" w:cs="Times New Roman"/>
          <w:sz w:val="24"/>
          <w:szCs w:val="24"/>
        </w:rPr>
        <w:t>e, tehnička rješenja, dokaze ispunjenja temeljnih zahtjeva za građevinu</w:t>
      </w:r>
      <w:r w:rsidRPr="00C335DD">
        <w:rPr>
          <w:rFonts w:ascii="Times New Roman" w:hAnsi="Times New Roman" w:cs="Times New Roman"/>
          <w:sz w:val="24"/>
          <w:szCs w:val="24"/>
        </w:rPr>
        <w:t xml:space="preserve"> i dokumente potrebnih struka uključujući arhitektonski projekt, projekt konstrukcije, strojarski projekt, projekt elektrotehničkih instalacija i vatrodojave, projekt opremanja, projekt vodovoda i kanalizacije te građevinski projekt niskogradnje koji moraju biti međusobno usklađeni i tako usklađeni moraju prikazivati cjeloviti zahvat u prostoru u tehničko-tehnološkom i funkcionalnom smislu te pripadajuće elaborate:</w:t>
      </w:r>
    </w:p>
    <w:p w14:paraId="4C76FEB2" w14:textId="77777777" w:rsidR="00140F33" w:rsidRPr="00C335DD" w:rsidRDefault="00140F33" w:rsidP="00C335DD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</w:p>
    <w:p w14:paraId="3A398F36" w14:textId="3798FA09" w:rsidR="00140F33" w:rsidRPr="00C335DD" w:rsidRDefault="00140F33" w:rsidP="00C335DD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335DD">
        <w:rPr>
          <w:rFonts w:ascii="Times New Roman" w:hAnsi="Times New Roman" w:cs="Times New Roman"/>
          <w:sz w:val="24"/>
          <w:szCs w:val="24"/>
        </w:rPr>
        <w:t>Geodetski elaborat,</w:t>
      </w:r>
    </w:p>
    <w:p w14:paraId="2E6F2701" w14:textId="77777777" w:rsidR="00140F33" w:rsidRPr="00C335DD" w:rsidRDefault="00140F33" w:rsidP="00C335DD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</w:p>
    <w:p w14:paraId="2474C325" w14:textId="11ED629C" w:rsidR="00140F33" w:rsidRPr="00C335DD" w:rsidRDefault="00140F33" w:rsidP="00C335DD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335DD">
        <w:rPr>
          <w:rFonts w:ascii="Times New Roman" w:hAnsi="Times New Roman" w:cs="Times New Roman"/>
          <w:sz w:val="24"/>
          <w:szCs w:val="24"/>
        </w:rPr>
        <w:t>Elaborat zaštite na radu,</w:t>
      </w:r>
    </w:p>
    <w:p w14:paraId="01090E8F" w14:textId="77777777" w:rsidR="00140F33" w:rsidRPr="00C335DD" w:rsidRDefault="00140F33" w:rsidP="00C335DD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</w:p>
    <w:p w14:paraId="454EF490" w14:textId="481613F0" w:rsidR="00140F33" w:rsidRPr="00C335DD" w:rsidRDefault="00140F33" w:rsidP="00C335DD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335DD">
        <w:rPr>
          <w:rFonts w:ascii="Times New Roman" w:hAnsi="Times New Roman" w:cs="Times New Roman"/>
          <w:sz w:val="24"/>
          <w:szCs w:val="24"/>
        </w:rPr>
        <w:t>Elaborat zaštite od požara,</w:t>
      </w:r>
    </w:p>
    <w:p w14:paraId="4DEFD5E8" w14:textId="77777777" w:rsidR="00140F33" w:rsidRPr="00C335DD" w:rsidRDefault="00140F33" w:rsidP="00C335DD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</w:p>
    <w:p w14:paraId="4F2B5F32" w14:textId="31E137B8" w:rsidR="00140F33" w:rsidRPr="00C335DD" w:rsidRDefault="00140F33" w:rsidP="00C335DD">
      <w:pPr>
        <w:jc w:val="both"/>
        <w:rPr>
          <w:rFonts w:ascii="Times New Roman" w:hAnsi="Times New Roman" w:cs="Times New Roman"/>
          <w:sz w:val="24"/>
          <w:szCs w:val="24"/>
        </w:rPr>
      </w:pPr>
      <w:r w:rsidRPr="00C335DD">
        <w:rPr>
          <w:rFonts w:ascii="Times New Roman" w:hAnsi="Times New Roman" w:cs="Times New Roman"/>
          <w:sz w:val="24"/>
          <w:szCs w:val="24"/>
        </w:rPr>
        <w:t>Utjecanja zahvata na okoli9š u skladu s posebnim propisom, ukoliko se pojavi potreba</w:t>
      </w:r>
    </w:p>
    <w:p w14:paraId="70FA19FE" w14:textId="77777777" w:rsidR="00140F33" w:rsidRPr="00C335DD" w:rsidRDefault="00140F33" w:rsidP="00C335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76E424" w14:textId="61993A84" w:rsidR="00140F33" w:rsidRPr="00C335DD" w:rsidRDefault="00140F33" w:rsidP="00C335DD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335DD">
        <w:rPr>
          <w:rFonts w:ascii="Times New Roman" w:hAnsi="Times New Roman" w:cs="Times New Roman"/>
          <w:sz w:val="24"/>
          <w:szCs w:val="24"/>
        </w:rPr>
        <w:t>Elaborat zaštite od buke</w:t>
      </w:r>
    </w:p>
    <w:p w14:paraId="49133465" w14:textId="77777777" w:rsidR="00140F33" w:rsidRPr="00C335DD" w:rsidRDefault="00140F33" w:rsidP="00C335DD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335DD">
        <w:rPr>
          <w:rFonts w:ascii="Times New Roman" w:hAnsi="Times New Roman" w:cs="Times New Roman"/>
          <w:sz w:val="24"/>
          <w:szCs w:val="24"/>
        </w:rPr>
        <w:t>Po potrebi i drugu dokumentaciju potrebu za ishođenje dozvole, te sve usklade s važećim</w:t>
      </w:r>
    </w:p>
    <w:p w14:paraId="54FDE510" w14:textId="47B36AC0" w:rsidR="00140F33" w:rsidRPr="00C335DD" w:rsidRDefault="00140F33" w:rsidP="00C335DD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  <w:r w:rsidRPr="00C335DD">
        <w:rPr>
          <w:rFonts w:ascii="Times New Roman" w:hAnsi="Times New Roman" w:cs="Times New Roman"/>
          <w:sz w:val="24"/>
          <w:szCs w:val="24"/>
        </w:rPr>
        <w:t xml:space="preserve"> prostornim planom</w:t>
      </w:r>
    </w:p>
    <w:p w14:paraId="0AFCA53D" w14:textId="775939FC" w:rsidR="00140F33" w:rsidRPr="00C335DD" w:rsidRDefault="00140F33" w:rsidP="00C335DD">
      <w:pPr>
        <w:jc w:val="both"/>
        <w:rPr>
          <w:rFonts w:ascii="Times New Roman" w:hAnsi="Times New Roman" w:cs="Times New Roman"/>
          <w:sz w:val="24"/>
          <w:szCs w:val="24"/>
        </w:rPr>
      </w:pPr>
      <w:r w:rsidRPr="00C335DD">
        <w:rPr>
          <w:rFonts w:ascii="Times New Roman" w:hAnsi="Times New Roman" w:cs="Times New Roman"/>
          <w:sz w:val="24"/>
          <w:szCs w:val="24"/>
        </w:rPr>
        <w:t>Izrađena i plaćena projektna dokumentacija postaje vlasništvo investitora.</w:t>
      </w:r>
    </w:p>
    <w:p w14:paraId="636EB5A1" w14:textId="6C98BA39" w:rsidR="00140F33" w:rsidRPr="00C335DD" w:rsidRDefault="00140F33" w:rsidP="00C335DD">
      <w:pPr>
        <w:jc w:val="both"/>
        <w:rPr>
          <w:rFonts w:ascii="Times New Roman" w:hAnsi="Times New Roman" w:cs="Times New Roman"/>
          <w:sz w:val="24"/>
          <w:szCs w:val="24"/>
        </w:rPr>
      </w:pPr>
      <w:r w:rsidRPr="00C335DD">
        <w:rPr>
          <w:rFonts w:ascii="Times New Roman" w:hAnsi="Times New Roman" w:cs="Times New Roman"/>
          <w:sz w:val="24"/>
          <w:szCs w:val="24"/>
        </w:rPr>
        <w:t>Glavni projekt predaje se u tiskanom obliku:</w:t>
      </w:r>
    </w:p>
    <w:p w14:paraId="6C03731F" w14:textId="70D16896" w:rsidR="00140F33" w:rsidRPr="00C335DD" w:rsidRDefault="00140F33" w:rsidP="00C335DD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335DD">
        <w:rPr>
          <w:rFonts w:ascii="Times New Roman" w:hAnsi="Times New Roman" w:cs="Times New Roman"/>
          <w:sz w:val="24"/>
          <w:szCs w:val="24"/>
        </w:rPr>
        <w:t>U 3 uvezanih primjeraka te</w:t>
      </w:r>
    </w:p>
    <w:p w14:paraId="7E3A0C52" w14:textId="07B40706" w:rsidR="00140F33" w:rsidRPr="00C335DD" w:rsidRDefault="00140F33" w:rsidP="00C335DD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335DD">
        <w:rPr>
          <w:rFonts w:ascii="Times New Roman" w:hAnsi="Times New Roman" w:cs="Times New Roman"/>
          <w:sz w:val="24"/>
          <w:szCs w:val="24"/>
        </w:rPr>
        <w:t xml:space="preserve">U 2 digitalna primjerka u pdf formatu i u </w:t>
      </w:r>
      <w:proofErr w:type="spellStart"/>
      <w:r w:rsidRPr="00C335DD">
        <w:rPr>
          <w:rFonts w:ascii="Times New Roman" w:hAnsi="Times New Roman" w:cs="Times New Roman"/>
          <w:sz w:val="24"/>
          <w:szCs w:val="24"/>
        </w:rPr>
        <w:t>dwg</w:t>
      </w:r>
      <w:proofErr w:type="spellEnd"/>
      <w:r w:rsidRPr="00C335DD">
        <w:rPr>
          <w:rFonts w:ascii="Times New Roman" w:hAnsi="Times New Roman" w:cs="Times New Roman"/>
          <w:sz w:val="24"/>
          <w:szCs w:val="24"/>
        </w:rPr>
        <w:t xml:space="preserve"> formatu (otvoren sa svim podlogama koje su korištene, karte, slike i dr.).</w:t>
      </w:r>
    </w:p>
    <w:p w14:paraId="20AD6596" w14:textId="706917E5" w:rsidR="00140F33" w:rsidRPr="00C335DD" w:rsidRDefault="00140F33" w:rsidP="00C335DD">
      <w:pPr>
        <w:jc w:val="both"/>
        <w:rPr>
          <w:rFonts w:ascii="Times New Roman" w:hAnsi="Times New Roman" w:cs="Times New Roman"/>
          <w:sz w:val="24"/>
          <w:szCs w:val="24"/>
        </w:rPr>
      </w:pPr>
      <w:r w:rsidRPr="00C335DD">
        <w:rPr>
          <w:rFonts w:ascii="Times New Roman" w:hAnsi="Times New Roman" w:cs="Times New Roman"/>
          <w:sz w:val="24"/>
          <w:szCs w:val="24"/>
        </w:rPr>
        <w:t xml:space="preserve">Dokumentacija mora biti izrađena od strane osoba ovlaštenih prema posebnom propisu za izradu pojedinih vrsta dokumenata. Dokumenti moraju biti usklađeni s odredbama važećih Zakona i </w:t>
      </w:r>
      <w:proofErr w:type="spellStart"/>
      <w:r w:rsidRPr="00C335DD">
        <w:rPr>
          <w:rFonts w:ascii="Times New Roman" w:hAnsi="Times New Roman" w:cs="Times New Roman"/>
          <w:sz w:val="24"/>
          <w:szCs w:val="24"/>
        </w:rPr>
        <w:t>podzakonskih</w:t>
      </w:r>
      <w:proofErr w:type="spellEnd"/>
      <w:r w:rsidRPr="00C335DD">
        <w:rPr>
          <w:rFonts w:ascii="Times New Roman" w:hAnsi="Times New Roman" w:cs="Times New Roman"/>
          <w:sz w:val="24"/>
          <w:szCs w:val="24"/>
        </w:rPr>
        <w:t xml:space="preserve"> propisa kao i prostornih planova u obuhvatu kojih se nalazi predmetna lokacija. Ukoliko se utvrdi neusklađenost projekta s propisima projektant je tak nedostatak dužan otkloniti o vlastitom trošku bez prava na dodatnu naknadu i nadoknaditi i investitoru eventualnu štetu.</w:t>
      </w:r>
    </w:p>
    <w:p w14:paraId="0185DF3D" w14:textId="01E8BBF5" w:rsidR="00140F33" w:rsidRPr="00C335DD" w:rsidRDefault="00140F33" w:rsidP="00C335DD">
      <w:pPr>
        <w:jc w:val="both"/>
        <w:rPr>
          <w:rFonts w:ascii="Times New Roman" w:hAnsi="Times New Roman" w:cs="Times New Roman"/>
          <w:sz w:val="24"/>
          <w:szCs w:val="24"/>
        </w:rPr>
      </w:pPr>
      <w:r w:rsidRPr="00C335DD">
        <w:rPr>
          <w:rFonts w:ascii="Times New Roman" w:hAnsi="Times New Roman" w:cs="Times New Roman"/>
          <w:sz w:val="24"/>
          <w:szCs w:val="24"/>
        </w:rPr>
        <w:t xml:space="preserve">Elaborati moraju biti izrađeni od strane osoba ovlaštenih prema posebnom propisu za izradu posjednih vrsta elaborat. Elaborati moraju biti usklađeni s odredbama važećih Zakona i </w:t>
      </w:r>
      <w:proofErr w:type="spellStart"/>
      <w:r w:rsidRPr="00C335DD">
        <w:rPr>
          <w:rFonts w:ascii="Times New Roman" w:hAnsi="Times New Roman" w:cs="Times New Roman"/>
          <w:sz w:val="24"/>
          <w:szCs w:val="24"/>
        </w:rPr>
        <w:t>podzakonskih</w:t>
      </w:r>
      <w:proofErr w:type="spellEnd"/>
      <w:r w:rsidRPr="00C335DD">
        <w:rPr>
          <w:rFonts w:ascii="Times New Roman" w:hAnsi="Times New Roman" w:cs="Times New Roman"/>
          <w:sz w:val="24"/>
          <w:szCs w:val="24"/>
        </w:rPr>
        <w:t xml:space="preserve"> propisa kao i prostornih planova u obuhvatu kojih se nalazi predmetan lokacija. </w:t>
      </w:r>
    </w:p>
    <w:p w14:paraId="25797950" w14:textId="68747B56" w:rsidR="00140F33" w:rsidRPr="00C335DD" w:rsidRDefault="00140F33" w:rsidP="00C335DD">
      <w:pPr>
        <w:jc w:val="both"/>
        <w:rPr>
          <w:rFonts w:ascii="Times New Roman" w:hAnsi="Times New Roman" w:cs="Times New Roman"/>
          <w:sz w:val="24"/>
          <w:szCs w:val="24"/>
        </w:rPr>
      </w:pPr>
      <w:r w:rsidRPr="00C335DD">
        <w:rPr>
          <w:rFonts w:ascii="Times New Roman" w:hAnsi="Times New Roman" w:cs="Times New Roman"/>
          <w:sz w:val="24"/>
          <w:szCs w:val="24"/>
        </w:rPr>
        <w:t>Ukoliko se utvrdi neusklađenost elaborata s propisima izrađivač elaborata je taj nedostatak dužan otkloniti o vlastitom trošku bez prava na dodatnu naknadu i nadoknaditi investitoru eventualnu štetu.</w:t>
      </w:r>
    </w:p>
    <w:p w14:paraId="0E9E1D94" w14:textId="2A38CBA9" w:rsidR="00140F33" w:rsidRPr="00C335DD" w:rsidRDefault="00140F33" w:rsidP="00C335DD">
      <w:pPr>
        <w:jc w:val="both"/>
        <w:rPr>
          <w:rFonts w:ascii="Times New Roman" w:hAnsi="Times New Roman" w:cs="Times New Roman"/>
          <w:sz w:val="24"/>
          <w:szCs w:val="24"/>
        </w:rPr>
      </w:pPr>
      <w:r w:rsidRPr="00C335DD">
        <w:rPr>
          <w:rFonts w:ascii="Times New Roman" w:hAnsi="Times New Roman" w:cs="Times New Roman"/>
          <w:sz w:val="24"/>
          <w:szCs w:val="24"/>
        </w:rPr>
        <w:t xml:space="preserve">Posebne uvjete i uvjete priključenja pribavlja projektant. Potvrde glavnog projekta </w:t>
      </w:r>
      <w:r w:rsidR="007C3441" w:rsidRPr="00C335DD">
        <w:rPr>
          <w:rFonts w:ascii="Times New Roman" w:hAnsi="Times New Roman" w:cs="Times New Roman"/>
          <w:sz w:val="24"/>
          <w:szCs w:val="24"/>
        </w:rPr>
        <w:t>pribavlja</w:t>
      </w:r>
      <w:r w:rsidRPr="00C335DD">
        <w:rPr>
          <w:rFonts w:ascii="Times New Roman" w:hAnsi="Times New Roman" w:cs="Times New Roman"/>
          <w:sz w:val="24"/>
          <w:szCs w:val="24"/>
        </w:rPr>
        <w:t xml:space="preserve"> projektant. Ukoliko su </w:t>
      </w:r>
      <w:r w:rsidR="007C3441" w:rsidRPr="00C335DD">
        <w:rPr>
          <w:rFonts w:ascii="Times New Roman" w:hAnsi="Times New Roman" w:cs="Times New Roman"/>
          <w:sz w:val="24"/>
          <w:szCs w:val="24"/>
        </w:rPr>
        <w:t>potrebne</w:t>
      </w:r>
      <w:r w:rsidRPr="00C335DD">
        <w:rPr>
          <w:rFonts w:ascii="Times New Roman" w:hAnsi="Times New Roman" w:cs="Times New Roman"/>
          <w:sz w:val="24"/>
          <w:szCs w:val="24"/>
        </w:rPr>
        <w:t xml:space="preserve"> </w:t>
      </w:r>
      <w:r w:rsidR="007C3441" w:rsidRPr="00C335DD">
        <w:rPr>
          <w:rFonts w:ascii="Times New Roman" w:hAnsi="Times New Roman" w:cs="Times New Roman"/>
          <w:sz w:val="24"/>
          <w:szCs w:val="24"/>
        </w:rPr>
        <w:t>izmjene</w:t>
      </w:r>
      <w:r w:rsidRPr="00C335DD">
        <w:rPr>
          <w:rFonts w:ascii="Times New Roman" w:hAnsi="Times New Roman" w:cs="Times New Roman"/>
          <w:sz w:val="24"/>
          <w:szCs w:val="24"/>
        </w:rPr>
        <w:t xml:space="preserve">, dopune ili </w:t>
      </w:r>
      <w:r w:rsidR="007C3441" w:rsidRPr="00C335DD">
        <w:rPr>
          <w:rFonts w:ascii="Times New Roman" w:hAnsi="Times New Roman" w:cs="Times New Roman"/>
          <w:sz w:val="24"/>
          <w:szCs w:val="24"/>
        </w:rPr>
        <w:t>ispravci</w:t>
      </w:r>
      <w:r w:rsidRPr="00C335DD">
        <w:rPr>
          <w:rFonts w:ascii="Times New Roman" w:hAnsi="Times New Roman" w:cs="Times New Roman"/>
          <w:sz w:val="24"/>
          <w:szCs w:val="24"/>
        </w:rPr>
        <w:t xml:space="preserve"> </w:t>
      </w:r>
      <w:r w:rsidR="007C3441" w:rsidRPr="00C335DD">
        <w:rPr>
          <w:rFonts w:ascii="Times New Roman" w:hAnsi="Times New Roman" w:cs="Times New Roman"/>
          <w:sz w:val="24"/>
          <w:szCs w:val="24"/>
        </w:rPr>
        <w:t>projekata</w:t>
      </w:r>
      <w:r w:rsidRPr="00C335DD">
        <w:rPr>
          <w:rFonts w:ascii="Times New Roman" w:hAnsi="Times New Roman" w:cs="Times New Roman"/>
          <w:sz w:val="24"/>
          <w:szCs w:val="24"/>
        </w:rPr>
        <w:t xml:space="preserve"> prema </w:t>
      </w:r>
      <w:r w:rsidR="007C3441" w:rsidRPr="00C335DD">
        <w:rPr>
          <w:rFonts w:ascii="Times New Roman" w:hAnsi="Times New Roman" w:cs="Times New Roman"/>
          <w:sz w:val="24"/>
          <w:szCs w:val="24"/>
        </w:rPr>
        <w:t>zahtjevima</w:t>
      </w:r>
      <w:r w:rsidRPr="00C335DD">
        <w:rPr>
          <w:rFonts w:ascii="Times New Roman" w:hAnsi="Times New Roman" w:cs="Times New Roman"/>
          <w:sz w:val="24"/>
          <w:szCs w:val="24"/>
        </w:rPr>
        <w:t xml:space="preserve"> javno pravnih tijela </w:t>
      </w:r>
      <w:r w:rsidR="007C3441" w:rsidRPr="00C335DD">
        <w:rPr>
          <w:rFonts w:ascii="Times New Roman" w:hAnsi="Times New Roman" w:cs="Times New Roman"/>
          <w:sz w:val="24"/>
          <w:szCs w:val="24"/>
        </w:rPr>
        <w:t>projektant</w:t>
      </w:r>
      <w:r w:rsidRPr="00C335DD">
        <w:rPr>
          <w:rFonts w:ascii="Times New Roman" w:hAnsi="Times New Roman" w:cs="Times New Roman"/>
          <w:sz w:val="24"/>
          <w:szCs w:val="24"/>
        </w:rPr>
        <w:t xml:space="preserve"> je dužan izvršiti </w:t>
      </w:r>
      <w:r w:rsidR="007C3441" w:rsidRPr="00C335DD">
        <w:rPr>
          <w:rFonts w:ascii="Times New Roman" w:hAnsi="Times New Roman" w:cs="Times New Roman"/>
          <w:sz w:val="24"/>
          <w:szCs w:val="24"/>
        </w:rPr>
        <w:t>potrebne radnje bez prava na dodatnu naknadu i nadoknaditi investitoru eventualnu štetu.</w:t>
      </w:r>
    </w:p>
    <w:p w14:paraId="287AF51D" w14:textId="2DDF632C" w:rsidR="007C3441" w:rsidRPr="00C335DD" w:rsidRDefault="007C3441" w:rsidP="00C335DD">
      <w:pPr>
        <w:jc w:val="both"/>
        <w:rPr>
          <w:rFonts w:ascii="Times New Roman" w:hAnsi="Times New Roman" w:cs="Times New Roman"/>
          <w:sz w:val="24"/>
          <w:szCs w:val="24"/>
        </w:rPr>
      </w:pPr>
      <w:r w:rsidRPr="00C335DD">
        <w:rPr>
          <w:rFonts w:ascii="Times New Roman" w:hAnsi="Times New Roman" w:cs="Times New Roman"/>
          <w:sz w:val="24"/>
          <w:szCs w:val="24"/>
        </w:rPr>
        <w:t>Građevinsku dozvolu ishodi projektant u ime investitora. Ukoliko su potrebne izmjene, dopune ili ispravci projektant prema zahtjevima tijela koje izdaje građevinsku dozvolu projektant je dužan izvršiti potrebne radnje bez prava na dodatnu naknadu i nadoknaditi investitoru eventualnu štetu.</w:t>
      </w:r>
    </w:p>
    <w:p w14:paraId="3B43D569" w14:textId="34002BE5" w:rsidR="007C3441" w:rsidRPr="00C335DD" w:rsidRDefault="007C3441" w:rsidP="00C335DD">
      <w:pPr>
        <w:jc w:val="both"/>
        <w:rPr>
          <w:rFonts w:ascii="Times New Roman" w:hAnsi="Times New Roman" w:cs="Times New Roman"/>
          <w:sz w:val="24"/>
          <w:szCs w:val="24"/>
        </w:rPr>
      </w:pPr>
      <w:r w:rsidRPr="00C335DD">
        <w:rPr>
          <w:rFonts w:ascii="Times New Roman" w:hAnsi="Times New Roman" w:cs="Times New Roman"/>
          <w:sz w:val="24"/>
          <w:szCs w:val="24"/>
        </w:rPr>
        <w:t>Obaveza investitora ostaje izrada Geomehaničkog elaborat i Kontrola mehaničke otpornosti i stabilnosti konstrukcije koju je dužan povjeriti ovlaštenim osobama.</w:t>
      </w:r>
    </w:p>
    <w:p w14:paraId="585CF14D" w14:textId="77777777" w:rsidR="00140F33" w:rsidRPr="00C335DD" w:rsidRDefault="00140F33" w:rsidP="00C335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1585C78" w14:textId="77777777" w:rsidR="00D00A9A" w:rsidRPr="00C335DD" w:rsidRDefault="00D00A9A" w:rsidP="00C335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5E034FE" w14:textId="77777777" w:rsidR="00D00A9A" w:rsidRPr="00C335DD" w:rsidRDefault="00D00A9A" w:rsidP="00C335DD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</w:p>
    <w:p w14:paraId="681567E8" w14:textId="77777777" w:rsidR="00C335DD" w:rsidRPr="00C335DD" w:rsidRDefault="00C335DD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</w:p>
    <w:sectPr w:rsidR="00C335DD" w:rsidRPr="00C335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E4EEC"/>
    <w:multiLevelType w:val="hybridMultilevel"/>
    <w:tmpl w:val="E752B9D0"/>
    <w:lvl w:ilvl="0" w:tplc="0B68EDB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103E3C"/>
    <w:multiLevelType w:val="hybridMultilevel"/>
    <w:tmpl w:val="29867E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A9A"/>
    <w:rsid w:val="00140F33"/>
    <w:rsid w:val="001A007D"/>
    <w:rsid w:val="00213365"/>
    <w:rsid w:val="004945D5"/>
    <w:rsid w:val="00511278"/>
    <w:rsid w:val="00623CAA"/>
    <w:rsid w:val="007C3441"/>
    <w:rsid w:val="00832A5A"/>
    <w:rsid w:val="00863447"/>
    <w:rsid w:val="00994DAD"/>
    <w:rsid w:val="009E380B"/>
    <w:rsid w:val="00A95FF8"/>
    <w:rsid w:val="00B004F3"/>
    <w:rsid w:val="00BD0DD7"/>
    <w:rsid w:val="00C335DD"/>
    <w:rsid w:val="00D00A9A"/>
    <w:rsid w:val="00D70DB5"/>
    <w:rsid w:val="00E43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30DAD"/>
  <w15:chartTrackingRefBased/>
  <w15:docId w15:val="{582F46BD-1CA4-4912-9E73-DCE16DB5E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Naslov2">
    <w:name w:val="heading 2"/>
    <w:basedOn w:val="Normal"/>
    <w:next w:val="Normal"/>
    <w:link w:val="Naslov2Char"/>
    <w:qFormat/>
    <w:rsid w:val="00832A5A"/>
    <w:pPr>
      <w:keepNext/>
      <w:tabs>
        <w:tab w:val="right" w:pos="6804"/>
      </w:tabs>
      <w:spacing w:after="0" w:line="240" w:lineRule="auto"/>
      <w:jc w:val="both"/>
      <w:outlineLvl w:val="1"/>
    </w:pPr>
    <w:rPr>
      <w:rFonts w:ascii="Arial" w:eastAsia="SimSun" w:hAnsi="Arial" w:cs="Times New Roman"/>
      <w:b/>
      <w:kern w:val="0"/>
      <w:sz w:val="20"/>
      <w:szCs w:val="20"/>
      <w:lang w:val="en-US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00A9A"/>
    <w:pPr>
      <w:ind w:left="720"/>
      <w:contextualSpacing/>
    </w:pPr>
  </w:style>
  <w:style w:type="character" w:styleId="Referencakomentara">
    <w:name w:val="annotation reference"/>
    <w:basedOn w:val="Zadanifontodlomka"/>
    <w:uiPriority w:val="99"/>
    <w:semiHidden/>
    <w:unhideWhenUsed/>
    <w:rsid w:val="001A007D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1A007D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1A007D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1A007D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1A007D"/>
    <w:rPr>
      <w:b/>
      <w:bCs/>
      <w:sz w:val="20"/>
      <w:szCs w:val="20"/>
    </w:rPr>
  </w:style>
  <w:style w:type="paragraph" w:styleId="Tijeloteksta-uvlaka2">
    <w:name w:val="Body Text Indent 2"/>
    <w:basedOn w:val="Normal"/>
    <w:link w:val="Tijeloteksta-uvlaka2Char"/>
    <w:semiHidden/>
    <w:rsid w:val="00832A5A"/>
    <w:pPr>
      <w:spacing w:after="0" w:line="240" w:lineRule="auto"/>
      <w:ind w:firstLine="720"/>
      <w:jc w:val="both"/>
    </w:pPr>
    <w:rPr>
      <w:rFonts w:ascii="Arial" w:eastAsia="SimSun" w:hAnsi="Arial" w:cs="Times New Roman"/>
      <w:b/>
      <w:kern w:val="0"/>
      <w:sz w:val="20"/>
      <w:szCs w:val="20"/>
      <w:lang w:val="en-US"/>
      <w14:ligatures w14:val="none"/>
    </w:rPr>
  </w:style>
  <w:style w:type="character" w:customStyle="1" w:styleId="Tijeloteksta-uvlaka2Char">
    <w:name w:val="Tijelo teksta - uvlaka 2 Char"/>
    <w:basedOn w:val="Zadanifontodlomka"/>
    <w:link w:val="Tijeloteksta-uvlaka2"/>
    <w:semiHidden/>
    <w:rsid w:val="00832A5A"/>
    <w:rPr>
      <w:rFonts w:ascii="Arial" w:eastAsia="SimSun" w:hAnsi="Arial" w:cs="Times New Roman"/>
      <w:b/>
      <w:kern w:val="0"/>
      <w:sz w:val="20"/>
      <w:szCs w:val="20"/>
      <w:lang w:val="en-US"/>
      <w14:ligatures w14:val="none"/>
    </w:rPr>
  </w:style>
  <w:style w:type="character" w:customStyle="1" w:styleId="Naslov2Char">
    <w:name w:val="Naslov 2 Char"/>
    <w:basedOn w:val="Zadanifontodlomka"/>
    <w:link w:val="Naslov2"/>
    <w:rsid w:val="00832A5A"/>
    <w:rPr>
      <w:rFonts w:ascii="Arial" w:eastAsia="SimSun" w:hAnsi="Arial" w:cs="Times New Roman"/>
      <w:b/>
      <w:kern w:val="0"/>
      <w:sz w:val="20"/>
      <w:szCs w:val="20"/>
      <w:lang w:val="en-US"/>
      <w14:ligatures w14:val="non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E38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E38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1415</Words>
  <Characters>8066</Characters>
  <DocSecurity>0</DocSecurity>
  <Lines>67</Lines>
  <Paragraphs>18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2024-06-04T06:49:00Z</cp:lastPrinted>
  <dcterms:created xsi:type="dcterms:W3CDTF">2024-05-22T12:08:00Z</dcterms:created>
  <dcterms:modified xsi:type="dcterms:W3CDTF">2024-06-04T06:49:00Z</dcterms:modified>
</cp:coreProperties>
</file>