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6DB88972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714D0B">
        <w:rPr>
          <w:rFonts w:ascii="Times New Roman" w:eastAsia="Calibri" w:hAnsi="Times New Roman" w:cs="Times New Roman"/>
          <w:sz w:val="24"/>
          <w:szCs w:val="24"/>
        </w:rPr>
        <w:t>10</w:t>
      </w:r>
      <w:r w:rsidR="009B3CC8">
        <w:rPr>
          <w:rFonts w:ascii="Times New Roman" w:eastAsia="Calibri" w:hAnsi="Times New Roman" w:cs="Times New Roman"/>
          <w:sz w:val="24"/>
          <w:szCs w:val="24"/>
        </w:rPr>
        <w:t>1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63FFB2CF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4D0B">
        <w:rPr>
          <w:rFonts w:ascii="Times New Roman" w:eastAsia="Calibri" w:hAnsi="Times New Roman" w:cs="Times New Roman"/>
          <w:sz w:val="24"/>
          <w:szCs w:val="24"/>
        </w:rPr>
        <w:t>9</w:t>
      </w:r>
      <w:r w:rsidR="00FD7657">
        <w:rPr>
          <w:rFonts w:ascii="Times New Roman" w:eastAsia="Calibri" w:hAnsi="Times New Roman" w:cs="Times New Roman"/>
          <w:sz w:val="24"/>
          <w:szCs w:val="24"/>
        </w:rPr>
        <w:t>.12</w:t>
      </w:r>
      <w:r w:rsidRPr="0094497F">
        <w:rPr>
          <w:rFonts w:ascii="Times New Roman" w:eastAsia="Calibri" w:hAnsi="Times New Roman" w:cs="Times New Roman"/>
          <w:sz w:val="24"/>
          <w:szCs w:val="24"/>
        </w:rPr>
        <w:t>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0E5C74C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</w:t>
      </w:r>
      <w:r w:rsidR="00314A38">
        <w:rPr>
          <w:rFonts w:ascii="Times New Roman" w:hAnsi="Times New Roman"/>
          <w:sz w:val="24"/>
          <w:szCs w:val="24"/>
        </w:rPr>
        <w:t>.</w:t>
      </w:r>
      <w:r w:rsidRPr="00CC0427">
        <w:rPr>
          <w:rFonts w:ascii="Times New Roman" w:hAnsi="Times New Roman"/>
          <w:sz w:val="24"/>
          <w:szCs w:val="24"/>
        </w:rPr>
        <w:t>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11E0C901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bookmarkEnd w:id="2"/>
      <w:r w:rsidR="009B3CC8">
        <w:rPr>
          <w:rFonts w:ascii="Times New Roman" w:hAnsi="Times New Roman"/>
          <w:bCs/>
          <w:sz w:val="24"/>
          <w:szCs w:val="24"/>
        </w:rPr>
        <w:t>Ivana Gorana Kovačića, Staro Petrovo Selo</w:t>
      </w:r>
      <w:r w:rsidR="009B3CC8" w:rsidRPr="00CC0427"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C2437">
        <w:rPr>
          <w:rFonts w:ascii="Times New Roman" w:hAnsi="Times New Roman"/>
          <w:bCs/>
          <w:sz w:val="24"/>
          <w:szCs w:val="24"/>
        </w:rPr>
        <w:t xml:space="preserve">i </w:t>
      </w:r>
      <w:r w:rsidR="007C2437" w:rsidRPr="00202048">
        <w:rPr>
          <w:rFonts w:ascii="Times New Roman" w:hAnsi="Times New Roman"/>
          <w:bCs/>
          <w:sz w:val="24"/>
          <w:szCs w:val="24"/>
        </w:rPr>
        <w:t xml:space="preserve">koordinator </w:t>
      </w:r>
      <w:r w:rsidR="008E50A4" w:rsidRPr="00202048">
        <w:rPr>
          <w:rFonts w:ascii="Times New Roman" w:hAnsi="Times New Roman"/>
          <w:bCs/>
          <w:sz w:val="24"/>
          <w:szCs w:val="24"/>
        </w:rPr>
        <w:t xml:space="preserve">zaštite na radu tijekom građenja (koordinator </w:t>
      </w:r>
      <w:r w:rsidR="007C2437" w:rsidRPr="00202048">
        <w:rPr>
          <w:rFonts w:ascii="Times New Roman" w:hAnsi="Times New Roman"/>
          <w:bCs/>
          <w:sz w:val="24"/>
          <w:szCs w:val="24"/>
        </w:rPr>
        <w:t>II</w:t>
      </w:r>
      <w:r w:rsidR="008E50A4" w:rsidRPr="00202048">
        <w:rPr>
          <w:rFonts w:ascii="Times New Roman" w:hAnsi="Times New Roman"/>
          <w:bCs/>
          <w:sz w:val="24"/>
          <w:szCs w:val="24"/>
        </w:rPr>
        <w:t>)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15ADDFB2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 w:rsidRPr="00E770C3">
        <w:rPr>
          <w:rFonts w:ascii="Times New Roman" w:hAnsi="Times New Roman"/>
          <w:bCs/>
          <w:sz w:val="24"/>
          <w:szCs w:val="24"/>
        </w:rPr>
        <w:t>1</w:t>
      </w:r>
      <w:r w:rsidR="00714D0B">
        <w:rPr>
          <w:rFonts w:ascii="Times New Roman" w:hAnsi="Times New Roman"/>
          <w:bCs/>
          <w:sz w:val="24"/>
          <w:szCs w:val="24"/>
        </w:rPr>
        <w:t>5</w:t>
      </w:r>
      <w:r w:rsidR="009B3CC8">
        <w:rPr>
          <w:rFonts w:ascii="Times New Roman" w:hAnsi="Times New Roman"/>
          <w:bCs/>
          <w:sz w:val="24"/>
          <w:szCs w:val="24"/>
        </w:rPr>
        <w:t>0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3679DEAE" w14:textId="77777777" w:rsidR="00314A38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0C24237" w14:textId="77777777" w:rsidR="00314A38" w:rsidRPr="00CC0427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0564B8A4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14D0B">
        <w:rPr>
          <w:rFonts w:ascii="Times New Roman" w:hAnsi="Times New Roman"/>
          <w:sz w:val="24"/>
          <w:szCs w:val="24"/>
        </w:rPr>
        <w:t>26.500</w:t>
      </w:r>
      <w:r w:rsidR="007C2437" w:rsidRPr="00E770C3">
        <w:rPr>
          <w:rFonts w:ascii="Times New Roman" w:hAnsi="Times New Roman"/>
          <w:sz w:val="24"/>
          <w:szCs w:val="24"/>
        </w:rPr>
        <w:t>,00</w:t>
      </w:r>
      <w:r w:rsidRPr="00E770C3">
        <w:rPr>
          <w:rFonts w:ascii="Times New Roman" w:hAnsi="Times New Roman"/>
          <w:sz w:val="24"/>
          <w:szCs w:val="24"/>
        </w:rPr>
        <w:t xml:space="preserve"> </w:t>
      </w:r>
      <w:r w:rsidR="00E55D35" w:rsidRPr="00E770C3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71459936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 nadzora</w:t>
      </w:r>
      <w:r w:rsidR="007C2437">
        <w:rPr>
          <w:b w:val="0"/>
          <w:sz w:val="24"/>
          <w:szCs w:val="24"/>
        </w:rPr>
        <w:t xml:space="preserve"> </w:t>
      </w:r>
      <w:r w:rsidR="007C2437" w:rsidRPr="00E770C3">
        <w:rPr>
          <w:b w:val="0"/>
          <w:sz w:val="24"/>
          <w:szCs w:val="24"/>
        </w:rPr>
        <w:t>i koordinatora</w:t>
      </w:r>
      <w:r w:rsidR="008E50A4" w:rsidRPr="00E770C3">
        <w:rPr>
          <w:b w:val="0"/>
          <w:sz w:val="24"/>
          <w:szCs w:val="24"/>
        </w:rPr>
        <w:t xml:space="preserve"> zaštite na radu tijekom građenja (koordinatora</w:t>
      </w:r>
      <w:r w:rsidR="007C2437" w:rsidRPr="00E770C3">
        <w:rPr>
          <w:b w:val="0"/>
          <w:sz w:val="24"/>
          <w:szCs w:val="24"/>
        </w:rPr>
        <w:t xml:space="preserve"> II</w:t>
      </w:r>
      <w:r w:rsidR="008E50A4" w:rsidRPr="00E770C3">
        <w:rPr>
          <w:b w:val="0"/>
          <w:sz w:val="24"/>
          <w:szCs w:val="24"/>
        </w:rPr>
        <w:t>)</w:t>
      </w:r>
      <w:r w:rsidRPr="003E3436">
        <w:rPr>
          <w:b w:val="0"/>
          <w:sz w:val="24"/>
          <w:szCs w:val="24"/>
        </w:rPr>
        <w:t xml:space="preserve">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9B3CC8" w:rsidRPr="009B3CC8">
        <w:rPr>
          <w:b w:val="0"/>
          <w:sz w:val="24"/>
          <w:szCs w:val="24"/>
        </w:rPr>
        <w:t>Ivana Gorana Kovačića, Staro Petrovo Selo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Usluge nadzora koje su predmet ovog postupka jednostavne nabave pružaju se tijekom izvođenja radova i tijekom razdoblja </w:t>
      </w:r>
      <w:proofErr w:type="spellStart"/>
      <w:r w:rsidRPr="003E3436">
        <w:rPr>
          <w:rFonts w:ascii="Times New Roman" w:hAnsi="Times New Roman"/>
          <w:sz w:val="24"/>
          <w:szCs w:val="24"/>
        </w:rPr>
        <w:t>jamčevnog</w:t>
      </w:r>
      <w:proofErr w:type="spellEnd"/>
      <w:r w:rsidRPr="003E3436">
        <w:rPr>
          <w:rFonts w:ascii="Times New Roman" w:hAnsi="Times New Roman"/>
          <w:sz w:val="24"/>
          <w:szCs w:val="24"/>
        </w:rPr>
        <w:t xml:space="preserve">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0192653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praćenje i kontroliranje izvođenja radova, provjeravanje izvode li se radovi </w:t>
      </w:r>
      <w:r w:rsidR="00E770C3">
        <w:rPr>
          <w:rFonts w:ascii="Times New Roman" w:hAnsi="Times New Roman"/>
          <w:sz w:val="24"/>
          <w:szCs w:val="24"/>
        </w:rPr>
        <w:t>u</w:t>
      </w:r>
      <w:r w:rsidRPr="003E3436">
        <w:rPr>
          <w:rFonts w:ascii="Times New Roman" w:hAnsi="Times New Roman"/>
          <w:sz w:val="24"/>
          <w:szCs w:val="24"/>
        </w:rPr>
        <w:t xml:space="preserve">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</w:t>
      </w:r>
      <w:r w:rsidRPr="003E3436">
        <w:rPr>
          <w:rFonts w:ascii="Times New Roman" w:hAnsi="Times New Roman"/>
          <w:sz w:val="24"/>
          <w:szCs w:val="24"/>
        </w:rPr>
        <w:lastRenderedPageBreak/>
        <w:t xml:space="preserve">rebalansa plana, kontroliranje </w:t>
      </w:r>
      <w:proofErr w:type="spellStart"/>
      <w:r w:rsidRPr="003E3436">
        <w:rPr>
          <w:rFonts w:ascii="Times New Roman" w:hAnsi="Times New Roman"/>
          <w:sz w:val="24"/>
          <w:szCs w:val="24"/>
        </w:rPr>
        <w:t>međurokova</w:t>
      </w:r>
      <w:proofErr w:type="spellEnd"/>
      <w:r w:rsidRPr="003E3436">
        <w:rPr>
          <w:rFonts w:ascii="Times New Roman" w:hAnsi="Times New Roman"/>
          <w:sz w:val="24"/>
          <w:szCs w:val="24"/>
        </w:rPr>
        <w:t xml:space="preserve"> i dr. te interveniranje u slučaju odstupanja 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6051284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Pri tom nije važno nastupa li gospodarski subjekt kao ponuditelj, član zajednice gospodarskih subjekata ili </w:t>
      </w:r>
      <w:proofErr w:type="spellStart"/>
      <w:r w:rsidRPr="003E3436">
        <w:rPr>
          <w:sz w:val="24"/>
          <w:szCs w:val="24"/>
        </w:rPr>
        <w:t>podugovaratelj</w:t>
      </w:r>
      <w:proofErr w:type="spellEnd"/>
      <w:r w:rsidRPr="003E3436">
        <w:rPr>
          <w:sz w:val="24"/>
          <w:szCs w:val="24"/>
        </w:rPr>
        <w:t xml:space="preserve"> u postupcima javne nabave.</w:t>
      </w:r>
    </w:p>
    <w:p w14:paraId="58483DD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9510756" w14:textId="77777777" w:rsidR="00E770C3" w:rsidRDefault="00E770C3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0FEADBE4" w14:textId="77777777" w:rsidR="00C77F57" w:rsidRPr="003E3436" w:rsidRDefault="00C77F57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18C9B231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Ponuditelj je predmetne usluge dužan izvršavati od dana početka radova nad kojima se vrši nadzor te tijekom cijelog razdoblja izvođenja radova i tijekom razdoblja </w:t>
      </w:r>
      <w:proofErr w:type="spellStart"/>
      <w:r w:rsidRPr="003E3436">
        <w:rPr>
          <w:rFonts w:ascii="Times New Roman" w:hAnsi="Times New Roman"/>
          <w:bCs/>
          <w:sz w:val="24"/>
          <w:szCs w:val="24"/>
        </w:rPr>
        <w:t>jamčevnog</w:t>
      </w:r>
      <w:proofErr w:type="spellEnd"/>
      <w:r w:rsidRPr="003E3436">
        <w:rPr>
          <w:rFonts w:ascii="Times New Roman" w:hAnsi="Times New Roman"/>
          <w:bCs/>
          <w:sz w:val="24"/>
          <w:szCs w:val="24"/>
        </w:rPr>
        <w:t xml:space="preserve"> roka ugovorenog odredbama ugovora o izvođenju radova do isteka tako utvrđenog jamstvenog roka. </w:t>
      </w:r>
      <w:r w:rsidR="001A1892" w:rsidRPr="00E770C3">
        <w:rPr>
          <w:rFonts w:ascii="Times New Roman" w:hAnsi="Times New Roman"/>
          <w:bCs/>
          <w:sz w:val="24"/>
          <w:szCs w:val="24"/>
        </w:rPr>
        <w:t>Usluge s</w:t>
      </w:r>
      <w:r w:rsidRPr="00E770C3">
        <w:rPr>
          <w:rFonts w:ascii="Times New Roman" w:hAnsi="Times New Roman"/>
          <w:bCs/>
          <w:sz w:val="24"/>
          <w:szCs w:val="24"/>
        </w:rPr>
        <w:t>tručn</w:t>
      </w:r>
      <w:r w:rsidR="001A1892" w:rsidRPr="00E770C3">
        <w:rPr>
          <w:rFonts w:ascii="Times New Roman" w:hAnsi="Times New Roman"/>
          <w:bCs/>
          <w:sz w:val="24"/>
          <w:szCs w:val="24"/>
        </w:rPr>
        <w:t xml:space="preserve">og </w:t>
      </w:r>
      <w:r w:rsidRPr="00E770C3">
        <w:rPr>
          <w:rFonts w:ascii="Times New Roman" w:hAnsi="Times New Roman"/>
          <w:bCs/>
          <w:sz w:val="24"/>
          <w:szCs w:val="24"/>
        </w:rPr>
        <w:t>nadzor</w:t>
      </w:r>
      <w:r w:rsidR="001A1892" w:rsidRPr="00E770C3">
        <w:rPr>
          <w:rFonts w:ascii="Times New Roman" w:hAnsi="Times New Roman"/>
          <w:bCs/>
          <w:sz w:val="24"/>
          <w:szCs w:val="24"/>
        </w:rPr>
        <w:t>a</w:t>
      </w:r>
      <w:r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i </w:t>
      </w:r>
      <w:r w:rsidR="001A1892" w:rsidRPr="00E770C3">
        <w:rPr>
          <w:rFonts w:ascii="Times New Roman" w:hAnsi="Times New Roman"/>
          <w:bCs/>
          <w:sz w:val="24"/>
          <w:szCs w:val="24"/>
        </w:rPr>
        <w:t>k</w:t>
      </w:r>
      <w:r w:rsidR="00C77F57" w:rsidRPr="00E770C3">
        <w:rPr>
          <w:rFonts w:ascii="Times New Roman" w:hAnsi="Times New Roman"/>
          <w:bCs/>
          <w:sz w:val="24"/>
          <w:szCs w:val="24"/>
        </w:rPr>
        <w:t>oordinatora</w:t>
      </w:r>
      <w:r w:rsidR="008E50A4" w:rsidRPr="00E770C3">
        <w:rPr>
          <w:rFonts w:ascii="Times New Roman" w:hAnsi="Times New Roman"/>
          <w:bCs/>
          <w:sz w:val="24"/>
          <w:szCs w:val="24"/>
        </w:rPr>
        <w:t xml:space="preserve"> zaštite na radu (koordinator</w:t>
      </w:r>
      <w:r w:rsidR="00E37B18" w:rsidRPr="00E770C3">
        <w:rPr>
          <w:rFonts w:ascii="Times New Roman" w:hAnsi="Times New Roman"/>
          <w:bCs/>
          <w:sz w:val="24"/>
          <w:szCs w:val="24"/>
        </w:rPr>
        <w:t>a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II</w:t>
      </w:r>
      <w:r w:rsidR="008E50A4" w:rsidRPr="00E770C3">
        <w:rPr>
          <w:rFonts w:ascii="Times New Roman" w:hAnsi="Times New Roman"/>
          <w:bCs/>
          <w:sz w:val="24"/>
          <w:szCs w:val="24"/>
        </w:rPr>
        <w:t>)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Pr="00E770C3">
        <w:rPr>
          <w:rFonts w:ascii="Times New Roman" w:hAnsi="Times New Roman"/>
          <w:bCs/>
          <w:sz w:val="24"/>
          <w:szCs w:val="24"/>
        </w:rPr>
        <w:t>se vrš</w:t>
      </w:r>
      <w:r w:rsidR="00C77F57" w:rsidRPr="00E770C3">
        <w:rPr>
          <w:rFonts w:ascii="Times New Roman" w:hAnsi="Times New Roman"/>
          <w:bCs/>
          <w:sz w:val="24"/>
          <w:szCs w:val="24"/>
        </w:rPr>
        <w:t>e</w:t>
      </w:r>
      <w:r w:rsidRPr="003E3436">
        <w:rPr>
          <w:rFonts w:ascii="Times New Roman" w:hAnsi="Times New Roman"/>
          <w:bCs/>
          <w:sz w:val="24"/>
          <w:szCs w:val="24"/>
        </w:rPr>
        <w:t xml:space="preserve"> uz obvezu trajanja i do okončanja eventualnog pravnog spora u svezi predmetne izgradnje.</w:t>
      </w:r>
    </w:p>
    <w:p w14:paraId="69BB9325" w14:textId="61ECE7E1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</w:t>
      </w:r>
      <w:r w:rsidR="000C4F85">
        <w:rPr>
          <w:rFonts w:ascii="Times New Roman" w:hAnsi="Times New Roman"/>
          <w:bCs/>
          <w:sz w:val="24"/>
          <w:szCs w:val="24"/>
        </w:rPr>
        <w:t xml:space="preserve"> </w:t>
      </w:r>
      <w:r w:rsidR="000C4F85" w:rsidRPr="00E770C3">
        <w:rPr>
          <w:rFonts w:ascii="Times New Roman" w:hAnsi="Times New Roman"/>
          <w:bCs/>
          <w:sz w:val="24"/>
          <w:szCs w:val="24"/>
        </w:rPr>
        <w:t>i koordinatora zaštite na radu (koordinator</w:t>
      </w:r>
      <w:r w:rsidR="00E770C3">
        <w:rPr>
          <w:rFonts w:ascii="Times New Roman" w:hAnsi="Times New Roman"/>
          <w:bCs/>
          <w:sz w:val="24"/>
          <w:szCs w:val="24"/>
        </w:rPr>
        <w:t>a</w:t>
      </w:r>
      <w:r w:rsidR="000C4F85" w:rsidRP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način da bude prisutan na gradilištu svaki dan tijekom izvođenja radova, </w:t>
      </w:r>
      <w:r w:rsidRPr="00E770C3">
        <w:rPr>
          <w:rFonts w:ascii="Times New Roman" w:hAnsi="Times New Roman"/>
          <w:bCs/>
          <w:sz w:val="24"/>
          <w:szCs w:val="24"/>
        </w:rPr>
        <w:t>a</w:t>
      </w:r>
      <w:r w:rsidR="00113FDF" w:rsidRPr="00E770C3">
        <w:rPr>
          <w:rFonts w:ascii="Times New Roman" w:hAnsi="Times New Roman"/>
          <w:bCs/>
          <w:sz w:val="24"/>
          <w:szCs w:val="24"/>
        </w:rPr>
        <w:t>li</w:t>
      </w:r>
      <w:r w:rsidRPr="003E3436">
        <w:rPr>
          <w:rFonts w:ascii="Times New Roman" w:hAnsi="Times New Roman"/>
          <w:bCs/>
          <w:sz w:val="24"/>
          <w:szCs w:val="24"/>
        </w:rPr>
        <w:t xml:space="preserve"> i po potrebi kada izvođač ne izvodi radove, a prisutnost nadzora</w:t>
      </w:r>
      <w:r w:rsidR="00E770C3">
        <w:rPr>
          <w:rFonts w:ascii="Times New Roman" w:hAnsi="Times New Roman"/>
          <w:bCs/>
          <w:sz w:val="24"/>
          <w:szCs w:val="24"/>
        </w:rPr>
        <w:t xml:space="preserve"> i koordinatora zaštite na radu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0496C856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E9808AB" w14:textId="77777777" w:rsidR="009B3CC8" w:rsidRDefault="009B3CC8" w:rsidP="009B3C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Osnovna škola Ivana Gorana Kovačića, Staro Petrovo Selo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>
        <w:rPr>
          <w:rFonts w:ascii="Times New Roman" w:eastAsia="Calibri" w:hAnsi="Times New Roman" w:cs="Times New Roman"/>
          <w:sz w:val="24"/>
          <w:szCs w:val="24"/>
        </w:rPr>
        <w:t>Matije Gupca 29</w:t>
      </w:r>
      <w:r w:rsidRPr="0033720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1543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>
        <w:rPr>
          <w:rFonts w:ascii="Times New Roman" w:eastAsia="Calibri" w:hAnsi="Times New Roman" w:cs="Times New Roman"/>
          <w:sz w:val="24"/>
          <w:szCs w:val="24"/>
        </w:rPr>
        <w:t>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63CE69FF" w14:textId="77777777" w:rsidR="00C77F57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DC963" w14:textId="77777777" w:rsidR="00314A38" w:rsidRDefault="00314A3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77602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669E3C79" w14:textId="77777777" w:rsidR="00C77F57" w:rsidRDefault="00C77F57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E6C05A8" w14:textId="4D9800DF" w:rsidR="008E50A4" w:rsidRPr="00C77F57" w:rsidRDefault="008E50A4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70C3">
        <w:rPr>
          <w:rFonts w:ascii="Times New Roman" w:hAnsi="Times New Roman"/>
          <w:sz w:val="24"/>
          <w:szCs w:val="24"/>
        </w:rPr>
        <w:t xml:space="preserve">Koordinator </w:t>
      </w:r>
      <w:r w:rsidR="00E37B18" w:rsidRPr="00E770C3">
        <w:rPr>
          <w:rFonts w:ascii="Times New Roman" w:hAnsi="Times New Roman"/>
          <w:sz w:val="24"/>
          <w:szCs w:val="24"/>
        </w:rPr>
        <w:t xml:space="preserve">zaštite na radu tijekom građenja (koordinator </w:t>
      </w:r>
      <w:r w:rsidRPr="00E770C3">
        <w:rPr>
          <w:rFonts w:ascii="Times New Roman" w:hAnsi="Times New Roman"/>
          <w:sz w:val="24"/>
          <w:szCs w:val="24"/>
        </w:rPr>
        <w:t>II</w:t>
      </w:r>
      <w:r w:rsidR="00E37B18" w:rsidRPr="00E770C3">
        <w:rPr>
          <w:rFonts w:ascii="Times New Roman" w:hAnsi="Times New Roman"/>
          <w:sz w:val="24"/>
          <w:szCs w:val="24"/>
        </w:rPr>
        <w:t>)</w:t>
      </w:r>
      <w:r w:rsidRPr="00E770C3">
        <w:rPr>
          <w:rFonts w:ascii="Times New Roman" w:hAnsi="Times New Roman"/>
          <w:sz w:val="24"/>
          <w:szCs w:val="24"/>
        </w:rPr>
        <w:t xml:space="preserve"> dužan je tijekom građenja postupati sukladno propisanim obvezama Zakona o zaštiti na radu (NN 71/14, 118/14, 154/14, 94/18, 96/18) i Pravilnika o zaštiti na radu na privremenim gradilištima (NN 48/18).</w:t>
      </w:r>
    </w:p>
    <w:p w14:paraId="60A393DA" w14:textId="77777777" w:rsidR="008E50A4" w:rsidRDefault="008E50A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0714BD3" w14:textId="3903B62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 xml:space="preserve"> ove </w:t>
      </w:r>
      <w:r w:rsidR="0040176C">
        <w:rPr>
          <w:sz w:val="24"/>
          <w:szCs w:val="24"/>
        </w:rPr>
        <w:t>d</w:t>
      </w:r>
      <w:r w:rsidRPr="003E3436">
        <w:rPr>
          <w:sz w:val="24"/>
          <w:szCs w:val="24"/>
        </w:rPr>
        <w:t>okumentacije o nabavi).</w:t>
      </w:r>
    </w:p>
    <w:p w14:paraId="1204E0CF" w14:textId="77777777" w:rsidR="003B37B4" w:rsidRPr="003E3436" w:rsidRDefault="003B37B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54A0D827" w14:textId="77777777" w:rsidR="009B3CC8" w:rsidRDefault="009B3CC8" w:rsidP="009B3C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Dogradnja Osnovne škole Ivana Gorana Kovačića, Staro Petrovo Selo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>
        <w:rPr>
          <w:rFonts w:ascii="Times New Roman" w:eastAsia="Calibri" w:hAnsi="Times New Roman" w:cs="Times New Roman"/>
          <w:sz w:val="24"/>
          <w:szCs w:val="24"/>
        </w:rPr>
        <w:t>Matije Gupca 29, 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337208">
        <w:rPr>
          <w:rFonts w:ascii="Times New Roman" w:eastAsia="Calibri" w:hAnsi="Times New Roman" w:cs="Times New Roman"/>
          <w:sz w:val="24"/>
          <w:szCs w:val="24"/>
        </w:rPr>
        <w:t>k.č</w:t>
      </w:r>
      <w:proofErr w:type="spellEnd"/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1543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/1, k.o. </w:t>
      </w:r>
      <w:r>
        <w:rPr>
          <w:rFonts w:ascii="Times New Roman" w:eastAsia="Calibri" w:hAnsi="Times New Roman" w:cs="Times New Roman"/>
          <w:sz w:val="24"/>
          <w:szCs w:val="24"/>
        </w:rPr>
        <w:t>Staro Petrovo Selo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9913F70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143B7B6A" w14:textId="77777777" w:rsidR="009B3CC8" w:rsidRDefault="009B3CC8" w:rsidP="009B3CC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48FA4F2C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45BC37A1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15/24-A</w:t>
      </w:r>
    </w:p>
    <w:p w14:paraId="60AF03DD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Tatjana </w:t>
      </w:r>
      <w:proofErr w:type="spellStart"/>
      <w:r>
        <w:rPr>
          <w:sz w:val="24"/>
          <w:szCs w:val="24"/>
        </w:rPr>
        <w:t>Janjetović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Miljanović</w:t>
      </w:r>
      <w:proofErr w:type="spellEnd"/>
      <w:r>
        <w:rPr>
          <w:sz w:val="24"/>
          <w:szCs w:val="24"/>
        </w:rPr>
        <w:t>, dipl. ing. arh.</w:t>
      </w:r>
    </w:p>
    <w:p w14:paraId="35341019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95A6E9E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D526D95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2E4299DD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4C15779F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15/24-K</w:t>
      </w:r>
    </w:p>
    <w:p w14:paraId="6E9ADB69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Ivica Vuletić,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45E04461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7AC132E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F68B2AA" w14:textId="77777777" w:rsidR="009B3CC8" w:rsidRPr="00402583" w:rsidRDefault="009B3CC8" w:rsidP="009B3CC8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  <w:r>
        <w:rPr>
          <w:sz w:val="24"/>
          <w:szCs w:val="24"/>
        </w:rPr>
        <w:t>GRAĐEVINSKI PROJEKT VODOVODA - HIDRANTSKE MREŽE</w:t>
      </w:r>
    </w:p>
    <w:p w14:paraId="5E9AED43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MIG d.o.o., Trg pobjede 12/1, 35000 Slavonski Brod</w:t>
      </w:r>
    </w:p>
    <w:p w14:paraId="788D0472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15/24-VK</w:t>
      </w:r>
    </w:p>
    <w:p w14:paraId="54F072D6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Ivica Vuletić,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6B916109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34487F0" w14:textId="77777777" w:rsidR="009B3CC8" w:rsidRPr="00DC33FC" w:rsidRDefault="009B3CC8" w:rsidP="009B3CC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ELEKTROTEHNIČKI PROJEKT</w:t>
      </w:r>
    </w:p>
    <w:p w14:paraId="371FCACB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JER-ING d.o.o., </w:t>
      </w:r>
      <w:proofErr w:type="spellStart"/>
      <w:r>
        <w:rPr>
          <w:sz w:val="24"/>
          <w:szCs w:val="24"/>
        </w:rPr>
        <w:t>Mosorska</w:t>
      </w:r>
      <w:proofErr w:type="spellEnd"/>
      <w:r>
        <w:rPr>
          <w:sz w:val="24"/>
          <w:szCs w:val="24"/>
        </w:rPr>
        <w:t xml:space="preserve"> ulica 6, 35000 Slavonski Brod</w:t>
      </w:r>
    </w:p>
    <w:p w14:paraId="59B3A7F5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E173/24</w:t>
      </w:r>
    </w:p>
    <w:p w14:paraId="5C3F5684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dipl. ing. el.</w:t>
      </w:r>
    </w:p>
    <w:p w14:paraId="04E6F11B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ABC428C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351AF02" w14:textId="77777777" w:rsidR="009B3CC8" w:rsidRDefault="009B3CC8" w:rsidP="009B3CC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</w:t>
      </w:r>
    </w:p>
    <w:p w14:paraId="3FB39168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izradio: </w:t>
      </w:r>
      <w:r>
        <w:rPr>
          <w:sz w:val="24"/>
          <w:szCs w:val="24"/>
        </w:rPr>
        <w:t>OMEGA PROJEKT d.o.o., Krste Frankopana 12, 35000 Slavonski Brod</w:t>
      </w:r>
    </w:p>
    <w:p w14:paraId="66DE06AA" w14:textId="77777777" w:rsidR="009B3CC8" w:rsidRPr="00124AAA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124AAA">
        <w:rPr>
          <w:sz w:val="24"/>
          <w:szCs w:val="24"/>
        </w:rPr>
        <w:t xml:space="preserve">broj projekta: </w:t>
      </w:r>
      <w:r>
        <w:rPr>
          <w:sz w:val="24"/>
          <w:szCs w:val="24"/>
        </w:rPr>
        <w:t>2024-40</w:t>
      </w:r>
    </w:p>
    <w:p w14:paraId="6EB29753" w14:textId="77777777" w:rsidR="009B3CC8" w:rsidRDefault="009B3CC8" w:rsidP="009B3CC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Tomislav Ljubek, dipl. </w:t>
      </w:r>
      <w:proofErr w:type="spellStart"/>
      <w:r>
        <w:rPr>
          <w:sz w:val="24"/>
          <w:szCs w:val="24"/>
        </w:rPr>
        <w:t>ing</w:t>
      </w:r>
      <w:proofErr w:type="spellEnd"/>
      <w:r>
        <w:rPr>
          <w:sz w:val="24"/>
          <w:szCs w:val="24"/>
        </w:rPr>
        <w:t xml:space="preserve"> stroj.</w:t>
      </w:r>
    </w:p>
    <w:p w14:paraId="62FD00DA" w14:textId="77777777" w:rsidR="00806C05" w:rsidRDefault="00806C05" w:rsidP="00806C05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46ACB6C0" w14:textId="77777777" w:rsidR="00806C05" w:rsidRDefault="00806C05" w:rsidP="00806C05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68E36241" w14:textId="77777777" w:rsidR="00806C05" w:rsidRPr="00C74B92" w:rsidRDefault="00806C05" w:rsidP="00806C05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546436C0" w14:textId="77777777" w:rsidR="009B3CC8" w:rsidRDefault="009B3CC8" w:rsidP="009B3CC8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2395374C" w14:textId="77777777" w:rsidR="009B3CC8" w:rsidRDefault="009B3CC8" w:rsidP="009B3CC8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2E772664" w14:textId="77777777" w:rsidR="009B3CC8" w:rsidRDefault="009B3CC8" w:rsidP="009B3CC8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 007-2024-ZNR</w:t>
      </w:r>
    </w:p>
    <w:p w14:paraId="2C08A49E" w14:textId="77777777" w:rsidR="009B3CC8" w:rsidRDefault="009B3CC8" w:rsidP="009B3CC8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62A01684" w14:textId="77777777" w:rsidR="009B3CC8" w:rsidRDefault="009B3CC8" w:rsidP="009B3CC8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27A71DE5" w14:textId="77777777" w:rsidR="00806C05" w:rsidRDefault="00806C05" w:rsidP="009B3CC8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328CACFB" w14:textId="77777777" w:rsidR="009B3CC8" w:rsidRDefault="009B3CC8" w:rsidP="009B3CC8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59D4E9A8" w14:textId="77777777" w:rsidR="009B3CC8" w:rsidRDefault="009B3CC8" w:rsidP="009B3CC8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BROD PROJEKT d.o.o., Nikole Zrinskog 41, 35000 Slavonski Brod</w:t>
      </w:r>
    </w:p>
    <w:p w14:paraId="5814AF04" w14:textId="77777777" w:rsidR="009B3CC8" w:rsidRDefault="009B3CC8" w:rsidP="009B3CC8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TD 014-2024-ZOP</w:t>
      </w:r>
    </w:p>
    <w:p w14:paraId="2C8B1641" w14:textId="77777777" w:rsidR="009B3CC8" w:rsidRDefault="009B3CC8" w:rsidP="009B3CC8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Jakov Vidović, dipl. ing. </w:t>
      </w:r>
      <w:proofErr w:type="spellStart"/>
      <w:r>
        <w:rPr>
          <w:sz w:val="24"/>
          <w:szCs w:val="24"/>
        </w:rPr>
        <w:t>građ</w:t>
      </w:r>
      <w:proofErr w:type="spellEnd"/>
      <w:r>
        <w:rPr>
          <w:sz w:val="24"/>
          <w:szCs w:val="24"/>
        </w:rPr>
        <w:t>.</w:t>
      </w:r>
    </w:p>
    <w:p w14:paraId="0B0FB459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38E771D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0EC765B7" w14:textId="77777777" w:rsidR="009B3CC8" w:rsidRPr="003E3436" w:rsidRDefault="009B3CC8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1003CF64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8A095AF" w14:textId="77777777" w:rsidR="00D87B40" w:rsidRDefault="00D87B40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9D0EC20" w14:textId="77777777" w:rsidR="00A00A35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11.2. 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Obveza plaćanja dospjelih poreznih i obveza za mirovinsko i zdra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v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stveno osiguranje</w:t>
      </w:r>
    </w:p>
    <w:p w14:paraId="7EFF4E0E" w14:textId="77777777" w:rsidR="00A00A35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Javni naručitelj obvezan je isključiti gospodarskog subjekta iz postupka jednostavne nabave ako utvrdi  da nije ispunio obveze plaćanja dospjelih poreznih obveza i obveza za mirovinsko  i zdravstveno osiguranje. </w:t>
      </w:r>
    </w:p>
    <w:p w14:paraId="01F6A973" w14:textId="77777777" w:rsidR="003B37B4" w:rsidRPr="00F35DF7" w:rsidRDefault="003B37B4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3ED82023" w14:textId="5132B36E" w:rsidR="00806C05" w:rsidRPr="000547BE" w:rsidRDefault="00A00A35" w:rsidP="000547BE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Dokaz: Potvrda porezne uprave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 xml:space="preserve">ne </w:t>
      </w:r>
      <w:r w:rsidR="003B37B4">
        <w:rPr>
          <w:rFonts w:ascii="Times New Roman" w:hAnsi="Times New Roman"/>
          <w:bCs/>
          <w:color w:val="000000"/>
          <w:sz w:val="24"/>
          <w:szCs w:val="24"/>
        </w:rPr>
        <w:t xml:space="preserve">smije biti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>starija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 xml:space="preserve"> od dana početka postupka </w:t>
      </w:r>
      <w:r w:rsidR="003B37B4">
        <w:rPr>
          <w:rFonts w:ascii="Times New Roman" w:hAnsi="Times New Roman"/>
          <w:b/>
          <w:color w:val="000000"/>
          <w:sz w:val="24"/>
          <w:szCs w:val="24"/>
        </w:rPr>
        <w:t xml:space="preserve">jednostavne 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>nabave</w:t>
      </w:r>
      <w:r w:rsidRPr="00F35DF7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36F815DB" w14:textId="026C61C5" w:rsidR="00A00A35" w:rsidRDefault="00A00A35" w:rsidP="00A00A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11.</w:t>
      </w:r>
      <w:r w:rsidR="00343B4E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 Tehnička i stručna sposobnost – tehnički stručnjaci</w:t>
      </w:r>
    </w:p>
    <w:p w14:paraId="666B322C" w14:textId="77777777" w:rsidR="00A00A35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70A3FE" w14:textId="77777777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Sukladno vrsti radova koje je potrebno nadzirati, Naručitelj je odredio potreban profil stručnog osoblja kako bi osigurao kvalitetno pružanje usluga koje su predmet nabave. </w:t>
      </w:r>
    </w:p>
    <w:p w14:paraId="3150113B" w14:textId="070833AF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Gospodarski subjekt 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na raspolaganju </w:t>
      </w:r>
      <w:r w:rsidRPr="003B37B4">
        <w:rPr>
          <w:rFonts w:ascii="Times New Roman" w:hAnsi="Times New Roman"/>
          <w:bCs/>
          <w:sz w:val="24"/>
          <w:szCs w:val="24"/>
        </w:rPr>
        <w:t>mora imati:</w:t>
      </w:r>
    </w:p>
    <w:p w14:paraId="67B1C29F" w14:textId="2DF4A8AB" w:rsidR="00A00A35" w:rsidRPr="003B37B4" w:rsidRDefault="00A00A35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arhitekta ili ovlaštenog inženjera građevinarstva – glavnog nadzornog inženjera</w:t>
      </w:r>
    </w:p>
    <w:p w14:paraId="05ECA88E" w14:textId="3D8A32E1" w:rsidR="00343B4E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građevinarstva – nadzornog inženjera za građevinsko-obrtničke radove</w:t>
      </w:r>
    </w:p>
    <w:p w14:paraId="1FF77C59" w14:textId="2ECE0E37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elektrotehnike – nadzornog inženjera za nadzor nad elektrotehničkim radovima</w:t>
      </w:r>
    </w:p>
    <w:p w14:paraId="5E4D69AF" w14:textId="30413AA3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strojarstva – nadzornog inženjera za nadzor nad strojarskim radovima</w:t>
      </w:r>
    </w:p>
    <w:p w14:paraId="298444D3" w14:textId="58888126" w:rsidR="00A00A35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koordinatora zaštite na radu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tijekom građenja (koordinator</w:t>
      </w:r>
      <w:r w:rsidR="005A7050">
        <w:rPr>
          <w:rFonts w:ascii="Times New Roman" w:hAnsi="Times New Roman"/>
          <w:bCs/>
          <w:sz w:val="24"/>
          <w:szCs w:val="24"/>
        </w:rPr>
        <w:t>a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II)</w:t>
      </w:r>
    </w:p>
    <w:p w14:paraId="5AFC4275" w14:textId="77777777" w:rsidR="00D87B40" w:rsidRPr="00D87B40" w:rsidRDefault="00D87B40" w:rsidP="00D87B40">
      <w:pPr>
        <w:pStyle w:val="Odlomakpopisa"/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668FD591" w14:textId="77777777" w:rsidR="00D87B40" w:rsidRPr="00C7585D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Dokaz: </w:t>
      </w:r>
    </w:p>
    <w:p w14:paraId="52511E2E" w14:textId="28669018" w:rsidR="00A00A35" w:rsidRPr="00C7585D" w:rsidRDefault="00A00A35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>ponuditelj mora za svakog stručnjaka uz ponudu dostaviti potvrdu o upisu u Imenik ovlaštenih arhitekata/inženjera odgovarajuće struke Hrvatske komore arhitekata/inženjera određene struke</w:t>
      </w:r>
    </w:p>
    <w:p w14:paraId="3D722C93" w14:textId="2691DDF2" w:rsidR="00D87B40" w:rsidRPr="00C7585D" w:rsidRDefault="00AF5D60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ponuditelj mora za koordinatora zaštite na radu tijekom građenja (koordinatora II) uz ponudu dostaviti </w:t>
      </w:r>
      <w:r w:rsidR="00D87B40" w:rsidRPr="00C7585D">
        <w:rPr>
          <w:rFonts w:ascii="Times New Roman" w:hAnsi="Times New Roman"/>
          <w:bCs/>
          <w:sz w:val="24"/>
          <w:szCs w:val="24"/>
        </w:rPr>
        <w:t xml:space="preserve">rješenje </w:t>
      </w:r>
      <w:r w:rsidRPr="00C7585D">
        <w:rPr>
          <w:rFonts w:ascii="Times New Roman" w:hAnsi="Times New Roman"/>
          <w:bCs/>
          <w:sz w:val="24"/>
          <w:szCs w:val="24"/>
        </w:rPr>
        <w:t xml:space="preserve">nadležnog Ministarstva </w:t>
      </w:r>
    </w:p>
    <w:p w14:paraId="0CFFA826" w14:textId="77777777" w:rsidR="00A00A35" w:rsidRPr="00C7585D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03E3B439" w14:textId="76CCB7E8" w:rsidR="00447CEB" w:rsidRDefault="00D87B40" w:rsidP="00343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585D">
        <w:rPr>
          <w:rFonts w:ascii="Times New Roman" w:hAnsi="Times New Roman"/>
          <w:b/>
          <w:sz w:val="24"/>
          <w:szCs w:val="24"/>
        </w:rPr>
        <w:t>Jedna osoba može obavljati više od jedne navedene funkcije.</w:t>
      </w:r>
    </w:p>
    <w:p w14:paraId="115D97B6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2BD271A0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00505AA7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87E5E07" w14:textId="77777777" w:rsidR="00C7585D" w:rsidRPr="009109DE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62ABCFEA" w14:textId="5E071F0B" w:rsidR="00D87B40" w:rsidRPr="003E3436" w:rsidRDefault="00D87B40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523E8" w:rsidRPr="006F42F8">
        <w:rPr>
          <w:rFonts w:ascii="Times New Roman" w:hAnsi="Times New Roman"/>
          <w:sz w:val="24"/>
          <w:szCs w:val="24"/>
        </w:rPr>
        <w:t xml:space="preserve">Popis ugovora i </w:t>
      </w:r>
      <w:r w:rsidR="001F7B70" w:rsidRPr="006F42F8">
        <w:rPr>
          <w:rFonts w:ascii="Times New Roman" w:hAnsi="Times New Roman"/>
          <w:sz w:val="24"/>
          <w:szCs w:val="24"/>
        </w:rPr>
        <w:t>potvrd</w:t>
      </w:r>
      <w:r w:rsidR="002E644F">
        <w:rPr>
          <w:rFonts w:ascii="Times New Roman" w:hAnsi="Times New Roman"/>
          <w:sz w:val="24"/>
          <w:szCs w:val="24"/>
        </w:rPr>
        <w:t>e</w:t>
      </w:r>
      <w:r w:rsidR="001F7B70" w:rsidRPr="006F42F8">
        <w:rPr>
          <w:rFonts w:ascii="Times New Roman" w:hAnsi="Times New Roman"/>
          <w:sz w:val="24"/>
          <w:szCs w:val="24"/>
        </w:rPr>
        <w:t xml:space="preserve"> o </w:t>
      </w:r>
      <w:r w:rsidR="00B523E8" w:rsidRPr="006F42F8">
        <w:rPr>
          <w:rFonts w:ascii="Times New Roman" w:hAnsi="Times New Roman"/>
          <w:sz w:val="24"/>
          <w:szCs w:val="24"/>
        </w:rPr>
        <w:t>uredno ispunjenom ugovoru</w:t>
      </w:r>
    </w:p>
    <w:p w14:paraId="401842B4" w14:textId="1071EF2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8C8C658" w14:textId="479AECD3" w:rsidR="00D8773D" w:rsidRPr="003E3436" w:rsidRDefault="00D8773D" w:rsidP="008E03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0E3644">
        <w:rPr>
          <w:rFonts w:ascii="Times New Roman" w:hAnsi="Times New Roman"/>
          <w:b/>
          <w:color w:val="000000"/>
          <w:sz w:val="24"/>
          <w:szCs w:val="24"/>
        </w:rPr>
        <w:t>16</w:t>
      </w:r>
      <w:r w:rsidR="00F0330B" w:rsidRPr="00F0330B">
        <w:rPr>
          <w:rFonts w:ascii="Times New Roman" w:hAnsi="Times New Roman"/>
          <w:b/>
          <w:color w:val="000000"/>
          <w:sz w:val="24"/>
          <w:szCs w:val="24"/>
        </w:rPr>
        <w:t>. 12.</w:t>
      </w:r>
      <w:r w:rsidRPr="00F0330B">
        <w:rPr>
          <w:rFonts w:ascii="Times New Roman" w:hAnsi="Times New Roman"/>
          <w:b/>
          <w:sz w:val="24"/>
          <w:szCs w:val="24"/>
        </w:rPr>
        <w:t xml:space="preserve"> 2025.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D4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DB22A6" w14:textId="77777777" w:rsidR="00DE0079" w:rsidRDefault="00DE0079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2850FA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E94CAE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9BF4F" w14:textId="77777777" w:rsidR="00F0330B" w:rsidRPr="003E3436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AD9294" w14:textId="77777777" w:rsidR="00433F41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Pr="00F0330B">
        <w:rPr>
          <w:rFonts w:ascii="Times New Roman" w:hAnsi="Times New Roman"/>
          <w:b/>
          <w:sz w:val="24"/>
          <w:szCs w:val="24"/>
        </w:rPr>
        <w:t>KRITERIJ ZA ODABIR PONUDE:</w:t>
      </w:r>
      <w:r w:rsidRPr="00F0330B">
        <w:rPr>
          <w:rFonts w:ascii="Times New Roman" w:hAnsi="Times New Roman"/>
          <w:sz w:val="24"/>
          <w:szCs w:val="24"/>
        </w:rPr>
        <w:t xml:space="preserve"> </w:t>
      </w:r>
    </w:p>
    <w:p w14:paraId="5FDFB12A" w14:textId="77777777" w:rsidR="00433F41" w:rsidRDefault="00433F41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5EDD0397" w:rsidR="00D8773D" w:rsidRPr="00F0330B" w:rsidRDefault="00D87B40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 xml:space="preserve">Kriterij za odabir ponude je ekonomski najpovoljnija ponuda. U nastavku se navode kriteriji s relativnim značajem, koji im se pridaje. </w:t>
      </w:r>
      <w:r w:rsidR="000310C2" w:rsidRPr="00F0330B">
        <w:rPr>
          <w:rFonts w:ascii="Times New Roman" w:hAnsi="Times New Roman"/>
          <w:sz w:val="24"/>
          <w:szCs w:val="24"/>
        </w:rPr>
        <w:t>Ti su značaji iskazani rasponom s odgovarajućom maksimalnom razlikom.</w:t>
      </w:r>
    </w:p>
    <w:p w14:paraId="2E09E446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30"/>
        <w:gridCol w:w="2876"/>
        <w:gridCol w:w="1163"/>
        <w:gridCol w:w="939"/>
        <w:gridCol w:w="1477"/>
        <w:gridCol w:w="1777"/>
      </w:tblGrid>
      <w:tr w:rsidR="00073249" w:rsidRPr="00F0330B" w14:paraId="13BAAE05" w14:textId="77777777" w:rsidTr="00073249">
        <w:tc>
          <w:tcPr>
            <w:tcW w:w="830" w:type="dxa"/>
          </w:tcPr>
          <w:p w14:paraId="51212282" w14:textId="2CCA036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4039" w:type="dxa"/>
            <w:gridSpan w:val="2"/>
          </w:tcPr>
          <w:p w14:paraId="4B1C5EBE" w14:textId="26EC55E2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Kriterij za izračun ekonomski najpovoljnije ponude</w:t>
            </w:r>
          </w:p>
        </w:tc>
        <w:tc>
          <w:tcPr>
            <w:tcW w:w="939" w:type="dxa"/>
          </w:tcPr>
          <w:p w14:paraId="3B16D98F" w14:textId="61565C0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Bodovi</w:t>
            </w:r>
          </w:p>
        </w:tc>
        <w:tc>
          <w:tcPr>
            <w:tcW w:w="1477" w:type="dxa"/>
          </w:tcPr>
          <w:p w14:paraId="1A6B7711" w14:textId="5FCC48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Najveći broj bodova</w:t>
            </w:r>
          </w:p>
        </w:tc>
        <w:tc>
          <w:tcPr>
            <w:tcW w:w="1777" w:type="dxa"/>
          </w:tcPr>
          <w:p w14:paraId="27C38B10" w14:textId="688B94D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Relativni ponder kriterija</w:t>
            </w:r>
          </w:p>
        </w:tc>
      </w:tr>
      <w:tr w:rsidR="00073249" w:rsidRPr="00F0330B" w14:paraId="3C08048B" w14:textId="77777777" w:rsidTr="00073249">
        <w:tc>
          <w:tcPr>
            <w:tcW w:w="830" w:type="dxa"/>
          </w:tcPr>
          <w:p w14:paraId="7BB2BB0C" w14:textId="7E98B5F3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78" w:type="dxa"/>
            <w:gridSpan w:val="3"/>
          </w:tcPr>
          <w:p w14:paraId="346B844B" w14:textId="193903A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  <w:tc>
          <w:tcPr>
            <w:tcW w:w="1477" w:type="dxa"/>
          </w:tcPr>
          <w:p w14:paraId="6F6741FD" w14:textId="76A5098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675B7E45" w14:textId="316EB16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80 %</w:t>
            </w:r>
          </w:p>
        </w:tc>
      </w:tr>
      <w:tr w:rsidR="00073249" w:rsidRPr="00F0330B" w14:paraId="050EF4AB" w14:textId="77777777" w:rsidTr="00073249">
        <w:tc>
          <w:tcPr>
            <w:tcW w:w="830" w:type="dxa"/>
            <w:vMerge w:val="restart"/>
          </w:tcPr>
          <w:p w14:paraId="1AA31C6B" w14:textId="11BFFD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76" w:type="dxa"/>
            <w:vMerge w:val="restart"/>
          </w:tcPr>
          <w:p w14:paraId="7E85F921" w14:textId="07CF638D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Iskustvo stručnjaka</w:t>
            </w:r>
            <w:r w:rsidRPr="00F0330B">
              <w:rPr>
                <w:rFonts w:ascii="Times New Roman" w:hAnsi="Times New Roman"/>
                <w:sz w:val="24"/>
                <w:szCs w:val="24"/>
              </w:rPr>
              <w:t xml:space="preserve">: Broj građevina (zgrada javne i društvene namjene) nad čijim je radovima izvršio uslugu stručnog nadzora </w:t>
            </w:r>
          </w:p>
        </w:tc>
        <w:tc>
          <w:tcPr>
            <w:tcW w:w="1163" w:type="dxa"/>
          </w:tcPr>
          <w:p w14:paraId="74B35308" w14:textId="5A71860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1-3 građevine</w:t>
            </w:r>
          </w:p>
        </w:tc>
        <w:tc>
          <w:tcPr>
            <w:tcW w:w="939" w:type="dxa"/>
          </w:tcPr>
          <w:p w14:paraId="500B3B9A" w14:textId="60D7CDF0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8C8F74F" w14:textId="3B4F10B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vMerge w:val="restart"/>
          </w:tcPr>
          <w:p w14:paraId="66669AF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272DE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463FB9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7F6586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1E85576A" w14:textId="0B0EFE9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 w:val="restart"/>
          </w:tcPr>
          <w:p w14:paraId="1DD81D0D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A6153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47F11C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773A92" w14:textId="61888AF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</w:tr>
      <w:tr w:rsidR="00073249" w:rsidRPr="00F0330B" w14:paraId="4A77F20C" w14:textId="77777777" w:rsidTr="00073249">
        <w:tc>
          <w:tcPr>
            <w:tcW w:w="830" w:type="dxa"/>
            <w:vMerge/>
          </w:tcPr>
          <w:p w14:paraId="29CD00E4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8A7EA3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CD13373" w14:textId="5757E4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4-6 građevina</w:t>
            </w:r>
          </w:p>
        </w:tc>
        <w:tc>
          <w:tcPr>
            <w:tcW w:w="939" w:type="dxa"/>
          </w:tcPr>
          <w:p w14:paraId="254B1943" w14:textId="25D46C3B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7" w:type="dxa"/>
            <w:vMerge/>
          </w:tcPr>
          <w:p w14:paraId="20AF72BC" w14:textId="0DA6718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05D1535E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0AB5CACF" w14:textId="77777777" w:rsidTr="00073249">
        <w:tc>
          <w:tcPr>
            <w:tcW w:w="830" w:type="dxa"/>
            <w:vMerge/>
          </w:tcPr>
          <w:p w14:paraId="768D995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140766C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10BE295" w14:textId="5AD2B234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7-9 građevina</w:t>
            </w:r>
          </w:p>
        </w:tc>
        <w:tc>
          <w:tcPr>
            <w:tcW w:w="939" w:type="dxa"/>
          </w:tcPr>
          <w:p w14:paraId="360789A5" w14:textId="42878D59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7" w:type="dxa"/>
            <w:vMerge/>
          </w:tcPr>
          <w:p w14:paraId="10001D56" w14:textId="487A3E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6F723059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284724D6" w14:textId="77777777" w:rsidTr="00073249">
        <w:tc>
          <w:tcPr>
            <w:tcW w:w="830" w:type="dxa"/>
            <w:vMerge/>
          </w:tcPr>
          <w:p w14:paraId="7B322011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4D052735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9BDFFFB" w14:textId="047782C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10-12 građevina</w:t>
            </w:r>
          </w:p>
        </w:tc>
        <w:tc>
          <w:tcPr>
            <w:tcW w:w="939" w:type="dxa"/>
          </w:tcPr>
          <w:p w14:paraId="3F6ABA0D" w14:textId="58D0539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7" w:type="dxa"/>
            <w:vMerge/>
          </w:tcPr>
          <w:p w14:paraId="69123751" w14:textId="21A7FAB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AE1174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4A7F36D1" w14:textId="77777777" w:rsidTr="00073249">
        <w:tc>
          <w:tcPr>
            <w:tcW w:w="830" w:type="dxa"/>
            <w:vMerge/>
          </w:tcPr>
          <w:p w14:paraId="6B358048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7E8738AC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24961BB1" w14:textId="7F34B145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13 i više građevina</w:t>
            </w:r>
          </w:p>
        </w:tc>
        <w:tc>
          <w:tcPr>
            <w:tcW w:w="939" w:type="dxa"/>
          </w:tcPr>
          <w:p w14:paraId="7E8F447B" w14:textId="14A7C1C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7" w:type="dxa"/>
            <w:vMerge/>
          </w:tcPr>
          <w:p w14:paraId="2DB11CDC" w14:textId="62BD423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EACE94D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433F41" w14:paraId="799F065F" w14:textId="77777777" w:rsidTr="00651E3F">
        <w:tc>
          <w:tcPr>
            <w:tcW w:w="5808" w:type="dxa"/>
            <w:gridSpan w:val="4"/>
          </w:tcPr>
          <w:p w14:paraId="7E39C03F" w14:textId="00C1C969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 xml:space="preserve">Ukupno: </w:t>
            </w:r>
          </w:p>
        </w:tc>
        <w:tc>
          <w:tcPr>
            <w:tcW w:w="1477" w:type="dxa"/>
          </w:tcPr>
          <w:p w14:paraId="79A70D46" w14:textId="3794D58B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77" w:type="dxa"/>
          </w:tcPr>
          <w:p w14:paraId="18B52D7E" w14:textId="2953876C" w:rsidR="00073249" w:rsidRPr="00F0330B" w:rsidRDefault="00073249" w:rsidP="00D04790">
            <w:pPr>
              <w:pStyle w:val="Odlomakpopisa"/>
              <w:numPr>
                <w:ilvl w:val="3"/>
                <w:numId w:val="2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F91140" w14:textId="77777777" w:rsidR="000310C2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42FEE00A" w14:textId="77777777" w:rsidR="008E035A" w:rsidRPr="00433F41" w:rsidRDefault="008E035A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41C327D2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2C957031" w14:textId="19B67C24" w:rsidR="00D04790" w:rsidRPr="00F0330B" w:rsidRDefault="00D04790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lastRenderedPageBreak/>
        <w:t>Kriterij: cijena</w:t>
      </w:r>
    </w:p>
    <w:p w14:paraId="3F843D97" w14:textId="77777777" w:rsidR="009731A4" w:rsidRPr="00433F41" w:rsidRDefault="009731A4" w:rsidP="009731A4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highlight w:val="yellow"/>
        </w:rPr>
      </w:pPr>
    </w:p>
    <w:p w14:paraId="0E43FFC8" w14:textId="4F8556D6" w:rsidR="00D8773D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Ponuda s najnižom cijenom dobiva najveći broj bodova. Ostale ponude vrednuju se u odnosu prema ponudi s najnižom ponuđenom cijenom prema formuli:</w:t>
      </w:r>
    </w:p>
    <w:p w14:paraId="3225AC8A" w14:textId="77777777" w:rsidR="00D04790" w:rsidRPr="00F0330B" w:rsidRDefault="00D04790" w:rsidP="00D0479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731FC2F4" w14:textId="3C5BCDA8" w:rsidR="00D04790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Broj bodova ponude za kriterij cijene =</w:t>
      </w:r>
      <w:r w:rsidR="009731A4" w:rsidRPr="00F0330B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relativni ponder kriterija  x  najniža ponuđena cijena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cijena analizirane ponude</m:t>
            </m:r>
          </m:den>
        </m:f>
      </m:oMath>
    </w:p>
    <w:p w14:paraId="61B8580C" w14:textId="77777777" w:rsidR="00D8773D" w:rsidRPr="00F0330B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6BF12BE9" w:rsidR="00D8773D" w:rsidRPr="00F0330B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U izračunu, jedan posto ima značenje 1 boda.</w:t>
      </w:r>
    </w:p>
    <w:p w14:paraId="78D8ADA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332D027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116C0327" w14:textId="0A486F14" w:rsidR="009731A4" w:rsidRPr="00F0330B" w:rsidRDefault="009731A4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iskustvo stručnjaka</w:t>
      </w:r>
    </w:p>
    <w:p w14:paraId="094F41AE" w14:textId="77777777" w:rsidR="009731A4" w:rsidRPr="00433F41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6A097B6A" w14:textId="6E069611" w:rsidR="009731A4" w:rsidRPr="00EF6B33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F6B33">
        <w:rPr>
          <w:rFonts w:ascii="Times New Roman" w:hAnsi="Times New Roman"/>
          <w:sz w:val="24"/>
          <w:szCs w:val="24"/>
        </w:rPr>
        <w:t xml:space="preserve">Ponuditelji moraju, kao dokaz iskustva stručnjaka dostaviti </w:t>
      </w:r>
      <w:r w:rsidR="00EF6B33">
        <w:rPr>
          <w:rFonts w:ascii="Times New Roman" w:hAnsi="Times New Roman"/>
          <w:sz w:val="24"/>
          <w:szCs w:val="24"/>
        </w:rPr>
        <w:t>p</w:t>
      </w:r>
      <w:r w:rsidR="00B523E8" w:rsidRPr="00EF6B33">
        <w:rPr>
          <w:rFonts w:ascii="Times New Roman" w:hAnsi="Times New Roman"/>
          <w:sz w:val="24"/>
          <w:szCs w:val="24"/>
        </w:rPr>
        <w:t>opis ugovora i potvrd</w:t>
      </w:r>
      <w:r w:rsidR="002E644F" w:rsidRPr="00EF6B33">
        <w:rPr>
          <w:rFonts w:ascii="Times New Roman" w:hAnsi="Times New Roman"/>
          <w:sz w:val="24"/>
          <w:szCs w:val="24"/>
        </w:rPr>
        <w:t>e</w:t>
      </w:r>
      <w:r w:rsidR="00B523E8" w:rsidRPr="00EF6B33">
        <w:rPr>
          <w:rFonts w:ascii="Times New Roman" w:hAnsi="Times New Roman"/>
          <w:sz w:val="24"/>
          <w:szCs w:val="24"/>
        </w:rPr>
        <w:t xml:space="preserve"> o uredno ispunjenom ugovoru (za svaki ugovor s popisa) </w:t>
      </w:r>
      <w:r w:rsidR="00076101" w:rsidRPr="00EF6B33">
        <w:rPr>
          <w:rFonts w:ascii="Times New Roman" w:hAnsi="Times New Roman"/>
          <w:sz w:val="24"/>
          <w:szCs w:val="24"/>
        </w:rPr>
        <w:t xml:space="preserve">u godini u kojoj je započeo postupak </w:t>
      </w:r>
      <w:r w:rsidR="00433F41" w:rsidRPr="00EF6B33">
        <w:rPr>
          <w:rFonts w:ascii="Times New Roman" w:hAnsi="Times New Roman"/>
          <w:sz w:val="24"/>
          <w:szCs w:val="24"/>
        </w:rPr>
        <w:t xml:space="preserve">jednostavne nabave i tijekom 5 godina koje prethode toj godini. </w:t>
      </w:r>
    </w:p>
    <w:p w14:paraId="28322BC0" w14:textId="77777777" w:rsidR="00433F41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ABF34C" w14:textId="77777777" w:rsidR="00433F41" w:rsidRPr="009731A4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7D485" w14:textId="77777777" w:rsidR="00EF6B33" w:rsidRDefault="00EF6B33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F6570"/>
    <w:multiLevelType w:val="hybridMultilevel"/>
    <w:tmpl w:val="678E2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893609"/>
    <w:multiLevelType w:val="hybridMultilevel"/>
    <w:tmpl w:val="769A780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1B47F0"/>
    <w:multiLevelType w:val="hybridMultilevel"/>
    <w:tmpl w:val="E02A297C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7BEB796">
      <w:start w:val="1"/>
      <w:numFmt w:val="decimal"/>
      <w:lvlText w:val="%3."/>
      <w:lvlJc w:val="left"/>
      <w:pPr>
        <w:ind w:left="2508" w:hanging="360"/>
      </w:pPr>
      <w:rPr>
        <w:rFonts w:hint="default"/>
      </w:rPr>
    </w:lvl>
    <w:lvl w:ilvl="3" w:tplc="FEE09026">
      <w:start w:val="100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3"/>
  </w:num>
  <w:num w:numId="2" w16cid:durableId="714277484">
    <w:abstractNumId w:val="6"/>
  </w:num>
  <w:num w:numId="3" w16cid:durableId="1943491633">
    <w:abstractNumId w:val="2"/>
  </w:num>
  <w:num w:numId="4" w16cid:durableId="295915240">
    <w:abstractNumId w:val="0"/>
  </w:num>
  <w:num w:numId="5" w16cid:durableId="613101498">
    <w:abstractNumId w:val="5"/>
  </w:num>
  <w:num w:numId="6" w16cid:durableId="485240866">
    <w:abstractNumId w:val="1"/>
  </w:num>
  <w:num w:numId="7" w16cid:durableId="17531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152F7"/>
    <w:rsid w:val="000310C2"/>
    <w:rsid w:val="000547BE"/>
    <w:rsid w:val="00073249"/>
    <w:rsid w:val="00076101"/>
    <w:rsid w:val="00080F4D"/>
    <w:rsid w:val="00096D48"/>
    <w:rsid w:val="000C4F85"/>
    <w:rsid w:val="000E3644"/>
    <w:rsid w:val="000F7EEF"/>
    <w:rsid w:val="00113FDF"/>
    <w:rsid w:val="001A1892"/>
    <w:rsid w:val="001B00CA"/>
    <w:rsid w:val="001F7B70"/>
    <w:rsid w:val="00202048"/>
    <w:rsid w:val="00221428"/>
    <w:rsid w:val="00226C8E"/>
    <w:rsid w:val="002D1CF5"/>
    <w:rsid w:val="002E644F"/>
    <w:rsid w:val="002F613B"/>
    <w:rsid w:val="00314A38"/>
    <w:rsid w:val="00337208"/>
    <w:rsid w:val="00343B4E"/>
    <w:rsid w:val="003B1808"/>
    <w:rsid w:val="003B37B4"/>
    <w:rsid w:val="003E2847"/>
    <w:rsid w:val="0040176C"/>
    <w:rsid w:val="004174F1"/>
    <w:rsid w:val="00433F41"/>
    <w:rsid w:val="00447CEB"/>
    <w:rsid w:val="0048231E"/>
    <w:rsid w:val="004B5A92"/>
    <w:rsid w:val="004C1813"/>
    <w:rsid w:val="004C22FE"/>
    <w:rsid w:val="004E1FAB"/>
    <w:rsid w:val="004F1DE4"/>
    <w:rsid w:val="00576C64"/>
    <w:rsid w:val="005A7050"/>
    <w:rsid w:val="005C1EA0"/>
    <w:rsid w:val="005E1DAE"/>
    <w:rsid w:val="006309D4"/>
    <w:rsid w:val="006500DD"/>
    <w:rsid w:val="006F42F8"/>
    <w:rsid w:val="00714D0B"/>
    <w:rsid w:val="0072162F"/>
    <w:rsid w:val="007664D4"/>
    <w:rsid w:val="00782E8E"/>
    <w:rsid w:val="00796017"/>
    <w:rsid w:val="007C2437"/>
    <w:rsid w:val="00806C05"/>
    <w:rsid w:val="0084641D"/>
    <w:rsid w:val="008E035A"/>
    <w:rsid w:val="008E50A4"/>
    <w:rsid w:val="009109DE"/>
    <w:rsid w:val="009731A4"/>
    <w:rsid w:val="00996020"/>
    <w:rsid w:val="009B3CC8"/>
    <w:rsid w:val="00A00A35"/>
    <w:rsid w:val="00AB7B8C"/>
    <w:rsid w:val="00AF5D60"/>
    <w:rsid w:val="00B523E8"/>
    <w:rsid w:val="00C55A62"/>
    <w:rsid w:val="00C64994"/>
    <w:rsid w:val="00C7585D"/>
    <w:rsid w:val="00C77F57"/>
    <w:rsid w:val="00CB64FA"/>
    <w:rsid w:val="00CE5BF3"/>
    <w:rsid w:val="00D04790"/>
    <w:rsid w:val="00D8773D"/>
    <w:rsid w:val="00D87B40"/>
    <w:rsid w:val="00DE0079"/>
    <w:rsid w:val="00DF1A5F"/>
    <w:rsid w:val="00DF44D2"/>
    <w:rsid w:val="00E37B18"/>
    <w:rsid w:val="00E4210A"/>
    <w:rsid w:val="00E45736"/>
    <w:rsid w:val="00E55D35"/>
    <w:rsid w:val="00E770C3"/>
    <w:rsid w:val="00EC197F"/>
    <w:rsid w:val="00ED46BE"/>
    <w:rsid w:val="00EF6B33"/>
    <w:rsid w:val="00F0330B"/>
    <w:rsid w:val="00F30900"/>
    <w:rsid w:val="00FD7657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table" w:styleId="Reetkatablice">
    <w:name w:val="Table Grid"/>
    <w:basedOn w:val="Obinatablica"/>
    <w:uiPriority w:val="39"/>
    <w:rsid w:val="0003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9731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8</Pages>
  <Words>2357</Words>
  <Characters>13440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60</cp:revision>
  <dcterms:created xsi:type="dcterms:W3CDTF">2025-10-27T12:05:00Z</dcterms:created>
  <dcterms:modified xsi:type="dcterms:W3CDTF">2025-12-09T11:27:00Z</dcterms:modified>
</cp:coreProperties>
</file>