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B0AA4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95630" cy="708660"/>
            <wp:effectExtent l="19050" t="0" r="0" b="0"/>
            <wp:docPr id="1" name="Slika 1" descr="Slikovni rezultat za 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B0AA4">
        <w:rPr>
          <w:rFonts w:ascii="Arial" w:hAnsi="Arial" w:cs="Arial"/>
          <w:b/>
          <w:bCs/>
          <w:sz w:val="22"/>
          <w:szCs w:val="22"/>
        </w:rPr>
        <w:t>REPUBLIKA HRVATSKA</w:t>
      </w:r>
    </w:p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B0AA4">
        <w:rPr>
          <w:rFonts w:ascii="Arial" w:hAnsi="Arial" w:cs="Arial"/>
          <w:b/>
          <w:bCs/>
          <w:sz w:val="22"/>
          <w:szCs w:val="22"/>
        </w:rPr>
        <w:t>BRODSKO-POSAVSKA ŽUPANIJA</w:t>
      </w:r>
    </w:p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6A7434" w:rsidRPr="005B0AA4" w:rsidRDefault="00E737EC" w:rsidP="00E737EC">
      <w:pPr>
        <w:ind w:left="212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6A7434" w:rsidRPr="005B0AA4">
        <w:rPr>
          <w:rFonts w:ascii="Arial" w:hAnsi="Arial" w:cs="Arial"/>
          <w:b/>
          <w:bCs/>
        </w:rPr>
        <w:t>Povjerenstvo za provedbu javnog natječaja</w:t>
      </w:r>
    </w:p>
    <w:p w:rsidR="006A7434" w:rsidRPr="005B0AA4" w:rsidRDefault="006A7434" w:rsidP="006A7434">
      <w:pPr>
        <w:ind w:firstLine="708"/>
        <w:jc w:val="center"/>
        <w:rPr>
          <w:rFonts w:ascii="Arial" w:hAnsi="Arial" w:cs="Arial"/>
          <w:b/>
          <w:bCs/>
        </w:rPr>
      </w:pPr>
    </w:p>
    <w:p w:rsidR="006A7434" w:rsidRPr="005B0AA4" w:rsidRDefault="006A7434" w:rsidP="006A7434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5B0AA4">
        <w:rPr>
          <w:rFonts w:ascii="Arial" w:hAnsi="Arial" w:cs="Arial"/>
        </w:rPr>
        <w:t xml:space="preserve">objavljenog u „Narodnim novinama“ </w:t>
      </w:r>
      <w:proofErr w:type="spellStart"/>
      <w:r w:rsidRPr="005B0AA4">
        <w:rPr>
          <w:rFonts w:ascii="Arial" w:hAnsi="Arial" w:cs="Arial"/>
          <w:lang w:val="en-GB"/>
        </w:rPr>
        <w:t>broj</w:t>
      </w:r>
      <w:proofErr w:type="spellEnd"/>
      <w:r w:rsidRPr="005B0AA4">
        <w:rPr>
          <w:rFonts w:ascii="Arial" w:hAnsi="Arial" w:cs="Arial"/>
          <w:lang w:val="en-GB"/>
        </w:rPr>
        <w:t xml:space="preserve"> </w:t>
      </w:r>
      <w:r w:rsidR="005B0AA4">
        <w:rPr>
          <w:rFonts w:ascii="Arial" w:hAnsi="Arial" w:cs="Arial"/>
          <w:lang w:val="en-GB"/>
        </w:rPr>
        <w:t>52</w:t>
      </w:r>
      <w:r w:rsidRPr="005B0AA4">
        <w:rPr>
          <w:rFonts w:ascii="Arial" w:hAnsi="Arial" w:cs="Arial"/>
          <w:lang w:val="en-GB"/>
        </w:rPr>
        <w:t xml:space="preserve"> od </w:t>
      </w:r>
      <w:r w:rsidR="005B0AA4">
        <w:rPr>
          <w:rFonts w:ascii="Arial" w:hAnsi="Arial" w:cs="Arial"/>
          <w:lang w:val="en-GB"/>
        </w:rPr>
        <w:t>17</w:t>
      </w:r>
      <w:r w:rsidRPr="005B0AA4">
        <w:rPr>
          <w:rFonts w:ascii="Arial" w:hAnsi="Arial" w:cs="Arial"/>
          <w:lang w:val="en-GB"/>
        </w:rPr>
        <w:t xml:space="preserve">. </w:t>
      </w:r>
      <w:proofErr w:type="spellStart"/>
      <w:r w:rsidR="005B0AA4">
        <w:rPr>
          <w:rFonts w:ascii="Arial" w:hAnsi="Arial" w:cs="Arial"/>
          <w:lang w:val="en-GB"/>
        </w:rPr>
        <w:t>svibnja</w:t>
      </w:r>
      <w:proofErr w:type="spellEnd"/>
      <w:r w:rsidRPr="005B0AA4">
        <w:rPr>
          <w:rFonts w:ascii="Arial" w:hAnsi="Arial" w:cs="Arial"/>
          <w:lang w:val="en-GB"/>
        </w:rPr>
        <w:t xml:space="preserve"> 202</w:t>
      </w:r>
      <w:r w:rsidR="005B0AA4">
        <w:rPr>
          <w:rFonts w:ascii="Arial" w:hAnsi="Arial" w:cs="Arial"/>
          <w:lang w:val="en-GB"/>
        </w:rPr>
        <w:t>3</w:t>
      </w:r>
      <w:r w:rsidRPr="005B0AA4">
        <w:rPr>
          <w:rFonts w:ascii="Arial" w:hAnsi="Arial" w:cs="Arial"/>
          <w:b/>
          <w:bCs/>
          <w:lang w:val="en-GB"/>
        </w:rPr>
        <w:t>.</w:t>
      </w:r>
      <w:r w:rsidRPr="005B0AA4">
        <w:rPr>
          <w:rFonts w:ascii="Arial" w:hAnsi="Arial" w:cs="Arial"/>
          <w:lang w:val="en-GB"/>
        </w:rPr>
        <w:t xml:space="preserve"> </w:t>
      </w:r>
      <w:r w:rsidRPr="005B0AA4">
        <w:rPr>
          <w:rFonts w:ascii="Arial" w:hAnsi="Arial" w:cs="Arial"/>
        </w:rPr>
        <w:t> za prijam u službu:</w:t>
      </w:r>
    </w:p>
    <w:p w:rsidR="00103110" w:rsidRPr="005B0AA4" w:rsidRDefault="00103110" w:rsidP="00103110">
      <w:pPr>
        <w:autoSpaceDE w:val="0"/>
        <w:autoSpaceDN w:val="0"/>
        <w:adjustRightInd w:val="0"/>
        <w:rPr>
          <w:rFonts w:ascii="Arial" w:hAnsi="Arial" w:cs="Arial"/>
        </w:rPr>
      </w:pPr>
    </w:p>
    <w:p w:rsidR="00103110" w:rsidRPr="005B0AA4" w:rsidRDefault="00103110" w:rsidP="00103110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5B0AA4">
        <w:rPr>
          <w:rFonts w:ascii="Arial" w:hAnsi="Arial" w:cs="Arial"/>
          <w:b/>
          <w:i/>
        </w:rPr>
        <w:t>VIŠI STRUČNI SURADNIK ZA GRADITELJSTVO I PROSTORNO UREĐENJE – 1 izvršitelj/</w:t>
      </w:r>
      <w:proofErr w:type="spellStart"/>
      <w:r w:rsidRPr="005B0AA4">
        <w:rPr>
          <w:rFonts w:ascii="Arial" w:hAnsi="Arial" w:cs="Arial"/>
          <w:b/>
          <w:i/>
        </w:rPr>
        <w:t>ica</w:t>
      </w:r>
      <w:proofErr w:type="spellEnd"/>
      <w:r w:rsidRPr="005B0AA4">
        <w:rPr>
          <w:rFonts w:ascii="Arial" w:hAnsi="Arial" w:cs="Arial"/>
          <w:b/>
          <w:i/>
        </w:rPr>
        <w:t xml:space="preserve"> na neodređeno vrijeme </w:t>
      </w:r>
      <w:r w:rsidRPr="005B0AA4">
        <w:rPr>
          <w:rFonts w:ascii="Arial" w:hAnsi="Arial" w:cs="Arial"/>
        </w:rPr>
        <w:t xml:space="preserve">u </w:t>
      </w:r>
      <w:proofErr w:type="spellStart"/>
      <w:r w:rsidRPr="005B0AA4">
        <w:rPr>
          <w:rFonts w:ascii="Arial" w:hAnsi="Arial" w:cs="Arial"/>
        </w:rPr>
        <w:t>Pododsjek</w:t>
      </w:r>
      <w:proofErr w:type="spellEnd"/>
      <w:r w:rsidRPr="005B0AA4">
        <w:rPr>
          <w:rFonts w:ascii="Arial" w:hAnsi="Arial" w:cs="Arial"/>
        </w:rPr>
        <w:t xml:space="preserve"> za graditeljstvo i prostorno uređenje Nova Gradiška,</w:t>
      </w:r>
    </w:p>
    <w:p w:rsidR="00103110" w:rsidRPr="005B0AA4" w:rsidRDefault="00103110" w:rsidP="00103110">
      <w:pPr>
        <w:pStyle w:val="Odlomakpopisa"/>
        <w:spacing w:after="0"/>
        <w:ind w:left="1428"/>
        <w:contextualSpacing/>
        <w:jc w:val="left"/>
        <w:rPr>
          <w:rFonts w:ascii="Arial" w:hAnsi="Arial" w:cs="Arial"/>
          <w:b/>
        </w:rPr>
      </w:pPr>
    </w:p>
    <w:p w:rsidR="00103110" w:rsidRPr="005B0AA4" w:rsidRDefault="00103110" w:rsidP="00103110">
      <w:pPr>
        <w:pStyle w:val="Odlomakpopisa"/>
        <w:numPr>
          <w:ilvl w:val="0"/>
          <w:numId w:val="3"/>
        </w:numPr>
        <w:spacing w:after="0"/>
        <w:contextualSpacing/>
        <w:jc w:val="left"/>
        <w:rPr>
          <w:rFonts w:ascii="Arial" w:hAnsi="Arial" w:cs="Arial"/>
          <w:b/>
        </w:rPr>
      </w:pPr>
      <w:r w:rsidRPr="005B0AA4">
        <w:rPr>
          <w:rFonts w:ascii="Arial" w:hAnsi="Arial" w:cs="Arial"/>
          <w:b/>
          <w:i/>
        </w:rPr>
        <w:t>VIŠI REFERENT ZA GRADITELJSTVO I PROSTORNO UREĐENJE – 1 izvršitelj/</w:t>
      </w:r>
      <w:proofErr w:type="spellStart"/>
      <w:r w:rsidRPr="005B0AA4">
        <w:rPr>
          <w:rFonts w:ascii="Arial" w:hAnsi="Arial" w:cs="Arial"/>
          <w:b/>
          <w:i/>
        </w:rPr>
        <w:t>ica</w:t>
      </w:r>
      <w:proofErr w:type="spellEnd"/>
      <w:r w:rsidRPr="005B0AA4">
        <w:rPr>
          <w:rFonts w:ascii="Arial" w:hAnsi="Arial" w:cs="Arial"/>
          <w:b/>
          <w:i/>
        </w:rPr>
        <w:t xml:space="preserve"> na neodređeno vrijeme</w:t>
      </w:r>
      <w:r w:rsidRPr="005B0AA4">
        <w:rPr>
          <w:rFonts w:ascii="Arial" w:hAnsi="Arial" w:cs="Arial"/>
        </w:rPr>
        <w:t xml:space="preserve"> u </w:t>
      </w:r>
      <w:proofErr w:type="spellStart"/>
      <w:r w:rsidRPr="005B0AA4">
        <w:rPr>
          <w:rFonts w:ascii="Arial" w:hAnsi="Arial" w:cs="Arial"/>
        </w:rPr>
        <w:t>Pododsjek</w:t>
      </w:r>
      <w:proofErr w:type="spellEnd"/>
      <w:r w:rsidRPr="005B0AA4">
        <w:rPr>
          <w:rFonts w:ascii="Arial" w:hAnsi="Arial" w:cs="Arial"/>
        </w:rPr>
        <w:t xml:space="preserve"> za graditeljstvo i prostorno uređenje Nova Gradiška</w:t>
      </w:r>
    </w:p>
    <w:p w:rsidR="006A7434" w:rsidRPr="005B0AA4" w:rsidRDefault="006A7434" w:rsidP="006A7434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6A7434" w:rsidRPr="005B0AA4" w:rsidRDefault="006A7434" w:rsidP="006A743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B0AA4">
        <w:rPr>
          <w:rFonts w:ascii="Arial" w:hAnsi="Arial" w:cs="Arial"/>
          <w:b/>
          <w:bCs/>
          <w:sz w:val="22"/>
          <w:szCs w:val="22"/>
        </w:rPr>
        <w:t>POZIV NA TESTIRANJE</w:t>
      </w:r>
    </w:p>
    <w:p w:rsidR="006A7434" w:rsidRPr="005B0AA4" w:rsidRDefault="006A7434" w:rsidP="006A7434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A7434" w:rsidRPr="005B0AA4" w:rsidRDefault="006A7434" w:rsidP="006A7434">
      <w:pPr>
        <w:ind w:firstLine="708"/>
        <w:jc w:val="both"/>
        <w:rPr>
          <w:rFonts w:ascii="Arial" w:hAnsi="Arial" w:cs="Arial"/>
          <w:b/>
        </w:rPr>
      </w:pPr>
      <w:r w:rsidRPr="005B0AA4">
        <w:rPr>
          <w:rFonts w:ascii="Arial" w:hAnsi="Arial" w:cs="Arial"/>
          <w:bCs/>
        </w:rPr>
        <w:t xml:space="preserve">kandidatima/kandidatkinjama koji su podnijeli pravovremene i uredne prijave te ispunjavaju formalne uvjete iz javnog natječaja </w:t>
      </w:r>
    </w:p>
    <w:p w:rsidR="006A7434" w:rsidRPr="005B0AA4" w:rsidRDefault="006A7434" w:rsidP="006A7434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B0AA4">
        <w:rPr>
          <w:rFonts w:ascii="Arial" w:hAnsi="Arial" w:cs="Arial"/>
          <w:bCs/>
          <w:sz w:val="22"/>
          <w:szCs w:val="22"/>
        </w:rPr>
        <w:t xml:space="preserve"> </w:t>
      </w:r>
    </w:p>
    <w:p w:rsidR="006A7434" w:rsidRPr="005B0AA4" w:rsidRDefault="006A7434" w:rsidP="006A7434">
      <w:pPr>
        <w:ind w:right="-142"/>
        <w:jc w:val="both"/>
        <w:rPr>
          <w:rFonts w:ascii="Arial" w:hAnsi="Arial" w:cs="Arial"/>
          <w:b/>
          <w:bCs/>
          <w:u w:val="single"/>
        </w:rPr>
      </w:pPr>
      <w:r w:rsidRPr="005B0AA4">
        <w:rPr>
          <w:rFonts w:ascii="Arial" w:hAnsi="Arial" w:cs="Arial"/>
        </w:rPr>
        <w:t xml:space="preserve">Testiranje za prijam na radno mjesto </w:t>
      </w:r>
      <w:r w:rsidR="005B0AA4" w:rsidRPr="005B0AA4">
        <w:rPr>
          <w:rFonts w:ascii="Arial" w:hAnsi="Arial" w:cs="Arial"/>
        </w:rPr>
        <w:t>višeg referenta i višeg stručnog suradnika</w:t>
      </w:r>
      <w:r w:rsidRPr="005B0AA4">
        <w:rPr>
          <w:rFonts w:ascii="Arial" w:hAnsi="Arial" w:cs="Arial"/>
          <w:b/>
        </w:rPr>
        <w:t xml:space="preserve"> </w:t>
      </w:r>
      <w:r w:rsidRPr="005B0AA4">
        <w:rPr>
          <w:rFonts w:ascii="Arial" w:hAnsi="Arial" w:cs="Arial"/>
        </w:rPr>
        <w:t xml:space="preserve">će se održati </w:t>
      </w:r>
      <w:r w:rsidRPr="005B0AA4">
        <w:rPr>
          <w:rFonts w:ascii="Arial" w:hAnsi="Arial" w:cs="Arial"/>
          <w:b/>
          <w:u w:val="single"/>
        </w:rPr>
        <w:t xml:space="preserve">u </w:t>
      </w:r>
      <w:r w:rsidR="005B0AA4" w:rsidRPr="005B0AA4">
        <w:rPr>
          <w:rFonts w:ascii="Arial" w:hAnsi="Arial" w:cs="Arial"/>
          <w:b/>
          <w:u w:val="single"/>
        </w:rPr>
        <w:t>ponedjeljak</w:t>
      </w:r>
      <w:r w:rsidRPr="005B0AA4">
        <w:rPr>
          <w:rFonts w:ascii="Arial" w:hAnsi="Arial" w:cs="Arial"/>
          <w:b/>
          <w:u w:val="single"/>
        </w:rPr>
        <w:t xml:space="preserve">, </w:t>
      </w:r>
      <w:r w:rsidR="005B0AA4" w:rsidRPr="005B0AA4">
        <w:rPr>
          <w:rFonts w:ascii="Arial" w:hAnsi="Arial" w:cs="Arial"/>
          <w:b/>
          <w:u w:val="single"/>
        </w:rPr>
        <w:t>12</w:t>
      </w:r>
      <w:r w:rsidRPr="005B0AA4">
        <w:rPr>
          <w:rFonts w:ascii="Arial" w:hAnsi="Arial" w:cs="Arial"/>
          <w:b/>
          <w:u w:val="single"/>
        </w:rPr>
        <w:t xml:space="preserve">. </w:t>
      </w:r>
      <w:r w:rsidR="00A64D06">
        <w:rPr>
          <w:rFonts w:ascii="Arial" w:hAnsi="Arial" w:cs="Arial"/>
          <w:b/>
          <w:u w:val="single"/>
        </w:rPr>
        <w:t>lipnja</w:t>
      </w:r>
      <w:r w:rsidRPr="005B0AA4">
        <w:rPr>
          <w:rFonts w:ascii="Arial" w:hAnsi="Arial" w:cs="Arial"/>
          <w:b/>
          <w:u w:val="single"/>
        </w:rPr>
        <w:t xml:space="preserve"> 202</w:t>
      </w:r>
      <w:r w:rsidR="005B0AA4" w:rsidRPr="005B0AA4">
        <w:rPr>
          <w:rFonts w:ascii="Arial" w:hAnsi="Arial" w:cs="Arial"/>
          <w:b/>
          <w:u w:val="single"/>
        </w:rPr>
        <w:t>3</w:t>
      </w:r>
      <w:r w:rsidRPr="005B0AA4">
        <w:rPr>
          <w:rFonts w:ascii="Arial" w:hAnsi="Arial" w:cs="Arial"/>
          <w:b/>
          <w:u w:val="single"/>
        </w:rPr>
        <w:t xml:space="preserve">. u </w:t>
      </w:r>
      <w:r w:rsidR="005B0AA4" w:rsidRPr="005B0AA4">
        <w:rPr>
          <w:rFonts w:ascii="Arial" w:hAnsi="Arial" w:cs="Arial"/>
          <w:b/>
          <w:u w:val="single"/>
        </w:rPr>
        <w:t>8</w:t>
      </w:r>
      <w:r w:rsidRPr="005B0AA4">
        <w:rPr>
          <w:rFonts w:ascii="Arial" w:hAnsi="Arial" w:cs="Arial"/>
          <w:b/>
          <w:u w:val="single"/>
        </w:rPr>
        <w:t>,00 sati</w:t>
      </w:r>
      <w:r w:rsidRPr="005B0AA4">
        <w:rPr>
          <w:rFonts w:ascii="Arial" w:hAnsi="Arial" w:cs="Arial"/>
          <w:u w:val="single"/>
        </w:rPr>
        <w:t xml:space="preserve"> u</w:t>
      </w:r>
      <w:r w:rsidRPr="005B0AA4">
        <w:rPr>
          <w:rFonts w:ascii="Arial" w:hAnsi="Arial" w:cs="Arial"/>
        </w:rPr>
        <w:t xml:space="preserve"> </w:t>
      </w:r>
      <w:r w:rsidRPr="005B0AA4">
        <w:rPr>
          <w:rFonts w:ascii="Arial" w:hAnsi="Arial" w:cs="Arial"/>
          <w:b/>
          <w:bCs/>
          <w:u w:val="single"/>
        </w:rPr>
        <w:t xml:space="preserve">zgradi Brodsko-posavske županije, na adresi: Slavonski Brod, Petra Krešimira IV. br. 1, I kat, </w:t>
      </w:r>
      <w:r w:rsidR="005B0AA4" w:rsidRPr="005B0AA4">
        <w:rPr>
          <w:rFonts w:ascii="Arial" w:hAnsi="Arial" w:cs="Arial"/>
          <w:b/>
          <w:bCs/>
          <w:u w:val="single"/>
        </w:rPr>
        <w:t>velika</w:t>
      </w:r>
      <w:r w:rsidRPr="005B0AA4">
        <w:rPr>
          <w:rFonts w:ascii="Arial" w:hAnsi="Arial" w:cs="Arial"/>
          <w:b/>
          <w:bCs/>
          <w:u w:val="single"/>
        </w:rPr>
        <w:t xml:space="preserve"> vijećnica. </w:t>
      </w:r>
    </w:p>
    <w:p w:rsidR="006A7434" w:rsidRPr="005B0AA4" w:rsidRDefault="006A7434" w:rsidP="006A7434">
      <w:pPr>
        <w:ind w:left="1068"/>
        <w:rPr>
          <w:rFonts w:ascii="Arial" w:hAnsi="Arial" w:cs="Arial"/>
        </w:rPr>
      </w:pPr>
    </w:p>
    <w:p w:rsidR="006A7434" w:rsidRPr="005B0AA4" w:rsidRDefault="006A7434" w:rsidP="006A7434">
      <w:pPr>
        <w:ind w:firstLine="708"/>
        <w:jc w:val="both"/>
        <w:rPr>
          <w:rFonts w:ascii="Arial" w:hAnsi="Arial" w:cs="Arial"/>
          <w:b/>
          <w:bCs/>
          <w:u w:val="single"/>
        </w:rPr>
      </w:pPr>
      <w:r w:rsidRPr="005B0AA4">
        <w:rPr>
          <w:rFonts w:ascii="Arial" w:hAnsi="Arial" w:cs="Arial"/>
        </w:rPr>
        <w:t>O terminu održavanja testiranja, k</w:t>
      </w:r>
      <w:r w:rsidRPr="005B0AA4">
        <w:rPr>
          <w:rFonts w:ascii="Arial" w:hAnsi="Arial" w:cs="Arial"/>
          <w:bCs/>
        </w:rPr>
        <w:t xml:space="preserve">andidati/kandidatkinje koji su podnijeli pravovremene i uredne prijave te ispunjavaju formalne uvjete iz javnog natječaja </w:t>
      </w:r>
      <w:r w:rsidRPr="005B0AA4">
        <w:rPr>
          <w:rFonts w:ascii="Arial" w:hAnsi="Arial" w:cs="Arial"/>
          <w:b/>
          <w:bCs/>
        </w:rPr>
        <w:t xml:space="preserve">bit će obaviješteni i </w:t>
      </w:r>
      <w:r w:rsidRPr="005B0AA4">
        <w:rPr>
          <w:rFonts w:ascii="Arial" w:hAnsi="Arial" w:cs="Arial"/>
          <w:b/>
          <w:bCs/>
          <w:u w:val="single"/>
        </w:rPr>
        <w:t xml:space="preserve">putem elektroničke pošte. </w:t>
      </w:r>
    </w:p>
    <w:p w:rsidR="006A7434" w:rsidRPr="005B0AA4" w:rsidRDefault="006A7434" w:rsidP="006A7434">
      <w:pPr>
        <w:ind w:firstLine="708"/>
        <w:jc w:val="both"/>
        <w:rPr>
          <w:rFonts w:ascii="Arial" w:hAnsi="Arial" w:cs="Arial"/>
        </w:rPr>
      </w:pPr>
      <w:r w:rsidRPr="005B0AA4">
        <w:rPr>
          <w:rFonts w:ascii="Arial" w:hAnsi="Arial" w:cs="Arial"/>
        </w:rPr>
        <w:t>Osobi koja nije podnijela pravovremenu i urednu prijavu ili ne ispunjava formalne uvjete iz javnog natječaja dostavit će se pisana obavijest u kojoj će biti navedeni razlozi zbog kojih se ne smatra kandidatom/kandidatkinjom prijavljenim na javni natječaj.</w:t>
      </w:r>
    </w:p>
    <w:p w:rsidR="006A7434" w:rsidRPr="005B0AA4" w:rsidRDefault="006A7434" w:rsidP="006A7434">
      <w:pPr>
        <w:ind w:firstLine="708"/>
        <w:jc w:val="both"/>
        <w:rPr>
          <w:rFonts w:ascii="Arial" w:hAnsi="Arial" w:cs="Arial"/>
        </w:rPr>
      </w:pPr>
      <w:r w:rsidRPr="005B0AA4">
        <w:rPr>
          <w:rFonts w:ascii="Arial" w:hAnsi="Arial" w:cs="Arial"/>
        </w:rPr>
        <w:t>Za kandidata/kandidatkinju koji ne pristupi testiranju, smatra se da je povukao prijavu na javni natječaj.</w:t>
      </w:r>
    </w:p>
    <w:p w:rsidR="006A7434" w:rsidRPr="005B0AA4" w:rsidRDefault="006A7434" w:rsidP="006A7434">
      <w:pPr>
        <w:ind w:left="709"/>
        <w:rPr>
          <w:rFonts w:ascii="Arial" w:hAnsi="Arial" w:cs="Arial"/>
        </w:rPr>
      </w:pPr>
      <w:r w:rsidRPr="005B0AA4">
        <w:rPr>
          <w:rFonts w:ascii="Arial" w:hAnsi="Arial" w:cs="Arial"/>
        </w:rPr>
        <w:t>Pravila testiranja objavljena su na web stranici Brodsko-posavske županije.</w:t>
      </w:r>
    </w:p>
    <w:p w:rsidR="006A7434" w:rsidRPr="005B0AA4" w:rsidRDefault="006A7434" w:rsidP="006A7434">
      <w:pPr>
        <w:jc w:val="both"/>
        <w:rPr>
          <w:rFonts w:ascii="Arial" w:hAnsi="Arial" w:cs="Arial"/>
        </w:rPr>
      </w:pPr>
    </w:p>
    <w:p w:rsidR="006A7434" w:rsidRPr="005B0AA4" w:rsidRDefault="006A7434" w:rsidP="006A7434">
      <w:pPr>
        <w:rPr>
          <w:rFonts w:ascii="Arial" w:hAnsi="Arial" w:cs="Arial"/>
        </w:rPr>
      </w:pPr>
    </w:p>
    <w:p w:rsidR="006A7434" w:rsidRPr="005B0AA4" w:rsidRDefault="006A7434" w:rsidP="006A7434">
      <w:pPr>
        <w:rPr>
          <w:rFonts w:ascii="Arial" w:hAnsi="Arial" w:cs="Arial"/>
        </w:rPr>
      </w:pPr>
      <w:r w:rsidRPr="005B0AA4">
        <w:rPr>
          <w:rFonts w:ascii="Arial" w:hAnsi="Arial" w:cs="Arial"/>
        </w:rPr>
        <w:tab/>
      </w:r>
      <w:r w:rsidRPr="005B0AA4">
        <w:rPr>
          <w:rFonts w:ascii="Arial" w:hAnsi="Arial" w:cs="Arial"/>
        </w:rPr>
        <w:tab/>
      </w:r>
      <w:r w:rsidRPr="005B0AA4">
        <w:rPr>
          <w:rFonts w:ascii="Arial" w:hAnsi="Arial" w:cs="Arial"/>
        </w:rPr>
        <w:tab/>
      </w:r>
      <w:r w:rsidRPr="005B0AA4">
        <w:rPr>
          <w:rFonts w:ascii="Arial" w:hAnsi="Arial" w:cs="Arial"/>
        </w:rPr>
        <w:tab/>
        <w:t>POVJERENSTVO ZA PROVEDBU JAVNOG NATJEČAJA</w:t>
      </w:r>
    </w:p>
    <w:p w:rsidR="00535B95" w:rsidRDefault="00535B95"/>
    <w:sectPr w:rsidR="00535B95" w:rsidSect="0053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841C0"/>
    <w:multiLevelType w:val="hybridMultilevel"/>
    <w:tmpl w:val="441676C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9FD1654"/>
    <w:multiLevelType w:val="hybridMultilevel"/>
    <w:tmpl w:val="C5969AA6"/>
    <w:lvl w:ilvl="0" w:tplc="69A8BC84">
      <w:start w:val="1"/>
      <w:numFmt w:val="bullet"/>
      <w:lvlText w:val="-"/>
      <w:lvlJc w:val="left"/>
      <w:pPr>
        <w:ind w:left="143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2E3F59"/>
    <w:multiLevelType w:val="hybridMultilevel"/>
    <w:tmpl w:val="4C9A402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346316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7330215">
    <w:abstractNumId w:val="2"/>
  </w:num>
  <w:num w:numId="3" w16cid:durableId="595481681">
    <w:abstractNumId w:val="0"/>
  </w:num>
  <w:num w:numId="4" w16cid:durableId="10323453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434"/>
    <w:rsid w:val="00103110"/>
    <w:rsid w:val="00535B95"/>
    <w:rsid w:val="005B0AA4"/>
    <w:rsid w:val="006A7434"/>
    <w:rsid w:val="00A64D06"/>
    <w:rsid w:val="00E7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45DF2"/>
  <w15:docId w15:val="{80A27A8F-3945-46E0-A2F7-31F3A7B4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434"/>
    <w:pPr>
      <w:spacing w:after="0" w:line="240" w:lineRule="auto"/>
    </w:pPr>
    <w:rPr>
      <w:rFonts w:ascii="Calibri" w:hAnsi="Calibri" w:cs="Calibri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basedOn w:val="Normal"/>
    <w:rsid w:val="006A7434"/>
    <w:pPr>
      <w:autoSpaceDE w:val="0"/>
      <w:autoSpaceDN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743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7434"/>
    <w:rPr>
      <w:rFonts w:ascii="Tahom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A7434"/>
    <w:pPr>
      <w:spacing w:after="200"/>
      <w:ind w:left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2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KorisnikED</cp:lastModifiedBy>
  <cp:revision>9</cp:revision>
  <dcterms:created xsi:type="dcterms:W3CDTF">2023-06-06T12:25:00Z</dcterms:created>
  <dcterms:modified xsi:type="dcterms:W3CDTF">2023-06-06T12:31:00Z</dcterms:modified>
</cp:coreProperties>
</file>