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4F1E" w14:textId="6DDE8438" w:rsidR="00540BD4" w:rsidRPr="008B309D" w:rsidRDefault="00540BD4" w:rsidP="00540B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Na temelju članka 19. stavka 1. i članka 86. Zakona o službenicima i namještenicima u lokalnoj i područnoj (regionalnoj) samoupravi ("Narodne novine" broj 86/08, 61/11, 4/18 i 112/19-u daljnjem tekstu: Zakon), pročelni</w:t>
      </w:r>
      <w:r w:rsidR="00A57CCC" w:rsidRPr="008B309D">
        <w:rPr>
          <w:rFonts w:ascii="Times New Roman" w:hAnsi="Times New Roman" w:cs="Times New Roman"/>
          <w:sz w:val="24"/>
          <w:szCs w:val="24"/>
        </w:rPr>
        <w:t xml:space="preserve">ca Upravnog odjela za proračun i financije i privremeni pročelnik </w:t>
      </w:r>
      <w:r w:rsidRPr="008B309D">
        <w:rPr>
          <w:rFonts w:ascii="Times New Roman" w:hAnsi="Times New Roman" w:cs="Times New Roman"/>
          <w:sz w:val="24"/>
          <w:szCs w:val="24"/>
        </w:rPr>
        <w:t>Upravnog odjela za zdravstvo, socijalnu skrb i hrvatske branitelje Brodsko-posavske županije, raspisuj</w:t>
      </w:r>
      <w:r w:rsidR="000E5B3B" w:rsidRPr="008B309D">
        <w:rPr>
          <w:rFonts w:ascii="Times New Roman" w:hAnsi="Times New Roman" w:cs="Times New Roman"/>
          <w:sz w:val="24"/>
          <w:szCs w:val="24"/>
        </w:rPr>
        <w:t>u:</w:t>
      </w:r>
      <w:r w:rsidRPr="008B30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6B6DEB" w14:textId="77777777" w:rsidR="00DF245B" w:rsidRPr="008B309D" w:rsidRDefault="00DF245B" w:rsidP="00B502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BC2C1C" w14:textId="5B80E8AF" w:rsidR="00540BD4" w:rsidRPr="008B309D" w:rsidRDefault="00540BD4" w:rsidP="00B502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3EF4EB77" w14:textId="0BE9D098" w:rsidR="00540BD4" w:rsidRPr="008B309D" w:rsidRDefault="00B50215" w:rsidP="00B50215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za prijam u službu</w:t>
      </w:r>
      <w:r w:rsidR="00DF245B" w:rsidRPr="008B309D">
        <w:rPr>
          <w:rFonts w:ascii="Times New Roman" w:hAnsi="Times New Roman" w:cs="Times New Roman"/>
          <w:sz w:val="24"/>
          <w:szCs w:val="24"/>
        </w:rPr>
        <w:t xml:space="preserve"> u</w:t>
      </w:r>
      <w:r w:rsidR="00541449" w:rsidRPr="008B30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F40DB2" w14:textId="64BE1B29" w:rsidR="008312D4" w:rsidRPr="008B309D" w:rsidRDefault="008312D4" w:rsidP="00B50215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159375E4" w14:textId="419D41BD" w:rsidR="00540BD4" w:rsidRPr="008B309D" w:rsidRDefault="008312D4" w:rsidP="008312D4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309D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48EFCCCC" w14:textId="7606BC8A" w:rsidR="008312D4" w:rsidRPr="008B309D" w:rsidRDefault="008312D4" w:rsidP="008312D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B7BED85" w14:textId="377C9043" w:rsidR="008312D4" w:rsidRPr="008B309D" w:rsidRDefault="008312D4" w:rsidP="008312D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30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40B73B5F" w14:textId="506D8DF8" w:rsidR="008312D4" w:rsidRPr="008B309D" w:rsidRDefault="008312D4" w:rsidP="008312D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49BD5B2" w14:textId="2B5F17A9" w:rsidR="008312D4" w:rsidRPr="008B309D" w:rsidRDefault="00A57CCC" w:rsidP="008312D4">
      <w:pPr>
        <w:pStyle w:val="Bezproreda"/>
        <w:numPr>
          <w:ilvl w:val="0"/>
          <w:numId w:val="2"/>
        </w:numPr>
        <w:jc w:val="both"/>
      </w:pPr>
      <w:r w:rsidRPr="008B309D">
        <w:rPr>
          <w:b/>
          <w:bCs/>
        </w:rPr>
        <w:t>Viši referent za ekonomsko-tehničke poslove</w:t>
      </w:r>
      <w:r w:rsidRPr="008B309D">
        <w:rPr>
          <w:b/>
          <w:bCs/>
          <w:i/>
          <w:iCs/>
        </w:rPr>
        <w:t xml:space="preserve"> </w:t>
      </w:r>
      <w:r w:rsidR="008312D4" w:rsidRPr="008B309D">
        <w:rPr>
          <w:b/>
          <w:bCs/>
          <w:i/>
          <w:iCs/>
        </w:rPr>
        <w:t xml:space="preserve">- </w:t>
      </w:r>
      <w:r w:rsidRPr="008B309D">
        <w:rPr>
          <w:b/>
          <w:bCs/>
          <w:i/>
          <w:iCs/>
        </w:rPr>
        <w:t xml:space="preserve"> vježbenik - </w:t>
      </w:r>
      <w:r w:rsidR="008312D4" w:rsidRPr="008B309D">
        <w:t>1 izvršitelj/ica bez radnog iskustva na odgovarajućim poslovima ili s radnim iskustvom kraćim od vremena propisanog za vježbenički staž (12 mjeseci)</w:t>
      </w:r>
    </w:p>
    <w:p w14:paraId="5C5778CE" w14:textId="6F689172" w:rsidR="008312D4" w:rsidRPr="008B309D" w:rsidRDefault="008312D4" w:rsidP="008312D4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04DC7DCC" w14:textId="77777777" w:rsidR="008312D4" w:rsidRPr="008B309D" w:rsidRDefault="008312D4" w:rsidP="008312D4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t>sveučilišni prijediplomski studij ili stručni prijediplomski studij ekonomije ili stručni kratki studij</w:t>
      </w:r>
    </w:p>
    <w:p w14:paraId="19A0B5F5" w14:textId="13624E16" w:rsidR="008312D4" w:rsidRPr="008B309D" w:rsidRDefault="008312D4" w:rsidP="008312D4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t>poznavanje rada na računalu.</w:t>
      </w:r>
    </w:p>
    <w:p w14:paraId="15EC307F" w14:textId="0961E45C" w:rsidR="008312D4" w:rsidRPr="008B309D" w:rsidRDefault="008312D4" w:rsidP="008312D4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D51387C" w14:textId="28DE5A2F" w:rsidR="00541449" w:rsidRPr="008B309D" w:rsidRDefault="00541449" w:rsidP="008312D4">
      <w:pPr>
        <w:pStyle w:val="Bezproreda"/>
        <w:numPr>
          <w:ilvl w:val="0"/>
          <w:numId w:val="3"/>
        </w:numPr>
        <w:jc w:val="both"/>
        <w:rPr>
          <w:b/>
          <w:bCs/>
        </w:rPr>
      </w:pPr>
      <w:r w:rsidRPr="008B309D">
        <w:rPr>
          <w:b/>
          <w:bCs/>
        </w:rPr>
        <w:t xml:space="preserve">UPRAVNI ODJEL ZA ZDRAVSTVO, SOCIJALNU SKRB I HRVATSKE BRANITELJE </w:t>
      </w:r>
    </w:p>
    <w:p w14:paraId="03F95968" w14:textId="77777777" w:rsidR="00541449" w:rsidRPr="008B309D" w:rsidRDefault="00541449" w:rsidP="00B50215">
      <w:pPr>
        <w:pStyle w:val="Bezproreda"/>
        <w:ind w:firstLine="708"/>
        <w:jc w:val="both"/>
        <w:rPr>
          <w:b/>
          <w:bCs/>
        </w:rPr>
      </w:pPr>
    </w:p>
    <w:p w14:paraId="37699A4A" w14:textId="77777777" w:rsidR="00541449" w:rsidRPr="008B309D" w:rsidRDefault="00541449" w:rsidP="008312D4">
      <w:pPr>
        <w:pStyle w:val="Bezproreda"/>
        <w:ind w:left="360" w:firstLine="708"/>
        <w:jc w:val="both"/>
        <w:rPr>
          <w:b/>
        </w:rPr>
      </w:pPr>
      <w:r w:rsidRPr="008B309D">
        <w:rPr>
          <w:b/>
          <w:bCs/>
          <w:i/>
          <w:iCs/>
        </w:rPr>
        <w:t>ODSJEK ZA ZDRAVSTVO I SOCIJALNU SKRB</w:t>
      </w:r>
      <w:r w:rsidRPr="008B309D">
        <w:rPr>
          <w:b/>
        </w:rPr>
        <w:t xml:space="preserve"> </w:t>
      </w:r>
    </w:p>
    <w:p w14:paraId="5E840B79" w14:textId="77777777" w:rsidR="00541449" w:rsidRPr="008B309D" w:rsidRDefault="00541449" w:rsidP="00B50215">
      <w:pPr>
        <w:pStyle w:val="Bezproreda"/>
        <w:ind w:firstLine="708"/>
        <w:jc w:val="both"/>
        <w:rPr>
          <w:b/>
        </w:rPr>
      </w:pPr>
    </w:p>
    <w:p w14:paraId="5069ED99" w14:textId="197E741F" w:rsidR="00541449" w:rsidRPr="008B309D" w:rsidRDefault="00A57CCC" w:rsidP="00541449">
      <w:pPr>
        <w:pStyle w:val="Bezproreda"/>
        <w:numPr>
          <w:ilvl w:val="0"/>
          <w:numId w:val="2"/>
        </w:numPr>
        <w:jc w:val="both"/>
      </w:pPr>
      <w:r w:rsidRPr="008B309D">
        <w:rPr>
          <w:b/>
          <w:bCs/>
        </w:rPr>
        <w:t xml:space="preserve">Viši stručni suradnik za zdravstvo i socijalnu skrb – </w:t>
      </w:r>
      <w:r w:rsidRPr="008B309D">
        <w:rPr>
          <w:b/>
          <w:bCs/>
          <w:i/>
          <w:iCs/>
        </w:rPr>
        <w:t>vježbenik</w:t>
      </w:r>
      <w:r w:rsidR="00541449" w:rsidRPr="008B309D">
        <w:rPr>
          <w:i/>
          <w:iCs/>
        </w:rPr>
        <w:t xml:space="preserve"> </w:t>
      </w:r>
      <w:r w:rsidR="00541449" w:rsidRPr="008B309D">
        <w:t xml:space="preserve">- </w:t>
      </w:r>
      <w:r w:rsidR="00B50215" w:rsidRPr="008B309D">
        <w:t xml:space="preserve">1 izvršitelj/ica </w:t>
      </w:r>
      <w:r w:rsidR="00541449" w:rsidRPr="008B309D">
        <w:t>bez radnog iskustva na odgovarajućim poslovima ili s radnim iskustvom kraćim od vremena propisanog za vježbenički staž (12 mjeseci)</w:t>
      </w:r>
    </w:p>
    <w:p w14:paraId="4348F029" w14:textId="77777777" w:rsidR="00540BD4" w:rsidRPr="008B309D" w:rsidRDefault="00540BD4" w:rsidP="00A57CCC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0" w:name="_Hlk136943144"/>
      <w:r w:rsidRPr="008B30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5FA0B02A" w14:textId="01ACDF23" w:rsidR="00DF245B" w:rsidRPr="008B309D" w:rsidRDefault="00DF245B" w:rsidP="00540BD4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" w:name="_Hlk136943216"/>
      <w:r w:rsidRPr="008B30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prava ili socijalnog rada ili stručni diplomski studij javne uprave, </w:t>
      </w:r>
    </w:p>
    <w:p w14:paraId="1F1A115A" w14:textId="285F65B9" w:rsidR="00540BD4" w:rsidRPr="008B309D" w:rsidRDefault="00540BD4" w:rsidP="00540BD4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t>poznavanje rada na računalu.</w:t>
      </w:r>
    </w:p>
    <w:p w14:paraId="77B8B94A" w14:textId="77777777" w:rsidR="008312D4" w:rsidRPr="008B309D" w:rsidRDefault="008312D4" w:rsidP="00A57CCC">
      <w:pPr>
        <w:pStyle w:val="Bezproreda"/>
        <w:ind w:left="360" w:firstLine="348"/>
        <w:jc w:val="both"/>
        <w:rPr>
          <w:lang w:eastAsia="hr-HR"/>
        </w:rPr>
      </w:pPr>
      <w:r w:rsidRPr="008B309D">
        <w:t>Vježbenici se primaju u službu na određeno vrijeme od 12 mjeseci, uz obvezu polaganja državnog ispita najkasnije do isteka vježbeničkog staža.</w:t>
      </w:r>
    </w:p>
    <w:p w14:paraId="4995A477" w14:textId="514FC9DE" w:rsidR="008312D4" w:rsidRPr="008B309D" w:rsidRDefault="008312D4" w:rsidP="00A57CCC">
      <w:pPr>
        <w:pStyle w:val="Bezproreda"/>
        <w:jc w:val="both"/>
        <w:rPr>
          <w:rFonts w:eastAsia="Times New Roman"/>
          <w:color w:val="000000"/>
          <w:lang w:eastAsia="hr-HR"/>
        </w:rPr>
      </w:pPr>
      <w:r w:rsidRPr="008B309D">
        <w:t xml:space="preserve">        </w:t>
      </w:r>
    </w:p>
    <w:bookmarkEnd w:id="0"/>
    <w:bookmarkEnd w:id="1"/>
    <w:p w14:paraId="248E31D2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7E1A1C47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4ABBCB93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5AF93ABE" w14:textId="77777777" w:rsidR="00DF245B" w:rsidRPr="008B309D" w:rsidRDefault="00DF245B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BE3C78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lastRenderedPageBreak/>
        <w:t>Prijava na javni natječaj mora sadržavati podatke o podnositelju prijave (osobno ime, adresa stanovanja, broj telefona, po mogućnosti e-mail adresa) i naziv radnog mjesta na koje se prijava odnosi.</w:t>
      </w:r>
    </w:p>
    <w:p w14:paraId="6522A8EC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7DB7640F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7F869D17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6A456F1E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04C4C42B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0BA6592D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osiguranja, potvrdu poslodavca o radnom iskustvu na odgovarajućim poslovima i dr. ( rješenje o rasporedu, ugovor o radu ili drugi dokaz iz kojeg je vidljivo na kojim poslovima je podnositelj/ica radio)</w:t>
      </w:r>
    </w:p>
    <w:p w14:paraId="30256065" w14:textId="1157289E" w:rsidR="00540BD4" w:rsidRPr="008B309D" w:rsidRDefault="00540BD4" w:rsidP="008B30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- uvjerenje nadležnog suda da se protiv podnositelja/ice prijave ne vodi kazneni postupak (ne starije od 6 mjeseci), </w:t>
      </w:r>
    </w:p>
    <w:p w14:paraId="24EFD14B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</w:t>
      </w:r>
    </w:p>
    <w:p w14:paraId="58C8676D" w14:textId="77777777" w:rsidR="00A57CCC" w:rsidRPr="008B309D" w:rsidRDefault="00A57CCC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2F100F" w14:textId="690ADE3D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Isprave se prilažu u neovjerenoj preslici. Po obavijesti o izboru, a prije donošenja rješenja o </w:t>
      </w:r>
      <w:r w:rsidR="00A60011" w:rsidRPr="008B309D">
        <w:rPr>
          <w:rFonts w:ascii="Times New Roman" w:hAnsi="Times New Roman" w:cs="Times New Roman"/>
          <w:sz w:val="24"/>
          <w:szCs w:val="24"/>
        </w:rPr>
        <w:t xml:space="preserve">prijmu </w:t>
      </w:r>
      <w:r w:rsidRPr="008B309D">
        <w:rPr>
          <w:rFonts w:ascii="Times New Roman" w:hAnsi="Times New Roman" w:cs="Times New Roman"/>
          <w:sz w:val="24"/>
          <w:szCs w:val="24"/>
        </w:rPr>
        <w:t>izabrani kandidata/kinje predočit će traženu dokumentaciju u izvorniku ili ovjerenom presliku.</w:t>
      </w:r>
    </w:p>
    <w:p w14:paraId="2887CBD8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7CA3E061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kandidatom/kinjom  prijavljenim na javni natječaj, o čemu joj se dostavlja pisana obavijest elektroničkom poštom.</w:t>
      </w:r>
    </w:p>
    <w:p w14:paraId="02F882ED" w14:textId="6B9DC2EA" w:rsidR="00A57CCC" w:rsidRPr="008B309D" w:rsidRDefault="00A57CCC" w:rsidP="00A57CCC">
      <w:pPr>
        <w:pStyle w:val="Bezproreda"/>
        <w:ind w:firstLine="708"/>
        <w:jc w:val="both"/>
      </w:pPr>
      <w:r w:rsidRPr="008B309D">
        <w:t>Kandidat</w:t>
      </w:r>
      <w:r w:rsidR="00A60011" w:rsidRPr="008B309D">
        <w:t>/kinja</w:t>
      </w:r>
      <w:r w:rsidRPr="008B309D"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12C36510" w14:textId="2502D5EC" w:rsidR="00A57CCC" w:rsidRPr="008B309D" w:rsidRDefault="00A57CCC" w:rsidP="00A57CCC">
      <w:pPr>
        <w:pStyle w:val="Bezproreda"/>
        <w:ind w:firstLine="708"/>
        <w:jc w:val="both"/>
      </w:pPr>
      <w:r w:rsidRPr="008B309D">
        <w:t>Kandidat</w:t>
      </w:r>
      <w:r w:rsidR="002A762C" w:rsidRPr="008B309D">
        <w:t>/kinja</w:t>
      </w:r>
      <w:r w:rsidRPr="008B309D">
        <w:t xml:space="preserve"> koji može ostvariti pravo prednosti pri zapošljavanju sukladno članku 101. Zakona o hrvatskim braniteljima iz Domovinskog rata i članovima njihovih obitelji („Narodne novine“, broj 121/17, 98/19</w:t>
      </w:r>
      <w:r w:rsidR="00C55318" w:rsidRPr="008B309D">
        <w:t xml:space="preserve">, </w:t>
      </w:r>
      <w:r w:rsidRPr="008B309D">
        <w:t>84/21</w:t>
      </w:r>
      <w:r w:rsidR="00C55318" w:rsidRPr="008B309D">
        <w:t xml:space="preserve"> i 156/23</w:t>
      </w:r>
      <w:r w:rsidRPr="008B309D">
        <w:t>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6D08DBAC" w14:textId="0783FCF7" w:rsidR="00A57CCC" w:rsidRPr="008B309D" w:rsidRDefault="00A57CCC" w:rsidP="00A57CCC">
      <w:pPr>
        <w:pStyle w:val="Bezproreda"/>
        <w:ind w:firstLine="708"/>
        <w:jc w:val="both"/>
      </w:pPr>
      <w:r w:rsidRPr="008B309D">
        <w:t>Kandidat</w:t>
      </w:r>
      <w:r w:rsidR="002A762C" w:rsidRPr="008B309D">
        <w:t>/kinja</w:t>
      </w:r>
      <w:r w:rsidRPr="008B309D"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8B309D">
          <w:rPr>
            <w:rStyle w:val="Hiperveza"/>
            <w:color w:val="auto"/>
          </w:rPr>
          <w:t>https://branitelji.gov.hr/zaposljavanje-843/843</w:t>
        </w:r>
      </w:hyperlink>
      <w:r w:rsidRPr="008B309D">
        <w:t>.</w:t>
      </w:r>
    </w:p>
    <w:p w14:paraId="07E0438F" w14:textId="050B8A91" w:rsidR="00A57CCC" w:rsidRPr="008B309D" w:rsidRDefault="00A57CCC" w:rsidP="002A762C">
      <w:pPr>
        <w:pStyle w:val="Bezproreda"/>
        <w:ind w:firstLine="708"/>
        <w:jc w:val="both"/>
      </w:pPr>
      <w:r w:rsidRPr="008B309D">
        <w:t>Kandidat</w:t>
      </w:r>
      <w:r w:rsidR="002A762C" w:rsidRPr="008B309D">
        <w:t xml:space="preserve">/kinja </w:t>
      </w:r>
      <w:r w:rsidRPr="008B309D">
        <w:t>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418C71FB" w14:textId="705773CE" w:rsidR="00A57CCC" w:rsidRPr="008B309D" w:rsidRDefault="00A57CCC" w:rsidP="00A57CCC">
      <w:pPr>
        <w:pStyle w:val="box8343186"/>
        <w:shd w:val="clear" w:color="auto" w:fill="FFFFFF"/>
        <w:spacing w:before="0" w:beforeAutospacing="0" w:after="300" w:afterAutospacing="0"/>
        <w:ind w:firstLine="708"/>
        <w:jc w:val="both"/>
      </w:pPr>
      <w:r w:rsidRPr="008B309D">
        <w:lastRenderedPageBreak/>
        <w:t>Kandidat</w:t>
      </w:r>
      <w:r w:rsidR="002A762C" w:rsidRPr="008B309D">
        <w:t>/kinja</w:t>
      </w:r>
      <w:r w:rsidRPr="008B309D"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313F515B" w14:textId="636E15D9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kandidata/kinja putem pisanog testiranja</w:t>
      </w:r>
      <w:r w:rsidR="002A762C" w:rsidRPr="008B309D">
        <w:rPr>
          <w:rFonts w:ascii="Times New Roman" w:hAnsi="Times New Roman" w:cs="Times New Roman"/>
          <w:sz w:val="24"/>
          <w:szCs w:val="24"/>
        </w:rPr>
        <w:t>, provjeru rada na računalu</w:t>
      </w:r>
      <w:r w:rsidRPr="008B309D">
        <w:rPr>
          <w:rFonts w:ascii="Times New Roman" w:hAnsi="Times New Roman" w:cs="Times New Roman"/>
          <w:sz w:val="24"/>
          <w:szCs w:val="24"/>
        </w:rPr>
        <w:t xml:space="preserve"> i intervju. Opis poslova i podaci o plaći radnih mjesta koja se popunjavaju, način obavljanja prethodne provjere znanja i sposobnosti kandidata/kinja i iz kojeg područja te pravni i drugi izvori za pripremanje kandidata/kinja za tu provjeru, dostupni su na internetskoj stranici Brodsko-posavske županije (</w:t>
      </w:r>
      <w:hyperlink r:id="rId6" w:history="1">
        <w:r w:rsidRPr="008B309D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8B309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520DA63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Vrijeme i mjesto održavanja prethodne provjere znanja i sposobnosti kandidata/kinja bit će objavljeni na navedenoj internetskoj stranici i oglasnoj ploči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3866E8FF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Za kandidata/kinju koji nije pristupio prethodnoj provjeri znanja i sposobnosti smatra se da je povukao prijavu na javni natječaj.</w:t>
      </w:r>
    </w:p>
    <w:p w14:paraId="5F056117" w14:textId="2BF35FD9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="008066A7">
        <w:rPr>
          <w:rFonts w:ascii="Times New Roman" w:hAnsi="Times New Roman" w:cs="Times New Roman"/>
          <w:b/>
          <w:sz w:val="24"/>
          <w:szCs w:val="24"/>
        </w:rPr>
        <w:t>15</w:t>
      </w:r>
      <w:r w:rsidRPr="008B309D">
        <w:rPr>
          <w:rFonts w:ascii="Times New Roman" w:hAnsi="Times New Roman" w:cs="Times New Roman"/>
          <w:b/>
          <w:sz w:val="24"/>
          <w:szCs w:val="24"/>
        </w:rPr>
        <w:t xml:space="preserve"> dana od dana objave u "Narodnim novinama". </w:t>
      </w:r>
    </w:p>
    <w:p w14:paraId="6C6AA31E" w14:textId="722A77C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</w:t>
      </w:r>
      <w:r w:rsidR="00A57CCC" w:rsidRPr="008B309D">
        <w:rPr>
          <w:rFonts w:ascii="Times New Roman" w:hAnsi="Times New Roman" w:cs="Times New Roman"/>
          <w:sz w:val="24"/>
          <w:szCs w:val="24"/>
        </w:rPr>
        <w:t xml:space="preserve">vježbenika u Upravnom odjelu za </w:t>
      </w:r>
      <w:r w:rsidRPr="008B309D">
        <w:rPr>
          <w:rFonts w:ascii="Times New Roman" w:hAnsi="Times New Roman" w:cs="Times New Roman"/>
          <w:sz w:val="24"/>
          <w:szCs w:val="24"/>
        </w:rPr>
        <w:t xml:space="preserve"> _________(navesti naziv upravnog tijela)“. </w:t>
      </w:r>
    </w:p>
    <w:p w14:paraId="5200A817" w14:textId="1F04879D" w:rsidR="00540BD4" w:rsidRPr="008B309D" w:rsidRDefault="00540BD4" w:rsidP="00540BD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Po obavijesti o izboru, a prije donošenja rješenja o </w:t>
      </w:r>
      <w:r w:rsidR="002A762C"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prijmu</w:t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izabrani kandidat/kinja dostavlja uvjerenje o zdravstvenoj sposobnosti.</w:t>
      </w:r>
    </w:p>
    <w:p w14:paraId="7E3D4D4C" w14:textId="32F2CD4F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Za izabranog kandidata/kinju donosi se rješenje o </w:t>
      </w:r>
      <w:r w:rsidR="00A57CCC" w:rsidRPr="008B309D">
        <w:rPr>
          <w:rFonts w:ascii="Times New Roman" w:hAnsi="Times New Roman" w:cs="Times New Roman"/>
          <w:sz w:val="24"/>
          <w:szCs w:val="24"/>
        </w:rPr>
        <w:t>prijmu</w:t>
      </w:r>
      <w:r w:rsidRPr="008B309D">
        <w:rPr>
          <w:rFonts w:ascii="Times New Roman" w:hAnsi="Times New Roman" w:cs="Times New Roman"/>
          <w:sz w:val="24"/>
          <w:szCs w:val="24"/>
        </w:rPr>
        <w:t xml:space="preserve"> najkasnije u roku od 60 dana od isteka roka za podnošenje prijava. </w:t>
      </w:r>
    </w:p>
    <w:p w14:paraId="10CB5FBD" w14:textId="5F8E4D02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Rješenje o </w:t>
      </w:r>
      <w:r w:rsidR="00A57CCC" w:rsidRPr="008B309D">
        <w:rPr>
          <w:rFonts w:ascii="Times New Roman" w:hAnsi="Times New Roman" w:cs="Times New Roman"/>
          <w:sz w:val="24"/>
          <w:szCs w:val="24"/>
        </w:rPr>
        <w:t>prijmu</w:t>
      </w:r>
      <w:r w:rsidRPr="008B309D">
        <w:rPr>
          <w:rFonts w:ascii="Times New Roman" w:hAnsi="Times New Roman" w:cs="Times New Roman"/>
          <w:sz w:val="24"/>
          <w:szCs w:val="24"/>
        </w:rPr>
        <w:t xml:space="preserve"> izabranog kandidata/kinje dostavlja se kandidatima/kinjama prijavljenim na javni natječaj.</w:t>
      </w:r>
    </w:p>
    <w:p w14:paraId="65248457" w14:textId="77777777" w:rsidR="00540BD4" w:rsidRPr="008B309D" w:rsidRDefault="00540BD4" w:rsidP="00540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Nakon raspisanog javnog natječaja ne mora se izvršiti izbor, ali se u tom slučaju donosi odluka o poništenju javnog natječaja protiv koje nije dopušteno podnošenje pravnih lijekova. Odluka se dostavlja svim kandidatima/kinjama prijavljenim na javni natječaj. </w:t>
      </w:r>
    </w:p>
    <w:p w14:paraId="44F5DDAA" w14:textId="77777777" w:rsidR="00540BD4" w:rsidRPr="008B309D" w:rsidRDefault="00540BD4" w:rsidP="00540B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kandidata/kinja obradit će se isključivo u svrhu provedbe Javnog natječaja sukladno Zakonu o provedbi Opće uredbe o zaštiti podataka („ Narodne novine“, broj 42/18 i Uredbe (EU) 2016/679.</w:t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2745975B" w14:textId="77777777" w:rsidR="00540BD4" w:rsidRPr="008B309D" w:rsidRDefault="00540BD4" w:rsidP="00540BD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33CC344F" w14:textId="77777777" w:rsidR="00540BD4" w:rsidRPr="008B309D" w:rsidRDefault="00540BD4" w:rsidP="00540BD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3BFF81A8" w14:textId="77777777" w:rsidR="00540BD4" w:rsidRPr="008B309D" w:rsidRDefault="00540BD4" w:rsidP="00540BD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541DE465" w14:textId="77777777" w:rsidR="00540BD4" w:rsidRPr="008B309D" w:rsidRDefault="00540BD4" w:rsidP="00540BD4">
      <w:pPr>
        <w:rPr>
          <w:rFonts w:ascii="Times New Roman" w:hAnsi="Times New Roman" w:cs="Times New Roman"/>
          <w:sz w:val="24"/>
          <w:szCs w:val="24"/>
        </w:rPr>
      </w:pPr>
    </w:p>
    <w:p w14:paraId="19CFD2C8" w14:textId="77777777" w:rsidR="00540BD4" w:rsidRPr="008B309D" w:rsidRDefault="00540BD4" w:rsidP="00540BD4">
      <w:pPr>
        <w:rPr>
          <w:rFonts w:ascii="Times New Roman" w:hAnsi="Times New Roman" w:cs="Times New Roman"/>
          <w:sz w:val="24"/>
          <w:szCs w:val="24"/>
        </w:rPr>
      </w:pPr>
    </w:p>
    <w:p w14:paraId="54D5FF33" w14:textId="04164E93" w:rsidR="00540BD4" w:rsidRPr="008B309D" w:rsidRDefault="00540BD4" w:rsidP="00540B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KLASA: 112-0</w:t>
      </w:r>
      <w:r w:rsidR="00060138" w:rsidRPr="008B309D">
        <w:rPr>
          <w:rFonts w:ascii="Times New Roman" w:hAnsi="Times New Roman" w:cs="Times New Roman"/>
          <w:sz w:val="24"/>
          <w:szCs w:val="24"/>
        </w:rPr>
        <w:t>1</w:t>
      </w:r>
      <w:r w:rsidRPr="008B309D">
        <w:rPr>
          <w:rFonts w:ascii="Times New Roman" w:hAnsi="Times New Roman" w:cs="Times New Roman"/>
          <w:sz w:val="24"/>
          <w:szCs w:val="24"/>
        </w:rPr>
        <w:t>/2</w:t>
      </w:r>
      <w:r w:rsidR="00060138" w:rsidRPr="008B309D">
        <w:rPr>
          <w:rFonts w:ascii="Times New Roman" w:hAnsi="Times New Roman" w:cs="Times New Roman"/>
          <w:sz w:val="24"/>
          <w:szCs w:val="24"/>
        </w:rPr>
        <w:t>4</w:t>
      </w:r>
      <w:r w:rsidRPr="008B309D">
        <w:rPr>
          <w:rFonts w:ascii="Times New Roman" w:hAnsi="Times New Roman" w:cs="Times New Roman"/>
          <w:sz w:val="24"/>
          <w:szCs w:val="24"/>
        </w:rPr>
        <w:t>-0</w:t>
      </w:r>
      <w:r w:rsidR="00060138" w:rsidRPr="008B309D">
        <w:rPr>
          <w:rFonts w:ascii="Times New Roman" w:hAnsi="Times New Roman" w:cs="Times New Roman"/>
          <w:sz w:val="24"/>
          <w:szCs w:val="24"/>
        </w:rPr>
        <w:t>2</w:t>
      </w:r>
      <w:r w:rsidRPr="008B309D">
        <w:rPr>
          <w:rFonts w:ascii="Times New Roman" w:hAnsi="Times New Roman" w:cs="Times New Roman"/>
          <w:sz w:val="24"/>
          <w:szCs w:val="24"/>
        </w:rPr>
        <w:t>/</w:t>
      </w:r>
      <w:r w:rsidR="00F01FF4">
        <w:rPr>
          <w:rFonts w:ascii="Times New Roman" w:hAnsi="Times New Roman" w:cs="Times New Roman"/>
          <w:sz w:val="24"/>
          <w:szCs w:val="24"/>
        </w:rPr>
        <w:t>5</w:t>
      </w:r>
    </w:p>
    <w:p w14:paraId="30AC1860" w14:textId="09463BB0" w:rsidR="00540BD4" w:rsidRPr="008B309D" w:rsidRDefault="00540BD4" w:rsidP="00540B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URBROJ: 2178-0</w:t>
      </w:r>
      <w:r w:rsidR="00060138" w:rsidRPr="008B309D">
        <w:rPr>
          <w:rFonts w:ascii="Times New Roman" w:hAnsi="Times New Roman" w:cs="Times New Roman"/>
          <w:sz w:val="24"/>
          <w:szCs w:val="24"/>
        </w:rPr>
        <w:t>8-01</w:t>
      </w:r>
      <w:r w:rsidRPr="008B309D">
        <w:rPr>
          <w:rFonts w:ascii="Times New Roman" w:hAnsi="Times New Roman" w:cs="Times New Roman"/>
          <w:sz w:val="24"/>
          <w:szCs w:val="24"/>
        </w:rPr>
        <w:t>/</w:t>
      </w:r>
      <w:r w:rsidR="00060138" w:rsidRPr="008B309D">
        <w:rPr>
          <w:rFonts w:ascii="Times New Roman" w:hAnsi="Times New Roman" w:cs="Times New Roman"/>
          <w:sz w:val="24"/>
          <w:szCs w:val="24"/>
        </w:rPr>
        <w:t>6</w:t>
      </w:r>
      <w:r w:rsidRPr="008B309D">
        <w:rPr>
          <w:rFonts w:ascii="Times New Roman" w:hAnsi="Times New Roman" w:cs="Times New Roman"/>
          <w:sz w:val="24"/>
          <w:szCs w:val="24"/>
        </w:rPr>
        <w:t>-2</w:t>
      </w:r>
      <w:r w:rsidR="00060138" w:rsidRPr="008B309D">
        <w:rPr>
          <w:rFonts w:ascii="Times New Roman" w:hAnsi="Times New Roman" w:cs="Times New Roman"/>
          <w:sz w:val="24"/>
          <w:szCs w:val="24"/>
        </w:rPr>
        <w:t>4</w:t>
      </w:r>
      <w:r w:rsidRPr="008B309D">
        <w:rPr>
          <w:rFonts w:ascii="Times New Roman" w:hAnsi="Times New Roman" w:cs="Times New Roman"/>
          <w:sz w:val="24"/>
          <w:szCs w:val="24"/>
        </w:rPr>
        <w:t>-1</w:t>
      </w:r>
    </w:p>
    <w:p w14:paraId="552FF457" w14:textId="3CA7A1DC" w:rsidR="00540BD4" w:rsidRPr="008B309D" w:rsidRDefault="00540BD4" w:rsidP="00540B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F01FF4">
        <w:rPr>
          <w:rFonts w:ascii="Times New Roman" w:hAnsi="Times New Roman" w:cs="Times New Roman"/>
          <w:sz w:val="24"/>
          <w:szCs w:val="24"/>
        </w:rPr>
        <w:t>25</w:t>
      </w:r>
      <w:r w:rsidRPr="008B309D">
        <w:rPr>
          <w:rFonts w:ascii="Times New Roman" w:hAnsi="Times New Roman" w:cs="Times New Roman"/>
          <w:sz w:val="24"/>
          <w:szCs w:val="24"/>
        </w:rPr>
        <w:t xml:space="preserve">. </w:t>
      </w:r>
      <w:r w:rsidR="008066A7">
        <w:rPr>
          <w:rFonts w:ascii="Times New Roman" w:hAnsi="Times New Roman" w:cs="Times New Roman"/>
          <w:sz w:val="24"/>
          <w:szCs w:val="24"/>
        </w:rPr>
        <w:t>travnja</w:t>
      </w:r>
      <w:r w:rsidRPr="008B309D">
        <w:rPr>
          <w:rFonts w:ascii="Times New Roman" w:hAnsi="Times New Roman" w:cs="Times New Roman"/>
          <w:sz w:val="24"/>
          <w:szCs w:val="24"/>
        </w:rPr>
        <w:t xml:space="preserve"> 202</w:t>
      </w:r>
      <w:r w:rsidR="00060138" w:rsidRPr="008B309D">
        <w:rPr>
          <w:rFonts w:ascii="Times New Roman" w:hAnsi="Times New Roman" w:cs="Times New Roman"/>
          <w:sz w:val="24"/>
          <w:szCs w:val="24"/>
        </w:rPr>
        <w:t>4</w:t>
      </w:r>
      <w:r w:rsidRPr="008B309D">
        <w:rPr>
          <w:rFonts w:ascii="Times New Roman" w:hAnsi="Times New Roman" w:cs="Times New Roman"/>
          <w:sz w:val="24"/>
          <w:szCs w:val="24"/>
        </w:rPr>
        <w:t>.</w:t>
      </w:r>
    </w:p>
    <w:p w14:paraId="2BBD82CD" w14:textId="77777777" w:rsidR="00540BD4" w:rsidRPr="008B309D" w:rsidRDefault="00540BD4" w:rsidP="00540BD4">
      <w:pPr>
        <w:rPr>
          <w:rFonts w:ascii="Times New Roman" w:hAnsi="Times New Roman" w:cs="Times New Roman"/>
          <w:sz w:val="24"/>
          <w:szCs w:val="24"/>
        </w:rPr>
      </w:pPr>
    </w:p>
    <w:p w14:paraId="06C7A81D" w14:textId="77777777" w:rsidR="00540BD4" w:rsidRPr="008B309D" w:rsidRDefault="00540BD4">
      <w:pPr>
        <w:rPr>
          <w:rFonts w:ascii="Times New Roman" w:hAnsi="Times New Roman" w:cs="Times New Roman"/>
          <w:sz w:val="24"/>
          <w:szCs w:val="24"/>
        </w:rPr>
      </w:pPr>
    </w:p>
    <w:sectPr w:rsidR="00540BD4" w:rsidRPr="008B30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F6CEC"/>
    <w:multiLevelType w:val="hybridMultilevel"/>
    <w:tmpl w:val="AECA22B0"/>
    <w:lvl w:ilvl="0" w:tplc="F89892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00254"/>
    <w:multiLevelType w:val="hybridMultilevel"/>
    <w:tmpl w:val="BA90ADF6"/>
    <w:lvl w:ilvl="0" w:tplc="38A0B9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3CA4CF1"/>
    <w:multiLevelType w:val="hybridMultilevel"/>
    <w:tmpl w:val="67F69FAE"/>
    <w:lvl w:ilvl="0" w:tplc="BDBEDD46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D4"/>
    <w:rsid w:val="00060138"/>
    <w:rsid w:val="000E5B3B"/>
    <w:rsid w:val="002A762C"/>
    <w:rsid w:val="00540BD4"/>
    <w:rsid w:val="00541449"/>
    <w:rsid w:val="008066A7"/>
    <w:rsid w:val="008312D4"/>
    <w:rsid w:val="008B309D"/>
    <w:rsid w:val="00A57CCC"/>
    <w:rsid w:val="00A60011"/>
    <w:rsid w:val="00B50215"/>
    <w:rsid w:val="00C55318"/>
    <w:rsid w:val="00DF245B"/>
    <w:rsid w:val="00F0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F4662"/>
  <w15:chartTrackingRefBased/>
  <w15:docId w15:val="{9DD70CF8-0A5D-4A92-825B-C5A4D36D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2D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540BD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40BD4"/>
    <w:pPr>
      <w:ind w:left="720"/>
      <w:contextualSpacing/>
    </w:pPr>
  </w:style>
  <w:style w:type="paragraph" w:customStyle="1" w:styleId="box8304244">
    <w:name w:val="box_8304244"/>
    <w:basedOn w:val="Normal"/>
    <w:rsid w:val="00540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B5021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43186">
    <w:name w:val="box_8343186"/>
    <w:basedOn w:val="Normal"/>
    <w:rsid w:val="00A57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1252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9</cp:revision>
  <cp:lastPrinted>2024-04-25T06:11:00Z</cp:lastPrinted>
  <dcterms:created xsi:type="dcterms:W3CDTF">2024-03-19T07:59:00Z</dcterms:created>
  <dcterms:modified xsi:type="dcterms:W3CDTF">2024-04-25T06:31:00Z</dcterms:modified>
</cp:coreProperties>
</file>