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A27F1" w14:textId="7167EB7B" w:rsidR="00ED0811" w:rsidRDefault="00ED0811" w:rsidP="00ED081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19. stavka 2. Zakona o službenicima i namještenicima u lokalnoj i područnoj (regionalnoj) samoupravi ("Narodne novine" broj 86/08, 61/11, 4/18 i 112/19), župan Brodsko-posavske županije, raspisuje: </w:t>
      </w:r>
    </w:p>
    <w:p w14:paraId="5FEB21DD" w14:textId="77777777" w:rsidR="00ED0811" w:rsidRDefault="00ED0811" w:rsidP="00ED08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5A7F08E7" w14:textId="77777777" w:rsidR="00ED0811" w:rsidRDefault="00ED0811" w:rsidP="00ED08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imenovanje</w:t>
      </w:r>
    </w:p>
    <w:p w14:paraId="56857C27" w14:textId="77777777" w:rsidR="00ED0811" w:rsidRDefault="00ED0811" w:rsidP="00ED0811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59F8D622" w14:textId="0AA340B9" w:rsidR="00ED0811" w:rsidRDefault="00ED0811" w:rsidP="00ED081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Pročelnika/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b/>
        </w:rPr>
        <w:t>Upravnog odjela za zdravstvo, socijalnu skrb i hrvatske branitelje</w:t>
      </w:r>
      <w:r w:rsidR="00BE1143">
        <w:rPr>
          <w:rFonts w:ascii="Times New Roman" w:hAnsi="Times New Roman" w:cs="Times New Roman"/>
          <w:b/>
        </w:rPr>
        <w:t xml:space="preserve"> Brodsko-posavske županije</w:t>
      </w:r>
    </w:p>
    <w:p w14:paraId="3A3BBAC2" w14:textId="77777777" w:rsidR="00ED0811" w:rsidRDefault="00ED0811" w:rsidP="00ED0811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2078673D" w14:textId="77777777" w:rsidR="00ED0811" w:rsidRDefault="00ED0811" w:rsidP="00ED0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461D62EE" w14:textId="77777777" w:rsidR="00ED0811" w:rsidRDefault="00ED0811" w:rsidP="00ED0811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sveučilišni diplomski studij ili sveučilišni integrirani prijediplomski i diplomski studij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ekonomije, socijalnog rada, socijalne pedagogije, psihologije ili prava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ili stručni diplomski studij ekonomije ili javne uprave </w:t>
      </w:r>
    </w:p>
    <w:p w14:paraId="70692125" w14:textId="77777777" w:rsidR="00ED0811" w:rsidRDefault="00ED0811" w:rsidP="00ED0811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najmanje pet godina radnog iskustva na odgovarajućim poslovima, organizacijske sposobnosti i komunikacijske vještine potrebne za uspješno upravljanje upravnim tijelom ili unutarnjom ustrojstvenom jedinicom upravnog tijela</w:t>
      </w:r>
    </w:p>
    <w:p w14:paraId="0C297CBC" w14:textId="77777777" w:rsidR="00ED0811" w:rsidRDefault="00ED0811" w:rsidP="00ED0811">
      <w:pPr>
        <w:spacing w:after="0" w:line="240" w:lineRule="auto"/>
        <w:ind w:left="702" w:right="64" w:hanging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2EA2E82D" w14:textId="77777777" w:rsidR="00ED0811" w:rsidRDefault="00ED0811" w:rsidP="00ED0811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poznavanje rada na računalu.</w:t>
      </w:r>
    </w:p>
    <w:p w14:paraId="3AB1E2CF" w14:textId="77777777" w:rsidR="00ED0811" w:rsidRDefault="00ED0811" w:rsidP="00ED0811">
      <w:pPr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556FE95" w14:textId="77777777" w:rsidR="00ED0811" w:rsidRDefault="00ED0811" w:rsidP="00ED0811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05717CBD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Zakona.</w:t>
      </w:r>
    </w:p>
    <w:p w14:paraId="6DCB13A2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22BD17CD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Natjecati se mogu i osobe koje nemaju položen državni ispit uz obvezu da ga polože u roku godine dana od dana imenovanja.</w:t>
      </w:r>
    </w:p>
    <w:p w14:paraId="4B46E751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7A24F214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7667D96E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090D4E05" w14:textId="77777777" w:rsidR="00ED0811" w:rsidRDefault="00ED0811" w:rsidP="00ED08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5E76CF6F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0F00C951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2C37E2CC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770472B0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00B0CE31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potvrdu poslodavca o radnom iskustvu na odgovarajućim poslovima i dr.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19E2D1D8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uvjerenja o položenom državnom ispitu</w:t>
      </w:r>
    </w:p>
    <w:p w14:paraId="2D990D1C" w14:textId="77777777" w:rsidR="00ED0811" w:rsidRDefault="00ED0811" w:rsidP="00ED0811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6398AEA5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vlastoručno potpisanu izjavu o nepostojanju zapreka za prijam u službu iz članaka 15. i 16. Zakona o službenicima i namještenicima u lokalnoj i područnoj (regionalnoj) samoupravi.</w:t>
      </w:r>
    </w:p>
    <w:p w14:paraId="7370CC5D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5CFAD4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imenovanju izabrani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predočit će traženu dokumentaciju u izvorniku ili ovjerenom presliku.</w:t>
      </w:r>
    </w:p>
    <w:p w14:paraId="0F0F785A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5F88C64C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1D2C34E4" w14:textId="420E610C" w:rsidR="00ED0811" w:rsidRDefault="00ED0811" w:rsidP="00ED0811">
      <w:pPr>
        <w:pStyle w:val="Bezproreda"/>
        <w:ind w:firstLine="708"/>
        <w:jc w:val="both"/>
      </w:pPr>
      <w:r>
        <w:t>Kandidat koji može ostvariti pravo prednosti pri zapošljavanju sukladno članku 101. Zakona o hrvatskim braniteljima iz Domovinskog rata i članovima njihovih obitelji („Narodne novine“, broj 121/17, 98/19, 84/21,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43F5DC27" w14:textId="77777777" w:rsidR="00ED0811" w:rsidRDefault="00ED0811" w:rsidP="00ED0811">
      <w:pPr>
        <w:pStyle w:val="Bezproreda"/>
        <w:ind w:firstLine="708"/>
        <w:jc w:val="both"/>
      </w:pPr>
      <w:r>
        <w:t>Kandidat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4" w:history="1">
        <w:r>
          <w:rPr>
            <w:rStyle w:val="Hiperveza"/>
            <w:color w:val="auto"/>
          </w:rPr>
          <w:t>https://branitelji.gov.hr/zaposljavanje-843/843</w:t>
        </w:r>
      </w:hyperlink>
      <w:r>
        <w:t>.</w:t>
      </w:r>
    </w:p>
    <w:p w14:paraId="4A0BAF64" w14:textId="77777777" w:rsidR="00ED0811" w:rsidRDefault="00ED0811" w:rsidP="00ED0811">
      <w:pPr>
        <w:pStyle w:val="Bezproreda"/>
        <w:ind w:firstLine="708"/>
        <w:jc w:val="both"/>
      </w:pPr>
      <w:r>
        <w:t>Kandidat 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3D546665" w14:textId="77777777" w:rsidR="00ED0811" w:rsidRDefault="00ED0811" w:rsidP="00ED0811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>
        <w:t>Kandidat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69E90D13" w14:textId="77777777" w:rsidR="00ED0811" w:rsidRDefault="00ED0811" w:rsidP="00ED0811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Javni natječaj provodi povjerenstvo koje imenuje župan.</w:t>
      </w:r>
    </w:p>
    <w:p w14:paraId="2CA790AF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testiranja, provjere rada na računalu i intervjua. Opis poslova i podaci o plaći radnog mjesta koje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5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36649F0" w14:textId="44F22BF8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Brodsko-posavske županije, najmanje pet dana prije održavanja provjere. Kandidati/kinje koji ostvare pravo na pristupanje prethodnoj provjeri znanja bit će o tome obaviješteni putem adrese elektroničke pošte koju su naveli u prijavi na javni natječaj. </w:t>
      </w:r>
    </w:p>
    <w:p w14:paraId="762F5726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112F3A47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5BDB77CE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– prijava za javni natječaj za imenovanje pročelnika Upravnog odjela za zdravstvo, socijalnu skrb i hrvatske branitelje“. </w:t>
      </w:r>
    </w:p>
    <w:p w14:paraId="0D8FF4A7" w14:textId="77777777" w:rsidR="00ED0811" w:rsidRDefault="00ED0811" w:rsidP="00ED081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imenovanju,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sposobnosti.</w:t>
      </w:r>
    </w:p>
    <w:p w14:paraId="66A963D6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imenovanju najkasnije u roku od 60 dana od isteka roka za podnošenje prijava. </w:t>
      </w:r>
    </w:p>
    <w:p w14:paraId="0B67F94A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imenovanju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2ED3389E" w14:textId="77777777" w:rsidR="00ED0811" w:rsidRDefault="00ED0811" w:rsidP="00ED0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782FC9BB" w14:textId="77777777" w:rsidR="00ED0811" w:rsidRDefault="00ED0811" w:rsidP="00ED08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5C5AFDF2" w14:textId="77777777" w:rsidR="00ED0811" w:rsidRDefault="00ED0811" w:rsidP="00ED08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9CD263A" w14:textId="77777777" w:rsidR="00ED0811" w:rsidRDefault="00ED0811" w:rsidP="00ED08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3E403578" w14:textId="77777777" w:rsidR="00ED0811" w:rsidRDefault="00ED0811" w:rsidP="00ED08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4050117D" w14:textId="77777777" w:rsidR="00ED0811" w:rsidRDefault="00ED0811" w:rsidP="00ED0811"/>
    <w:p w14:paraId="5ABBBA88" w14:textId="65883172" w:rsidR="00ED0811" w:rsidRDefault="00ED0811" w:rsidP="00ED08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112-01/24-02/</w:t>
      </w:r>
      <w:r w:rsidR="00F23236">
        <w:rPr>
          <w:rFonts w:ascii="Times New Roman" w:hAnsi="Times New Roman" w:cs="Times New Roman"/>
          <w:sz w:val="24"/>
          <w:szCs w:val="24"/>
        </w:rPr>
        <w:t>23</w:t>
      </w:r>
    </w:p>
    <w:p w14:paraId="6EEFD03D" w14:textId="77777777" w:rsidR="00ED0811" w:rsidRDefault="00ED0811" w:rsidP="00ED08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2178-09/1-24-1</w:t>
      </w:r>
    </w:p>
    <w:p w14:paraId="0114B664" w14:textId="4178703B" w:rsidR="00ED0811" w:rsidRDefault="00ED0811" w:rsidP="00ED08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3403B1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403B1">
        <w:rPr>
          <w:rFonts w:ascii="Times New Roman" w:hAnsi="Times New Roman" w:cs="Times New Roman"/>
          <w:sz w:val="24"/>
          <w:szCs w:val="24"/>
        </w:rPr>
        <w:t>rujna</w:t>
      </w:r>
      <w:r>
        <w:rPr>
          <w:rFonts w:ascii="Times New Roman" w:hAnsi="Times New Roman" w:cs="Times New Roman"/>
          <w:sz w:val="24"/>
          <w:szCs w:val="24"/>
        </w:rPr>
        <w:t xml:space="preserve"> 2024.</w:t>
      </w:r>
    </w:p>
    <w:p w14:paraId="12A5C21E" w14:textId="77777777" w:rsidR="00ED0811" w:rsidRDefault="00ED0811" w:rsidP="00ED0811"/>
    <w:p w14:paraId="7C14BDAE" w14:textId="77777777" w:rsidR="00ED0811" w:rsidRDefault="00ED0811" w:rsidP="00ED0811"/>
    <w:p w14:paraId="5347166B" w14:textId="77777777" w:rsidR="00ED0811" w:rsidRDefault="00ED0811"/>
    <w:sectPr w:rsidR="00ED08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811"/>
    <w:rsid w:val="000A74FC"/>
    <w:rsid w:val="003403B1"/>
    <w:rsid w:val="00BE1143"/>
    <w:rsid w:val="00ED0811"/>
    <w:rsid w:val="00F2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BBB36"/>
  <w15:chartTrackingRefBased/>
  <w15:docId w15:val="{15C44523-39DC-4D68-86E4-5D3DA1D9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811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ED0811"/>
    <w:rPr>
      <w:color w:val="0000FF"/>
      <w:u w:val="single"/>
    </w:rPr>
  </w:style>
  <w:style w:type="paragraph" w:styleId="Bezproreda">
    <w:name w:val="No Spacing"/>
    <w:uiPriority w:val="1"/>
    <w:qFormat/>
    <w:rsid w:val="00ED081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ox8304244">
    <w:name w:val="box_8304244"/>
    <w:basedOn w:val="Normal"/>
    <w:rsid w:val="00ED0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8343186">
    <w:name w:val="box_8343186"/>
    <w:basedOn w:val="Normal"/>
    <w:rsid w:val="00ED0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8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hyperlink" Target="https://branitelji.gov.hr/zaposljavanje-843/843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cp:lastPrinted>2024-09-26T10:12:00Z</cp:lastPrinted>
  <dcterms:created xsi:type="dcterms:W3CDTF">2024-09-25T09:24:00Z</dcterms:created>
  <dcterms:modified xsi:type="dcterms:W3CDTF">2024-09-26T10:13:00Z</dcterms:modified>
</cp:coreProperties>
</file>