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6B548F" w14:textId="77777777" w:rsidR="00B6675A" w:rsidRDefault="00000000" w:rsidP="00B6675A">
      <w:pPr>
        <w:spacing w:line="276" w:lineRule="auto"/>
        <w:ind w:firstLine="708"/>
        <w:rPr>
          <w:rFonts w:eastAsiaTheme="minorHAnsi"/>
          <w:b/>
          <w:bCs/>
        </w:rPr>
      </w:pPr>
      <w:r>
        <w:rPr>
          <w:rFonts w:eastAsiaTheme="minorHAnsi"/>
          <w:b/>
          <w:bCs/>
          <w:noProof/>
        </w:rPr>
        <w:object w:dxaOrig="1440" w:dyaOrig="1440" w14:anchorId="7D69332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62.25pt;margin-top:3.75pt;width:41.1pt;height:50.95pt;z-index:251659264" o:allowincell="f">
            <v:imagedata r:id="rId5" o:title=""/>
            <w10:wrap type="topAndBottom"/>
          </v:shape>
          <o:OLEObject Type="Embed" ProgID="CorelDraw.Graphic.7" ShapeID="_x0000_s1026" DrawAspect="Content" ObjectID="_1796116780" r:id="rId6"/>
        </w:object>
      </w:r>
    </w:p>
    <w:p w14:paraId="6F97D9CC" w14:textId="77777777" w:rsidR="00B6675A" w:rsidRDefault="00B6675A" w:rsidP="00B6675A">
      <w:pPr>
        <w:spacing w:line="276" w:lineRule="auto"/>
        <w:rPr>
          <w:rFonts w:eastAsiaTheme="minorHAnsi"/>
          <w:b/>
          <w:bCs/>
        </w:rPr>
      </w:pPr>
      <w:r>
        <w:rPr>
          <w:rFonts w:eastAsiaTheme="minorHAnsi"/>
          <w:b/>
          <w:bCs/>
        </w:rPr>
        <w:t>BRODSKO-POSAVSKA ŽUPANIJA</w:t>
      </w:r>
    </w:p>
    <w:p w14:paraId="2F8B5DDF" w14:textId="25B3FE34" w:rsidR="00B6675A" w:rsidRPr="00D105D3" w:rsidRDefault="00B6675A" w:rsidP="00B6675A">
      <w:pPr>
        <w:spacing w:line="276" w:lineRule="auto"/>
        <w:rPr>
          <w:rFonts w:eastAsiaTheme="minorHAnsi"/>
          <w:b/>
          <w:bCs/>
        </w:rPr>
      </w:pPr>
      <w:r>
        <w:rPr>
          <w:rFonts w:eastAsiaTheme="minorHAnsi"/>
          <w:b/>
          <w:bCs/>
        </w:rPr>
        <w:t>SLUŽBA ZA UNUTARNJU REVIZIJU</w:t>
      </w:r>
    </w:p>
    <w:p w14:paraId="109D0A1C" w14:textId="355F3E4F" w:rsidR="00B6675A" w:rsidRPr="00D105D3" w:rsidRDefault="00B6675A" w:rsidP="00B6675A">
      <w:pPr>
        <w:rPr>
          <w:b/>
        </w:rPr>
      </w:pPr>
      <w:r w:rsidRPr="00D105D3">
        <w:rPr>
          <w:b/>
        </w:rPr>
        <w:t>KLASA: 112-0</w:t>
      </w:r>
      <w:r>
        <w:rPr>
          <w:b/>
        </w:rPr>
        <w:t>1</w:t>
      </w:r>
      <w:r w:rsidRPr="00D105D3">
        <w:rPr>
          <w:b/>
        </w:rPr>
        <w:t>/2</w:t>
      </w:r>
      <w:r>
        <w:rPr>
          <w:b/>
        </w:rPr>
        <w:t>4</w:t>
      </w:r>
      <w:r w:rsidRPr="00D105D3">
        <w:rPr>
          <w:b/>
        </w:rPr>
        <w:t>-0</w:t>
      </w:r>
      <w:r>
        <w:rPr>
          <w:b/>
        </w:rPr>
        <w:t>2</w:t>
      </w:r>
      <w:r w:rsidRPr="00D105D3">
        <w:rPr>
          <w:b/>
        </w:rPr>
        <w:t>/</w:t>
      </w:r>
      <w:r>
        <w:rPr>
          <w:b/>
        </w:rPr>
        <w:t>24</w:t>
      </w:r>
    </w:p>
    <w:p w14:paraId="73997C55" w14:textId="1A13F362" w:rsidR="00B6675A" w:rsidRPr="00D105D3" w:rsidRDefault="00B6675A" w:rsidP="00B6675A">
      <w:pPr>
        <w:rPr>
          <w:b/>
        </w:rPr>
      </w:pPr>
      <w:r w:rsidRPr="00D105D3">
        <w:rPr>
          <w:b/>
        </w:rPr>
        <w:t>URBROJ: 2178-</w:t>
      </w:r>
      <w:r w:rsidR="00886B9A">
        <w:rPr>
          <w:b/>
        </w:rPr>
        <w:t>10</w:t>
      </w:r>
      <w:r w:rsidRPr="00D105D3">
        <w:rPr>
          <w:b/>
        </w:rPr>
        <w:t>/1-2</w:t>
      </w:r>
      <w:r>
        <w:rPr>
          <w:b/>
        </w:rPr>
        <w:t>4</w:t>
      </w:r>
      <w:r w:rsidRPr="00D105D3">
        <w:rPr>
          <w:b/>
        </w:rPr>
        <w:t>-</w:t>
      </w:r>
      <w:r w:rsidR="007B31D0">
        <w:rPr>
          <w:b/>
        </w:rPr>
        <w:t>18</w:t>
      </w:r>
    </w:p>
    <w:p w14:paraId="6243B081" w14:textId="5DD93F45" w:rsidR="00B6675A" w:rsidRPr="00D105D3" w:rsidRDefault="00B6675A" w:rsidP="00B6675A">
      <w:pPr>
        <w:rPr>
          <w:b/>
        </w:rPr>
      </w:pPr>
      <w:r w:rsidRPr="00D105D3">
        <w:rPr>
          <w:b/>
        </w:rPr>
        <w:t xml:space="preserve">Slavonski Brod, </w:t>
      </w:r>
      <w:r w:rsidR="007B31D0">
        <w:rPr>
          <w:b/>
        </w:rPr>
        <w:t>19</w:t>
      </w:r>
      <w:r w:rsidRPr="00D105D3">
        <w:rPr>
          <w:b/>
        </w:rPr>
        <w:t>.</w:t>
      </w:r>
      <w:r>
        <w:rPr>
          <w:b/>
        </w:rPr>
        <w:t xml:space="preserve"> prosinca</w:t>
      </w:r>
      <w:r w:rsidRPr="00D105D3">
        <w:rPr>
          <w:b/>
        </w:rPr>
        <w:t xml:space="preserve"> 202</w:t>
      </w:r>
      <w:r>
        <w:rPr>
          <w:b/>
        </w:rPr>
        <w:t>4</w:t>
      </w:r>
      <w:r w:rsidRPr="00D105D3">
        <w:rPr>
          <w:b/>
        </w:rPr>
        <w:t xml:space="preserve">. </w:t>
      </w:r>
    </w:p>
    <w:p w14:paraId="59D726CB" w14:textId="77777777" w:rsidR="00B6675A" w:rsidRPr="00D105D3" w:rsidRDefault="00B6675A" w:rsidP="00B6675A"/>
    <w:p w14:paraId="2DF82319" w14:textId="77777777" w:rsidR="00B6675A" w:rsidRPr="00D105D3" w:rsidRDefault="00B6675A" w:rsidP="00B6675A"/>
    <w:p w14:paraId="23673865" w14:textId="5FE6AF95" w:rsidR="00B6675A" w:rsidRPr="00D105D3" w:rsidRDefault="00B6675A" w:rsidP="00B6675A">
      <w:pPr>
        <w:ind w:firstLine="708"/>
        <w:jc w:val="both"/>
      </w:pPr>
      <w:r w:rsidRPr="00D105D3">
        <w:t xml:space="preserve">Na temelju članka 24. stavka </w:t>
      </w:r>
      <w:r>
        <w:t>5</w:t>
      </w:r>
      <w:r w:rsidRPr="00D105D3">
        <w:t>. Zakona o službenicima i namještenicima u lokalnoj i područnoj (regionalnoj) samoupravi („Narodne novine“, broj 86/08, 61/11, 4/18 i 112/19)</w:t>
      </w:r>
      <w:r>
        <w:t>,</w:t>
      </w:r>
      <w:r w:rsidRPr="00D105D3">
        <w:t xml:space="preserve"> </w:t>
      </w:r>
      <w:r>
        <w:t xml:space="preserve">pročelnica Službe za unutarnju reviziju </w:t>
      </w:r>
      <w:r w:rsidRPr="00D105D3">
        <w:t xml:space="preserve">Brodsko-posavske županije donosi: </w:t>
      </w:r>
    </w:p>
    <w:p w14:paraId="49EB4B04" w14:textId="77777777" w:rsidR="00B6675A" w:rsidRDefault="00B6675A" w:rsidP="00B6675A">
      <w:pPr>
        <w:ind w:firstLine="708"/>
        <w:jc w:val="both"/>
      </w:pPr>
    </w:p>
    <w:p w14:paraId="62A9A780" w14:textId="77777777" w:rsidR="00B6675A" w:rsidRPr="00D105D3" w:rsidRDefault="00B6675A" w:rsidP="00B6675A">
      <w:pPr>
        <w:ind w:firstLine="708"/>
        <w:jc w:val="both"/>
      </w:pPr>
    </w:p>
    <w:p w14:paraId="218BCB8B" w14:textId="77777777" w:rsidR="00B6675A" w:rsidRPr="00D105D3" w:rsidRDefault="00B6675A" w:rsidP="00B6675A">
      <w:pPr>
        <w:jc w:val="center"/>
        <w:rPr>
          <w:b/>
        </w:rPr>
      </w:pPr>
      <w:r w:rsidRPr="00D105D3">
        <w:rPr>
          <w:b/>
        </w:rPr>
        <w:t xml:space="preserve">ODLUKU </w:t>
      </w:r>
    </w:p>
    <w:p w14:paraId="0B0C5882" w14:textId="4ABC5122" w:rsidR="00B6675A" w:rsidRDefault="00B6675A" w:rsidP="00B6675A">
      <w:pPr>
        <w:jc w:val="center"/>
        <w:rPr>
          <w:b/>
        </w:rPr>
      </w:pPr>
      <w:r w:rsidRPr="00D105D3">
        <w:rPr>
          <w:b/>
        </w:rPr>
        <w:t xml:space="preserve"> o </w:t>
      </w:r>
      <w:r>
        <w:rPr>
          <w:b/>
        </w:rPr>
        <w:t xml:space="preserve">djelomičnom </w:t>
      </w:r>
      <w:r w:rsidRPr="00D105D3">
        <w:rPr>
          <w:b/>
        </w:rPr>
        <w:t xml:space="preserve">poništenju Javnog natječaja </w:t>
      </w:r>
    </w:p>
    <w:p w14:paraId="73AC31DD" w14:textId="77777777" w:rsidR="00B6675A" w:rsidRPr="00D105D3" w:rsidRDefault="00B6675A" w:rsidP="00B6675A">
      <w:pPr>
        <w:jc w:val="center"/>
        <w:rPr>
          <w:b/>
        </w:rPr>
      </w:pPr>
    </w:p>
    <w:p w14:paraId="17A22D0D" w14:textId="4C026774" w:rsidR="007B31D0" w:rsidRPr="007B31D0" w:rsidRDefault="007B31D0" w:rsidP="007B31D0">
      <w:pPr>
        <w:pStyle w:val="Odlomakpopisa"/>
        <w:numPr>
          <w:ilvl w:val="0"/>
          <w:numId w:val="3"/>
        </w:numPr>
        <w:spacing w:before="100" w:beforeAutospacing="1" w:after="100" w:afterAutospacing="1"/>
        <w:ind w:left="708"/>
        <w:contextualSpacing/>
        <w:jc w:val="both"/>
        <w:rPr>
          <w:rFonts w:eastAsia="Calibri"/>
          <w:lang w:eastAsia="en-US"/>
        </w:rPr>
      </w:pPr>
      <w:r>
        <w:t xml:space="preserve">Djelomično se poništava Javni natječaj objavljen u „Narodnim novinama“, broj </w:t>
      </w:r>
      <w:r w:rsidR="00B6675A">
        <w:t>113</w:t>
      </w:r>
      <w:r w:rsidR="00B6675A" w:rsidRPr="00D105D3">
        <w:t xml:space="preserve"> od </w:t>
      </w:r>
      <w:r w:rsidR="00B6675A">
        <w:t>2</w:t>
      </w:r>
      <w:r w:rsidR="00B6675A" w:rsidRPr="00D105D3">
        <w:t xml:space="preserve">. </w:t>
      </w:r>
      <w:r w:rsidR="00B6675A">
        <w:t xml:space="preserve">listopada </w:t>
      </w:r>
      <w:r w:rsidR="00B6675A" w:rsidRPr="00D105D3">
        <w:t>202</w:t>
      </w:r>
      <w:r w:rsidR="00B6675A">
        <w:t>4</w:t>
      </w:r>
      <w:r w:rsidR="00B6675A" w:rsidRPr="00D105D3">
        <w:t xml:space="preserve">. </w:t>
      </w:r>
      <w:r w:rsidR="00B6675A">
        <w:t xml:space="preserve">i na internetskoj stranici Brodsko-posavske županije, </w:t>
      </w:r>
      <w:r>
        <w:t xml:space="preserve">koji se odnosi na prijam u službu na neodređeno vrijeme u </w:t>
      </w:r>
      <w:r w:rsidRPr="00886B9A">
        <w:t>Službu za unutarnju reviziju Brodsko-posavske županije</w:t>
      </w:r>
      <w:r w:rsidRPr="007B31D0">
        <w:rPr>
          <w:b/>
          <w:bCs/>
        </w:rPr>
        <w:t xml:space="preserve">, </w:t>
      </w:r>
      <w:r>
        <w:rPr>
          <w:b/>
          <w:bCs/>
        </w:rPr>
        <w:t xml:space="preserve">na radno mjesto </w:t>
      </w:r>
      <w:r w:rsidRPr="007B31D0">
        <w:rPr>
          <w:b/>
          <w:bCs/>
        </w:rPr>
        <w:t xml:space="preserve">navedeno pod točkom 7. UNUTARNJI REVIZOR – </w:t>
      </w:r>
      <w:r w:rsidRPr="007B31D0">
        <w:rPr>
          <w:rFonts w:eastAsia="Calibri"/>
          <w:lang w:eastAsia="en-US"/>
        </w:rPr>
        <w:t>1 izvršitelj/</w:t>
      </w:r>
      <w:proofErr w:type="spellStart"/>
      <w:r w:rsidRPr="007B31D0">
        <w:rPr>
          <w:rFonts w:eastAsia="Calibri"/>
          <w:lang w:eastAsia="en-US"/>
        </w:rPr>
        <w:t>ica</w:t>
      </w:r>
      <w:proofErr w:type="spellEnd"/>
      <w:r w:rsidR="00886B9A">
        <w:rPr>
          <w:rFonts w:eastAsia="Calibri"/>
          <w:lang w:eastAsia="en-US"/>
        </w:rPr>
        <w:t>.</w:t>
      </w:r>
    </w:p>
    <w:p w14:paraId="09513AE9" w14:textId="77777777" w:rsidR="00B6675A" w:rsidRPr="00D105D3" w:rsidRDefault="00B6675A" w:rsidP="00B6675A">
      <w:pPr>
        <w:autoSpaceDE w:val="0"/>
        <w:autoSpaceDN w:val="0"/>
        <w:adjustRightInd w:val="0"/>
        <w:ind w:left="720"/>
        <w:jc w:val="both"/>
        <w:rPr>
          <w:color w:val="000000"/>
        </w:rPr>
      </w:pPr>
    </w:p>
    <w:p w14:paraId="0C4DBE36" w14:textId="2DA96257" w:rsidR="00B6675A" w:rsidRPr="00D105D3" w:rsidRDefault="00B6675A" w:rsidP="007B31D0">
      <w:pPr>
        <w:pStyle w:val="Odlomakpopisa"/>
        <w:numPr>
          <w:ilvl w:val="0"/>
          <w:numId w:val="3"/>
        </w:numPr>
        <w:ind w:left="709" w:hanging="425"/>
        <w:jc w:val="both"/>
      </w:pPr>
      <w:r w:rsidRPr="00D105D3">
        <w:t xml:space="preserve">Protiv </w:t>
      </w:r>
      <w:r w:rsidR="007B31D0">
        <w:t xml:space="preserve">ove </w:t>
      </w:r>
      <w:r w:rsidRPr="00D105D3">
        <w:t>Odluke nije dopušteno podnošenje pravnih lijekova.</w:t>
      </w:r>
    </w:p>
    <w:p w14:paraId="1D86CE9F" w14:textId="77777777" w:rsidR="00B6675A" w:rsidRPr="00D105D3" w:rsidRDefault="00B6675A" w:rsidP="00B6675A">
      <w:pPr>
        <w:pStyle w:val="Odlomakpopisa"/>
      </w:pPr>
    </w:p>
    <w:p w14:paraId="57B17BA8" w14:textId="0E05B40A" w:rsidR="00B6675A" w:rsidRPr="007B31D0" w:rsidRDefault="00B6675A" w:rsidP="007B31D0">
      <w:pPr>
        <w:pStyle w:val="Odlomakpopisa"/>
        <w:numPr>
          <w:ilvl w:val="0"/>
          <w:numId w:val="3"/>
        </w:numPr>
        <w:ind w:left="709" w:hanging="425"/>
        <w:jc w:val="both"/>
        <w:rPr>
          <w:rFonts w:eastAsiaTheme="minorHAnsi"/>
          <w:lang w:eastAsia="en-US"/>
        </w:rPr>
      </w:pPr>
      <w:r w:rsidRPr="00D105D3">
        <w:t xml:space="preserve">Ova Odluka </w:t>
      </w:r>
      <w:r w:rsidR="00D55CA7">
        <w:t xml:space="preserve">stupa na snagu danom donošenja, a </w:t>
      </w:r>
      <w:r w:rsidRPr="00D105D3">
        <w:t>objavit će se u „Narodnim novinama“</w:t>
      </w:r>
      <w:r>
        <w:t xml:space="preserve"> i </w:t>
      </w:r>
      <w:r w:rsidRPr="007B31D0">
        <w:rPr>
          <w:rFonts w:eastAsiaTheme="minorHAnsi"/>
          <w:lang w:eastAsia="en-US"/>
        </w:rPr>
        <w:t>na internetskoj stranici Brodsko-posavske županije (</w:t>
      </w:r>
      <w:hyperlink r:id="rId7" w:history="1">
        <w:r w:rsidRPr="007B31D0">
          <w:rPr>
            <w:rFonts w:eastAsiaTheme="minorHAnsi"/>
            <w:color w:val="0000FF"/>
            <w:u w:val="single"/>
            <w:lang w:eastAsia="en-US"/>
          </w:rPr>
          <w:t>www.bpz.hr</w:t>
        </w:r>
      </w:hyperlink>
      <w:r w:rsidRPr="007B31D0">
        <w:rPr>
          <w:rFonts w:eastAsiaTheme="minorHAnsi"/>
          <w:lang w:eastAsia="en-US"/>
        </w:rPr>
        <w:t xml:space="preserve">). </w:t>
      </w:r>
    </w:p>
    <w:p w14:paraId="4EE1CA53" w14:textId="77777777" w:rsidR="00B6675A" w:rsidRPr="001F2045" w:rsidRDefault="00B6675A" w:rsidP="00B6675A">
      <w:pPr>
        <w:pStyle w:val="Odlomakpopisa"/>
        <w:rPr>
          <w:rFonts w:eastAsiaTheme="minorHAnsi"/>
          <w:lang w:eastAsia="en-US"/>
        </w:rPr>
      </w:pPr>
    </w:p>
    <w:p w14:paraId="471BBA61" w14:textId="77777777" w:rsidR="00B6675A" w:rsidRDefault="00B6675A" w:rsidP="00B6675A">
      <w:pPr>
        <w:jc w:val="both"/>
        <w:rPr>
          <w:rFonts w:eastAsiaTheme="minorHAnsi"/>
          <w:lang w:eastAsia="en-US"/>
        </w:rPr>
      </w:pPr>
    </w:p>
    <w:p w14:paraId="0DC9E81E" w14:textId="77777777" w:rsidR="00B6675A" w:rsidRDefault="00B6675A" w:rsidP="00B6675A">
      <w:pPr>
        <w:jc w:val="both"/>
        <w:rPr>
          <w:rFonts w:eastAsiaTheme="minorHAnsi"/>
          <w:lang w:eastAsia="en-US"/>
        </w:rPr>
      </w:pPr>
    </w:p>
    <w:p w14:paraId="15DA8850" w14:textId="77777777" w:rsidR="00B6675A" w:rsidRPr="001F2045" w:rsidRDefault="00B6675A" w:rsidP="00B6675A">
      <w:pPr>
        <w:jc w:val="both"/>
        <w:rPr>
          <w:rFonts w:eastAsiaTheme="minorHAnsi"/>
          <w:lang w:eastAsia="en-US"/>
        </w:rPr>
      </w:pPr>
    </w:p>
    <w:p w14:paraId="7BAC2E7D" w14:textId="77777777" w:rsidR="00B6675A" w:rsidRPr="00D105D3" w:rsidRDefault="00B6675A" w:rsidP="00B6675A">
      <w:pPr>
        <w:ind w:left="720"/>
        <w:jc w:val="both"/>
      </w:pPr>
    </w:p>
    <w:p w14:paraId="178071EA" w14:textId="354E9DBF" w:rsidR="00B6675A" w:rsidRPr="00D105D3" w:rsidRDefault="00C73FA4" w:rsidP="00B6675A">
      <w:pPr>
        <w:spacing w:after="200" w:line="276" w:lineRule="auto"/>
        <w:ind w:left="3828"/>
        <w:jc w:val="center"/>
        <w:rPr>
          <w:rFonts w:eastAsiaTheme="minorHAnsi" w:cs="Calibri"/>
          <w:b/>
        </w:rPr>
      </w:pPr>
      <w:r>
        <w:rPr>
          <w:rFonts w:eastAsiaTheme="minorHAnsi" w:cs="Calibri"/>
          <w:b/>
        </w:rPr>
        <w:t>PROČELNICA</w:t>
      </w:r>
      <w:r w:rsidR="00B6675A" w:rsidRPr="00D105D3">
        <w:rPr>
          <w:rFonts w:eastAsiaTheme="minorHAnsi" w:cs="Calibri"/>
          <w:b/>
        </w:rPr>
        <w:t>:</w:t>
      </w:r>
    </w:p>
    <w:p w14:paraId="359EE544" w14:textId="7DFF1717" w:rsidR="00B6675A" w:rsidRPr="00D105D3" w:rsidRDefault="00B6675A" w:rsidP="00B6675A">
      <w:pPr>
        <w:spacing w:after="200" w:line="276" w:lineRule="auto"/>
        <w:ind w:left="3828"/>
        <w:jc w:val="center"/>
        <w:rPr>
          <w:rFonts w:eastAsiaTheme="minorHAnsi" w:cs="Calibri"/>
        </w:rPr>
      </w:pPr>
      <w:r w:rsidRPr="00D105D3">
        <w:rPr>
          <w:rFonts w:eastAsiaTheme="minorHAnsi" w:cs="Calibri"/>
        </w:rPr>
        <w:t xml:space="preserve">dr.sc. </w:t>
      </w:r>
      <w:r w:rsidR="00C73FA4">
        <w:rPr>
          <w:rFonts w:eastAsiaTheme="minorHAnsi" w:cs="Calibri"/>
        </w:rPr>
        <w:t xml:space="preserve">Branka Martić, dipl. </w:t>
      </w:r>
      <w:proofErr w:type="spellStart"/>
      <w:r w:rsidR="00C73FA4">
        <w:rPr>
          <w:rFonts w:eastAsiaTheme="minorHAnsi" w:cs="Calibri"/>
        </w:rPr>
        <w:t>oec</w:t>
      </w:r>
      <w:proofErr w:type="spellEnd"/>
      <w:r w:rsidR="00C73FA4">
        <w:rPr>
          <w:rFonts w:eastAsiaTheme="minorHAnsi" w:cs="Calibri"/>
        </w:rPr>
        <w:t>.</w:t>
      </w:r>
    </w:p>
    <w:p w14:paraId="2BCE3194" w14:textId="77777777" w:rsidR="00B6675A" w:rsidRDefault="00B6675A" w:rsidP="00B6675A"/>
    <w:p w14:paraId="2050C65F" w14:textId="77777777" w:rsidR="00B6675A" w:rsidRDefault="00B6675A" w:rsidP="00B6675A"/>
    <w:p w14:paraId="24B550B9" w14:textId="77777777" w:rsidR="00B6675A" w:rsidRDefault="00B6675A"/>
    <w:sectPr w:rsidR="00B667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716423"/>
    <w:multiLevelType w:val="hybridMultilevel"/>
    <w:tmpl w:val="1C008BAE"/>
    <w:lvl w:ilvl="0" w:tplc="212E6D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9E0025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2" w15:restartNumberingAfterBreak="0">
    <w:nsid w:val="5F8E0842"/>
    <w:multiLevelType w:val="hybridMultilevel"/>
    <w:tmpl w:val="5FAE02F6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01497609">
    <w:abstractNumId w:val="0"/>
  </w:num>
  <w:num w:numId="2" w16cid:durableId="808130421">
    <w:abstractNumId w:val="2"/>
  </w:num>
  <w:num w:numId="3" w16cid:durableId="18221892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75A"/>
    <w:rsid w:val="001F582D"/>
    <w:rsid w:val="007B31D0"/>
    <w:rsid w:val="007B46B1"/>
    <w:rsid w:val="00886B9A"/>
    <w:rsid w:val="00AA3595"/>
    <w:rsid w:val="00B6675A"/>
    <w:rsid w:val="00C73FA4"/>
    <w:rsid w:val="00D55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860EAB3"/>
  <w15:chartTrackingRefBased/>
  <w15:docId w15:val="{00BB4112-6364-45FF-9A04-89543B52E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7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6675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Izabela Belić</cp:lastModifiedBy>
  <cp:revision>2</cp:revision>
  <cp:lastPrinted>2024-12-19T11:33:00Z</cp:lastPrinted>
  <dcterms:created xsi:type="dcterms:W3CDTF">2024-12-19T11:33:00Z</dcterms:created>
  <dcterms:modified xsi:type="dcterms:W3CDTF">2024-12-19T11:33:00Z</dcterms:modified>
</cp:coreProperties>
</file>