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4B8D8" w14:textId="6BBD43FC" w:rsidR="00F54662" w:rsidRDefault="00597A85" w:rsidP="00F5466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object w:dxaOrig="1440" w:dyaOrig="1440" w14:anchorId="7D69332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62.25pt;margin-top:3.75pt;width:41.1pt;height:50.95pt;z-index:251658240" o:allowincell="f">
            <v:imagedata r:id="rId5" o:title=""/>
            <w10:wrap type="topAndBottom"/>
          </v:shape>
          <o:OLEObject Type="Embed" ProgID="CorelDraw.Graphic.7" ShapeID="_x0000_s1026" DrawAspect="Content" ObjectID="_1796442630" r:id="rId6"/>
        </w:object>
      </w:r>
    </w:p>
    <w:p w14:paraId="21A7539A" w14:textId="637D81DB" w:rsidR="00F54662" w:rsidRDefault="006E1E14" w:rsidP="00F5466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BRODSKO-POSAVSKA ŽUPANIJA</w:t>
      </w:r>
    </w:p>
    <w:p w14:paraId="637BC08B" w14:textId="22D6B340" w:rsidR="00F54662" w:rsidRDefault="00F54662" w:rsidP="00F5466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UPRAVNI ODJEL ZA POSLOVE ŽUPANA I </w:t>
      </w:r>
    </w:p>
    <w:p w14:paraId="1D967BF9" w14:textId="77777777" w:rsidR="00F54662" w:rsidRDefault="00F54662" w:rsidP="00F5466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ŽUPANIJSKE SKUPŠTINE</w:t>
      </w:r>
    </w:p>
    <w:p w14:paraId="311ED361" w14:textId="1D0CF94E" w:rsidR="00F54662" w:rsidRDefault="00F54662" w:rsidP="00F5466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KLASA: 112-01/24-02/24</w:t>
      </w:r>
    </w:p>
    <w:p w14:paraId="069FF480" w14:textId="3DAFBEDD" w:rsidR="00F54662" w:rsidRDefault="00F54662" w:rsidP="00F5466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URBROJ: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2178-08-01/6-24-19</w:t>
      </w:r>
    </w:p>
    <w:p w14:paraId="4173982F" w14:textId="461CCC35" w:rsidR="00F54662" w:rsidRDefault="00F54662" w:rsidP="00F5466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Slavonski Brod, 20. prosinca 2024. </w:t>
      </w:r>
    </w:p>
    <w:p w14:paraId="0AA21A12" w14:textId="77777777" w:rsidR="00F54662" w:rsidRDefault="00F54662" w:rsidP="00F5466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7CED399" w14:textId="77777777" w:rsidR="00F54662" w:rsidRDefault="00F54662" w:rsidP="00F5466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4984AC2" w14:textId="77777777" w:rsidR="00F54662" w:rsidRDefault="00F54662" w:rsidP="00F5466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14:paraId="0178B478" w14:textId="24B24530" w:rsidR="00F54662" w:rsidRDefault="00F54662" w:rsidP="00F546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temelju članka 24. stavka 5.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Zakona o službenicima i namještenicima u lokalnoj i područnoj (regionalnoj) samoupravi („Narodne novine“ br. 86/08, 61/11, 4/18, 112/19), pročelnik Upravnog odjela za graditeljstvo, infrastrukturu i zaštitu okoliša Brodsko-posavske županije, privremeni pročelnik Upravnog odjela za zdravstvo, socijalnu skrb i hrvatske branitelje Brodsko-posavske županije i pročelnik Upravnog odjela za opću upravu i imovinsko-pravne poslove Brodsko-posavske županije, OIB: </w:t>
      </w:r>
      <w:r>
        <w:rPr>
          <w:rFonts w:ascii="Times New Roman" w:hAnsi="Times New Roman" w:cs="Times New Roman"/>
          <w:sz w:val="24"/>
          <w:szCs w:val="24"/>
        </w:rPr>
        <w:t xml:space="preserve">27400987949,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donose:</w:t>
      </w:r>
    </w:p>
    <w:p w14:paraId="0EB017B8" w14:textId="77777777" w:rsidR="00F54662" w:rsidRDefault="00F54662" w:rsidP="00F546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48AA332" w14:textId="77777777" w:rsidR="00F54662" w:rsidRDefault="00F54662" w:rsidP="00F546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ODLUKU</w:t>
      </w:r>
    </w:p>
    <w:p w14:paraId="25A380BB" w14:textId="77777777" w:rsidR="00F54662" w:rsidRDefault="00F54662" w:rsidP="00F546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 djelomičnom poništenju javnog natječaja</w:t>
      </w:r>
    </w:p>
    <w:p w14:paraId="0C8E53AD" w14:textId="77777777" w:rsidR="00F54662" w:rsidRDefault="00F54662" w:rsidP="00F546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50C2B08" w14:textId="4C173231" w:rsidR="0012786D" w:rsidRPr="0012786D" w:rsidRDefault="00F54662" w:rsidP="0012786D">
      <w:pPr>
        <w:pStyle w:val="Odlomakpopisa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12786D">
        <w:rPr>
          <w:rFonts w:ascii="Times New Roman" w:hAnsi="Times New Roman" w:cs="Times New Roman"/>
          <w:bCs/>
          <w:sz w:val="24"/>
          <w:szCs w:val="24"/>
        </w:rPr>
        <w:t>Djelomično se</w:t>
      </w:r>
      <w:r w:rsidRPr="001278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2786D">
        <w:rPr>
          <w:rFonts w:ascii="Times New Roman" w:hAnsi="Times New Roman" w:cs="Times New Roman"/>
          <w:bCs/>
          <w:sz w:val="24"/>
          <w:szCs w:val="24"/>
        </w:rPr>
        <w:t>p</w:t>
      </w:r>
      <w:r w:rsidRPr="0012786D">
        <w:rPr>
          <w:rFonts w:ascii="Times New Roman" w:hAnsi="Times New Roman" w:cs="Times New Roman"/>
          <w:sz w:val="24"/>
          <w:szCs w:val="24"/>
        </w:rPr>
        <w:t xml:space="preserve">oništava Javni natječaj objavljen u „Narodnim novinama“, broj 113/24 od </w:t>
      </w:r>
      <w:r w:rsidR="0012786D" w:rsidRPr="0012786D">
        <w:rPr>
          <w:rFonts w:ascii="Times New Roman" w:hAnsi="Times New Roman" w:cs="Times New Roman"/>
          <w:sz w:val="24"/>
          <w:szCs w:val="24"/>
        </w:rPr>
        <w:t>2</w:t>
      </w:r>
      <w:r w:rsidRPr="0012786D">
        <w:rPr>
          <w:rFonts w:ascii="Times New Roman" w:hAnsi="Times New Roman" w:cs="Times New Roman"/>
          <w:sz w:val="24"/>
          <w:szCs w:val="24"/>
        </w:rPr>
        <w:t xml:space="preserve">. </w:t>
      </w:r>
      <w:r w:rsidR="0012786D" w:rsidRPr="0012786D">
        <w:rPr>
          <w:rFonts w:ascii="Times New Roman" w:hAnsi="Times New Roman" w:cs="Times New Roman"/>
          <w:sz w:val="24"/>
          <w:szCs w:val="24"/>
        </w:rPr>
        <w:t>listopada</w:t>
      </w:r>
      <w:r w:rsidRPr="0012786D">
        <w:rPr>
          <w:rFonts w:ascii="Times New Roman" w:hAnsi="Times New Roman" w:cs="Times New Roman"/>
          <w:sz w:val="24"/>
          <w:szCs w:val="24"/>
        </w:rPr>
        <w:t xml:space="preserve"> 2024. i na </w:t>
      </w:r>
      <w:r w:rsidR="0012786D" w:rsidRPr="0012786D">
        <w:rPr>
          <w:rFonts w:ascii="Times New Roman" w:hAnsi="Times New Roman" w:cs="Times New Roman"/>
          <w:sz w:val="24"/>
          <w:szCs w:val="24"/>
        </w:rPr>
        <w:t>internetskim</w:t>
      </w:r>
      <w:r w:rsidRPr="0012786D">
        <w:rPr>
          <w:rFonts w:ascii="Times New Roman" w:hAnsi="Times New Roman" w:cs="Times New Roman"/>
          <w:sz w:val="24"/>
          <w:szCs w:val="24"/>
        </w:rPr>
        <w:t xml:space="preserve"> stranicama Brodsko-posavske županije, </w:t>
      </w:r>
      <w:r w:rsidR="0012786D" w:rsidRPr="0012786D">
        <w:rPr>
          <w:rFonts w:ascii="Times New Roman" w:eastAsia="Times New Roman" w:hAnsi="Times New Roman" w:cs="Times New Roman"/>
          <w:sz w:val="24"/>
          <w:szCs w:val="24"/>
        </w:rPr>
        <w:t>koji se odnosi na prijam u službu u</w:t>
      </w:r>
      <w:r w:rsidR="0012786D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16F653EA" w14:textId="2505440D" w:rsidR="0012786D" w:rsidRPr="0012786D" w:rsidRDefault="0012786D" w:rsidP="0012786D">
      <w:pPr>
        <w:pStyle w:val="Odlomakpopisa"/>
        <w:numPr>
          <w:ilvl w:val="0"/>
          <w:numId w:val="6"/>
        </w:numP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12786D">
        <w:rPr>
          <w:rFonts w:ascii="Times New Roman" w:eastAsia="Calibri" w:hAnsi="Times New Roman" w:cs="Times New Roman"/>
          <w:sz w:val="24"/>
          <w:szCs w:val="24"/>
          <w:lang w:eastAsia="en-US"/>
        </w:rPr>
        <w:t>Upravni odjel za graditeljstvo, infrastrukturu i zaštitu okoliša Brodsko-posavske županije, na radno mjesto</w:t>
      </w:r>
      <w:r w:rsidR="006E1E1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: </w:t>
      </w:r>
      <w:r w:rsidRPr="0012786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VIŠI REFERENT ZA  </w:t>
      </w:r>
      <w:proofErr w:type="spellStart"/>
      <w:r w:rsidRPr="0012786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eNEKRETNINE</w:t>
      </w:r>
      <w:proofErr w:type="spellEnd"/>
      <w:r w:rsidRPr="0012786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- 1 izvršitelj</w:t>
      </w:r>
      <w:r w:rsidR="006E1E14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/</w:t>
      </w:r>
      <w:proofErr w:type="spellStart"/>
      <w:r w:rsidR="006E1E14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ica</w:t>
      </w:r>
      <w:proofErr w:type="spellEnd"/>
      <w:r w:rsidRPr="0012786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na neodređeno vrijeme  </w:t>
      </w:r>
    </w:p>
    <w:p w14:paraId="123DD9BE" w14:textId="256C3348" w:rsidR="006E1E14" w:rsidRDefault="0012786D" w:rsidP="006E1E14">
      <w:pPr>
        <w:pStyle w:val="Bezproreda"/>
        <w:numPr>
          <w:ilvl w:val="0"/>
          <w:numId w:val="6"/>
        </w:numPr>
        <w:jc w:val="both"/>
        <w:rPr>
          <w:b/>
          <w:bCs/>
        </w:rPr>
      </w:pPr>
      <w:r>
        <w:t>Upravni odjel za zdravstvo, socijalnu skrb i hrvatske branitelje Brodsko-posavske županije, na radno mjesto</w:t>
      </w:r>
      <w:r w:rsidR="006E1E14">
        <w:t xml:space="preserve">: </w:t>
      </w:r>
      <w:r w:rsidR="006E1E14" w:rsidRPr="00406B69">
        <w:rPr>
          <w:b/>
          <w:bCs/>
        </w:rPr>
        <w:t xml:space="preserve">SAVJETNIK ZA ZDRAVSTVO I SOCIJALNU SKRB </w:t>
      </w:r>
      <w:r w:rsidR="006E1E14" w:rsidRPr="006E1E14">
        <w:rPr>
          <w:b/>
          <w:bCs/>
        </w:rPr>
        <w:t xml:space="preserve">– </w:t>
      </w:r>
      <w:bookmarkStart w:id="1" w:name="_Hlk178167504"/>
      <w:r w:rsidR="006E1E14" w:rsidRPr="006E1E14">
        <w:rPr>
          <w:b/>
          <w:bCs/>
        </w:rPr>
        <w:t>1 izvršitelj/</w:t>
      </w:r>
      <w:proofErr w:type="spellStart"/>
      <w:r w:rsidR="006E1E14" w:rsidRPr="006E1E14">
        <w:rPr>
          <w:b/>
          <w:bCs/>
        </w:rPr>
        <w:t>ica</w:t>
      </w:r>
      <w:proofErr w:type="spellEnd"/>
      <w:r w:rsidR="006E1E14" w:rsidRPr="006E1E14">
        <w:rPr>
          <w:b/>
          <w:bCs/>
        </w:rPr>
        <w:t xml:space="preserve"> na neodređeno vrijeme</w:t>
      </w:r>
    </w:p>
    <w:p w14:paraId="42F81E8F" w14:textId="77777777" w:rsidR="006E1E14" w:rsidRPr="006E1E14" w:rsidRDefault="006E1E14" w:rsidP="006E1E14">
      <w:pPr>
        <w:pStyle w:val="Bezproreda"/>
        <w:ind w:left="708"/>
        <w:jc w:val="both"/>
        <w:rPr>
          <w:b/>
          <w:bCs/>
        </w:rPr>
      </w:pPr>
    </w:p>
    <w:bookmarkEnd w:id="1"/>
    <w:p w14:paraId="43C78B0F" w14:textId="53FFFFBF" w:rsidR="006E1E14" w:rsidRDefault="006E1E14" w:rsidP="006E1E14">
      <w:pPr>
        <w:pStyle w:val="Bezproreda"/>
        <w:numPr>
          <w:ilvl w:val="0"/>
          <w:numId w:val="5"/>
        </w:numPr>
        <w:jc w:val="both"/>
      </w:pPr>
      <w:r>
        <w:t xml:space="preserve">Upravni odjel za opću upravu i imovinsko-pravne poslove, na radna mjesta: </w:t>
      </w:r>
      <w:r w:rsidRPr="00406B69">
        <w:rPr>
          <w:b/>
          <w:color w:val="000000" w:themeColor="text1"/>
        </w:rPr>
        <w:t xml:space="preserve">SAVJETNIK ZA IMOVINSKO-PRAVNE POSLOVE I BESPLATNU PRAVNU POMOĆ </w:t>
      </w:r>
      <w:r w:rsidRPr="00406B69">
        <w:rPr>
          <w:b/>
          <w:bCs/>
        </w:rPr>
        <w:t>–</w:t>
      </w:r>
      <w:r w:rsidRPr="00406B69">
        <w:t xml:space="preserve"> 1 izvršitelj/</w:t>
      </w:r>
      <w:proofErr w:type="spellStart"/>
      <w:r w:rsidRPr="00406B69">
        <w:t>ica</w:t>
      </w:r>
      <w:proofErr w:type="spellEnd"/>
      <w:r w:rsidRPr="00406B69">
        <w:t xml:space="preserve"> na neodređeno vrijeme</w:t>
      </w:r>
    </w:p>
    <w:p w14:paraId="0F002CC4" w14:textId="77777777" w:rsidR="006E1E14" w:rsidRDefault="006E1E14" w:rsidP="006E1E14">
      <w:pPr>
        <w:spacing w:after="160" w:line="259" w:lineRule="auto"/>
        <w:ind w:left="1134"/>
        <w:rPr>
          <w:rFonts w:ascii="Times New Roman" w:hAnsi="Times New Roman" w:cs="Times New Roman"/>
          <w:b/>
          <w:sz w:val="24"/>
          <w:szCs w:val="24"/>
        </w:rPr>
      </w:pPr>
    </w:p>
    <w:p w14:paraId="59812445" w14:textId="1714AB66" w:rsidR="006E1E14" w:rsidRDefault="006E1E14" w:rsidP="006E1E14">
      <w:pPr>
        <w:spacing w:after="160" w:line="259" w:lineRule="auto"/>
        <w:ind w:left="1134"/>
        <w:rPr>
          <w:rFonts w:ascii="Times New Roman" w:hAnsi="Times New Roman" w:cs="Times New Roman"/>
          <w:b/>
          <w:sz w:val="24"/>
          <w:szCs w:val="24"/>
        </w:rPr>
      </w:pPr>
      <w:r w:rsidRPr="006E1E14">
        <w:rPr>
          <w:rFonts w:ascii="Times New Roman" w:hAnsi="Times New Roman" w:cs="Times New Roman"/>
          <w:b/>
          <w:sz w:val="24"/>
          <w:szCs w:val="24"/>
        </w:rPr>
        <w:t xml:space="preserve">SAVJETNIK ZA IMOVINSKO-PRAVNE POSLOVE I UPRAVLJANJE DRŽAVNOM  IMOVINOM </w:t>
      </w:r>
      <w:r w:rsidRPr="006E1E14">
        <w:rPr>
          <w:rFonts w:ascii="Times New Roman" w:hAnsi="Times New Roman" w:cs="Times New Roman"/>
          <w:bCs/>
          <w:sz w:val="24"/>
          <w:szCs w:val="24"/>
        </w:rPr>
        <w:t>– 1 izvršitelj/</w:t>
      </w:r>
      <w:proofErr w:type="spellStart"/>
      <w:r w:rsidRPr="006E1E14">
        <w:rPr>
          <w:rFonts w:ascii="Times New Roman" w:hAnsi="Times New Roman" w:cs="Times New Roman"/>
          <w:bCs/>
          <w:sz w:val="24"/>
          <w:szCs w:val="24"/>
        </w:rPr>
        <w:t>ica</w:t>
      </w:r>
      <w:proofErr w:type="spellEnd"/>
      <w:r w:rsidRPr="006E1E14">
        <w:rPr>
          <w:rFonts w:ascii="Times New Roman" w:hAnsi="Times New Roman" w:cs="Times New Roman"/>
          <w:bCs/>
          <w:sz w:val="24"/>
          <w:szCs w:val="24"/>
        </w:rPr>
        <w:t xml:space="preserve"> na neodređeno vrijeme</w:t>
      </w:r>
      <w:r w:rsidRPr="006E1E14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01F32F21" w14:textId="77777777" w:rsidR="006E1E14" w:rsidRPr="006E1E14" w:rsidRDefault="006E1E14" w:rsidP="006E1E14">
      <w:pPr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E1E14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VIŠI REFERENT ZA UPRAVLJANJE DRŽAVNOM IMOVINOM</w:t>
      </w:r>
      <w:r w:rsidRPr="006E1E1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– </w:t>
      </w:r>
      <w:r w:rsidRPr="006E1E14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en-US"/>
        </w:rPr>
        <w:t xml:space="preserve">vježbenik - </w:t>
      </w:r>
      <w:r w:rsidRPr="006E1E14">
        <w:rPr>
          <w:rFonts w:ascii="Times New Roman" w:eastAsia="Calibri" w:hAnsi="Times New Roman" w:cs="Times New Roman"/>
          <w:sz w:val="24"/>
          <w:szCs w:val="24"/>
          <w:lang w:eastAsia="en-US"/>
        </w:rPr>
        <w:t>1 izvršitelj/</w:t>
      </w:r>
      <w:proofErr w:type="spellStart"/>
      <w:r w:rsidRPr="006E1E14">
        <w:rPr>
          <w:rFonts w:ascii="Times New Roman" w:eastAsia="Calibri" w:hAnsi="Times New Roman" w:cs="Times New Roman"/>
          <w:sz w:val="24"/>
          <w:szCs w:val="24"/>
          <w:lang w:eastAsia="en-US"/>
        </w:rPr>
        <w:t>ica</w:t>
      </w:r>
      <w:proofErr w:type="spellEnd"/>
      <w:r w:rsidRPr="006E1E1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bez radnog iskustva na odgovarajućim poslovima ili s radnim iskustvom kraćim od vremena propisanog za vježbenički staž (12 mjeseci)</w:t>
      </w:r>
    </w:p>
    <w:p w14:paraId="2A53E281" w14:textId="77777777" w:rsidR="006E1E14" w:rsidRPr="006E1E14" w:rsidRDefault="006E1E14" w:rsidP="006E1E14">
      <w:pPr>
        <w:spacing w:after="160" w:line="259" w:lineRule="auto"/>
        <w:ind w:left="1134"/>
        <w:rPr>
          <w:rFonts w:ascii="Times New Roman" w:hAnsi="Times New Roman" w:cs="Times New Roman"/>
          <w:b/>
          <w:bCs/>
          <w:sz w:val="24"/>
          <w:szCs w:val="24"/>
        </w:rPr>
      </w:pPr>
    </w:p>
    <w:p w14:paraId="103496E1" w14:textId="77777777" w:rsidR="00F54662" w:rsidRDefault="00F54662" w:rsidP="00F54662">
      <w:pPr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II.</w:t>
      </w:r>
      <w:r>
        <w:rPr>
          <w:rFonts w:ascii="Times New Roman" w:hAnsi="Times New Roman" w:cs="Times New Roman"/>
          <w:sz w:val="24"/>
          <w:szCs w:val="24"/>
        </w:rPr>
        <w:tab/>
        <w:t xml:space="preserve">Protiv Odluke o poništenju Javnog natječaja nije dopušteno podnošenje pravnih lijekova. </w:t>
      </w:r>
    </w:p>
    <w:p w14:paraId="4C8D0217" w14:textId="77777777" w:rsidR="00F54662" w:rsidRDefault="00F54662" w:rsidP="00F54662">
      <w:pPr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III.</w:t>
      </w:r>
      <w:r>
        <w:rPr>
          <w:rFonts w:ascii="Times New Roman" w:hAnsi="Times New Roman" w:cs="Times New Roman"/>
          <w:sz w:val="24"/>
          <w:szCs w:val="24"/>
        </w:rPr>
        <w:tab/>
        <w:t xml:space="preserve">Ova Odluka stupa na snagu danom donošenja, a objavit će se u „Narodnim novinama“ i na internetskoj stranici Brodsko-posavske županije </w:t>
      </w:r>
      <w:hyperlink r:id="rId7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</w:p>
    <w:p w14:paraId="589609B7" w14:textId="77777777" w:rsidR="00F54662" w:rsidRDefault="00F54662" w:rsidP="00F54662">
      <w:pPr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</w:p>
    <w:p w14:paraId="0EFF97C3" w14:textId="13F1C119" w:rsidR="00F54662" w:rsidRPr="00546ACC" w:rsidRDefault="00F54662" w:rsidP="00F54662">
      <w:pPr>
        <w:ind w:left="382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546ACC">
        <w:rPr>
          <w:rFonts w:ascii="Times New Roman" w:hAnsi="Times New Roman" w:cs="Times New Roman"/>
          <w:b/>
          <w:bCs/>
          <w:sz w:val="24"/>
          <w:szCs w:val="24"/>
        </w:rPr>
        <w:t>PROČELNI</w:t>
      </w:r>
      <w:r w:rsidR="006E1E14" w:rsidRPr="00546ACC">
        <w:rPr>
          <w:rFonts w:ascii="Times New Roman" w:hAnsi="Times New Roman" w:cs="Times New Roman"/>
          <w:b/>
          <w:bCs/>
          <w:sz w:val="24"/>
          <w:szCs w:val="24"/>
        </w:rPr>
        <w:t>K</w:t>
      </w:r>
      <w:r w:rsidRPr="00546ACC">
        <w:rPr>
          <w:rFonts w:ascii="Times New Roman" w:hAnsi="Times New Roman" w:cs="Times New Roman"/>
          <w:b/>
          <w:bCs/>
          <w:sz w:val="24"/>
          <w:szCs w:val="24"/>
        </w:rPr>
        <w:t xml:space="preserve"> UPRAVNOG ODJELA ZA </w:t>
      </w:r>
      <w:r w:rsidR="0029096B" w:rsidRPr="00546ACC">
        <w:rPr>
          <w:rFonts w:ascii="Times New Roman" w:hAnsi="Times New Roman" w:cs="Times New Roman"/>
          <w:b/>
          <w:bCs/>
          <w:sz w:val="24"/>
          <w:szCs w:val="24"/>
        </w:rPr>
        <w:t>GRADITELJSTVO, INFRASTRUKTURU I ZAŠTITU OKOLIŠA</w:t>
      </w:r>
      <w:r w:rsidRPr="00546AC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7C40210" w14:textId="77777777" w:rsidR="0029096B" w:rsidRPr="00BB29FF" w:rsidRDefault="0029096B" w:rsidP="0029096B">
      <w:pPr>
        <w:autoSpaceDE w:val="0"/>
        <w:autoSpaceDN w:val="0"/>
        <w:adjustRightInd w:val="0"/>
        <w:spacing w:after="0" w:line="240" w:lineRule="auto"/>
        <w:ind w:left="4956" w:firstLine="289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BB29F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Marko Horvatović, </w:t>
      </w:r>
      <w:r w:rsidRPr="00BB29FF">
        <w:rPr>
          <w:rFonts w:ascii="Times New Roman" w:eastAsia="Times New Roman" w:hAnsi="Times New Roman" w:cs="Times New Roman"/>
          <w:bCs/>
          <w:sz w:val="24"/>
          <w:szCs w:val="24"/>
          <w:lang w:val="de-DE" w:eastAsia="en-US"/>
        </w:rPr>
        <w:t xml:space="preserve">mag. ing. </w:t>
      </w:r>
      <w:proofErr w:type="spellStart"/>
      <w:r w:rsidRPr="00BB29FF">
        <w:rPr>
          <w:rFonts w:ascii="Times New Roman" w:eastAsia="Times New Roman" w:hAnsi="Times New Roman" w:cs="Times New Roman"/>
          <w:bCs/>
          <w:sz w:val="24"/>
          <w:szCs w:val="24"/>
          <w:lang w:val="de-DE" w:eastAsia="en-US"/>
        </w:rPr>
        <w:t>aedif</w:t>
      </w:r>
      <w:proofErr w:type="spellEnd"/>
      <w:r w:rsidRPr="00BB29FF">
        <w:rPr>
          <w:rFonts w:ascii="Times New Roman" w:eastAsia="Times New Roman" w:hAnsi="Times New Roman" w:cs="Times New Roman"/>
          <w:bCs/>
          <w:sz w:val="24"/>
          <w:szCs w:val="24"/>
          <w:lang w:val="de-DE" w:eastAsia="en-US"/>
        </w:rPr>
        <w:t>.</w:t>
      </w:r>
    </w:p>
    <w:p w14:paraId="558FDA2E" w14:textId="77777777" w:rsidR="0029096B" w:rsidRPr="00BB29FF" w:rsidRDefault="0029096B" w:rsidP="0029096B">
      <w:pPr>
        <w:spacing w:after="0" w:line="240" w:lineRule="auto"/>
        <w:ind w:left="4248" w:firstLine="5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BB29F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2B241B" w14:textId="1A7F6AA6" w:rsidR="00F54662" w:rsidRPr="00546ACC" w:rsidRDefault="0029096B" w:rsidP="00F54662">
      <w:pPr>
        <w:ind w:left="382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46ACC">
        <w:rPr>
          <w:rFonts w:ascii="Times New Roman" w:hAnsi="Times New Roman" w:cs="Times New Roman"/>
          <w:b/>
          <w:bCs/>
          <w:sz w:val="24"/>
          <w:szCs w:val="24"/>
        </w:rPr>
        <w:t>PRIVREMENI PROČELNIK UPRAVNOG ODJELA ZA ZDRAVSTVO, SOCIJALNU SKRB I HRVATSKE BRANITELJE</w:t>
      </w:r>
      <w:r w:rsidR="00F54662" w:rsidRPr="00546AC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61505F0" w14:textId="17999052" w:rsidR="00F54662" w:rsidRDefault="0029096B" w:rsidP="00F54662">
      <w:pPr>
        <w:ind w:left="382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 Tucić, dipl. </w:t>
      </w:r>
      <w:proofErr w:type="spellStart"/>
      <w:r>
        <w:rPr>
          <w:rFonts w:ascii="Times New Roman" w:hAnsi="Times New Roman" w:cs="Times New Roman"/>
          <w:sz w:val="24"/>
          <w:szCs w:val="24"/>
        </w:rPr>
        <w:t>iur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3F9191C4" w14:textId="59CFB6C1" w:rsidR="00F54662" w:rsidRPr="00546ACC" w:rsidRDefault="0029096B" w:rsidP="00F54662">
      <w:pPr>
        <w:ind w:left="382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46ACC">
        <w:rPr>
          <w:rFonts w:ascii="Times New Roman" w:hAnsi="Times New Roman" w:cs="Times New Roman"/>
          <w:b/>
          <w:bCs/>
          <w:sz w:val="24"/>
          <w:szCs w:val="24"/>
        </w:rPr>
        <w:t>PROČELNIK UPRAVNOG ODJELA ZA OPĆU UPRAVU I IMOVINSKO-PRAVNE POSLOVE</w:t>
      </w:r>
      <w:r w:rsidR="00F54662" w:rsidRPr="00546AC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E91F447" w14:textId="50814E53" w:rsidR="00F54662" w:rsidRDefault="0029096B" w:rsidP="00F54662">
      <w:pPr>
        <w:ind w:left="382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Leo-Mario Pavić, dipl. </w:t>
      </w:r>
      <w:proofErr w:type="spellStart"/>
      <w:r>
        <w:rPr>
          <w:rFonts w:ascii="Times New Roman" w:hAnsi="Times New Roman" w:cs="Times New Roman"/>
          <w:sz w:val="24"/>
          <w:szCs w:val="24"/>
        </w:rPr>
        <w:t>iur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50552D18" w14:textId="77777777" w:rsidR="00F54662" w:rsidRDefault="00F54662" w:rsidP="00F54662">
      <w:pPr>
        <w:ind w:left="3828"/>
        <w:jc w:val="center"/>
        <w:rPr>
          <w:rFonts w:ascii="Times New Roman" w:hAnsi="Times New Roman" w:cs="Times New Roman"/>
          <w:sz w:val="24"/>
          <w:szCs w:val="24"/>
        </w:rPr>
      </w:pPr>
    </w:p>
    <w:p w14:paraId="6EAFE1BC" w14:textId="77777777" w:rsidR="00F54662" w:rsidRDefault="00F54662" w:rsidP="00F54662">
      <w:pPr>
        <w:ind w:left="3828"/>
        <w:jc w:val="center"/>
        <w:rPr>
          <w:rFonts w:ascii="Times New Roman" w:hAnsi="Times New Roman" w:cs="Times New Roman"/>
          <w:sz w:val="24"/>
          <w:szCs w:val="24"/>
        </w:rPr>
      </w:pPr>
    </w:p>
    <w:p w14:paraId="6C73D857" w14:textId="77777777" w:rsidR="00F54662" w:rsidRDefault="00F54662" w:rsidP="00F54662">
      <w:pPr>
        <w:rPr>
          <w:rFonts w:ascii="Times New Roman" w:hAnsi="Times New Roman" w:cs="Times New Roman"/>
          <w:sz w:val="24"/>
          <w:szCs w:val="24"/>
        </w:rPr>
      </w:pPr>
    </w:p>
    <w:p w14:paraId="07B1DAAE" w14:textId="77777777" w:rsidR="00F54662" w:rsidRDefault="00F54662"/>
    <w:sectPr w:rsidR="00F546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A62890"/>
    <w:multiLevelType w:val="hybridMultilevel"/>
    <w:tmpl w:val="02585604"/>
    <w:lvl w:ilvl="0" w:tplc="041A0013">
      <w:start w:val="1"/>
      <w:numFmt w:val="upperRoman"/>
      <w:lvlText w:val="%1."/>
      <w:lvlJc w:val="right"/>
      <w:pPr>
        <w:ind w:left="70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28" w:hanging="360"/>
      </w:pPr>
    </w:lvl>
    <w:lvl w:ilvl="2" w:tplc="041A001B" w:tentative="1">
      <w:start w:val="1"/>
      <w:numFmt w:val="lowerRoman"/>
      <w:lvlText w:val="%3."/>
      <w:lvlJc w:val="right"/>
      <w:pPr>
        <w:ind w:left="2148" w:hanging="180"/>
      </w:pPr>
    </w:lvl>
    <w:lvl w:ilvl="3" w:tplc="041A000F" w:tentative="1">
      <w:start w:val="1"/>
      <w:numFmt w:val="decimal"/>
      <w:lvlText w:val="%4."/>
      <w:lvlJc w:val="left"/>
      <w:pPr>
        <w:ind w:left="2868" w:hanging="360"/>
      </w:pPr>
    </w:lvl>
    <w:lvl w:ilvl="4" w:tplc="041A0019" w:tentative="1">
      <w:start w:val="1"/>
      <w:numFmt w:val="lowerLetter"/>
      <w:lvlText w:val="%5."/>
      <w:lvlJc w:val="left"/>
      <w:pPr>
        <w:ind w:left="3588" w:hanging="360"/>
      </w:pPr>
    </w:lvl>
    <w:lvl w:ilvl="5" w:tplc="041A001B" w:tentative="1">
      <w:start w:val="1"/>
      <w:numFmt w:val="lowerRoman"/>
      <w:lvlText w:val="%6."/>
      <w:lvlJc w:val="right"/>
      <w:pPr>
        <w:ind w:left="4308" w:hanging="180"/>
      </w:pPr>
    </w:lvl>
    <w:lvl w:ilvl="6" w:tplc="041A000F" w:tentative="1">
      <w:start w:val="1"/>
      <w:numFmt w:val="decimal"/>
      <w:lvlText w:val="%7."/>
      <w:lvlJc w:val="left"/>
      <w:pPr>
        <w:ind w:left="5028" w:hanging="360"/>
      </w:pPr>
    </w:lvl>
    <w:lvl w:ilvl="7" w:tplc="041A0019" w:tentative="1">
      <w:start w:val="1"/>
      <w:numFmt w:val="lowerLetter"/>
      <w:lvlText w:val="%8."/>
      <w:lvlJc w:val="left"/>
      <w:pPr>
        <w:ind w:left="5748" w:hanging="360"/>
      </w:pPr>
    </w:lvl>
    <w:lvl w:ilvl="8" w:tplc="041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 w15:restartNumberingAfterBreak="0">
    <w:nsid w:val="1EB71AB0"/>
    <w:multiLevelType w:val="hybridMultilevel"/>
    <w:tmpl w:val="B136F3DC"/>
    <w:lvl w:ilvl="0" w:tplc="FF843370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55F56"/>
    <w:multiLevelType w:val="hybridMultilevel"/>
    <w:tmpl w:val="2228B430"/>
    <w:lvl w:ilvl="0" w:tplc="10C006CC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9E00254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4" w15:restartNumberingAfterBreak="0">
    <w:nsid w:val="3D6A3C9D"/>
    <w:multiLevelType w:val="hybridMultilevel"/>
    <w:tmpl w:val="6CB2580A"/>
    <w:lvl w:ilvl="0" w:tplc="C9D20426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602A6A1B"/>
    <w:multiLevelType w:val="hybridMultilevel"/>
    <w:tmpl w:val="C7440AA2"/>
    <w:lvl w:ilvl="0" w:tplc="9008EC46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62"/>
    <w:rsid w:val="0012786D"/>
    <w:rsid w:val="0029096B"/>
    <w:rsid w:val="00546ACC"/>
    <w:rsid w:val="00597A85"/>
    <w:rsid w:val="006E1E14"/>
    <w:rsid w:val="00772A92"/>
    <w:rsid w:val="00F54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ACF4BBC"/>
  <w15:chartTrackingRefBased/>
  <w15:docId w15:val="{36C15E82-E64B-4F36-A8A7-0FC221009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4662"/>
    <w:pPr>
      <w:spacing w:after="200" w:line="276" w:lineRule="auto"/>
    </w:pPr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F54662"/>
    <w:rPr>
      <w:color w:val="0563C1" w:themeColor="hyperlink"/>
      <w:u w:val="single"/>
    </w:rPr>
  </w:style>
  <w:style w:type="paragraph" w:styleId="Bezproreda">
    <w:name w:val="No Spacing"/>
    <w:uiPriority w:val="1"/>
    <w:qFormat/>
    <w:rsid w:val="00F54662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F54662"/>
    <w:pPr>
      <w:ind w:left="720"/>
      <w:contextualSpacing/>
    </w:pPr>
  </w:style>
  <w:style w:type="paragraph" w:customStyle="1" w:styleId="tekst">
    <w:name w:val="tekst"/>
    <w:basedOn w:val="Normal"/>
    <w:rsid w:val="00F54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647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Izabela Belić</cp:lastModifiedBy>
  <cp:revision>2</cp:revision>
  <dcterms:created xsi:type="dcterms:W3CDTF">2024-12-23T06:04:00Z</dcterms:created>
  <dcterms:modified xsi:type="dcterms:W3CDTF">2024-12-23T06:04:00Z</dcterms:modified>
</cp:coreProperties>
</file>