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EDDC0" w14:textId="03A0791F" w:rsidR="00913ED4" w:rsidRDefault="002101AB" w:rsidP="00913ED4">
      <w:pPr>
        <w:spacing w:line="276" w:lineRule="auto"/>
        <w:ind w:firstLine="708"/>
        <w:rPr>
          <w:rFonts w:eastAsiaTheme="minorHAnsi"/>
          <w:b/>
          <w:bCs/>
        </w:rPr>
      </w:pPr>
      <w:bookmarkStart w:id="0" w:name="_GoBack"/>
      <w:bookmarkEnd w:id="0"/>
      <w:r>
        <w:rPr>
          <w:rFonts w:eastAsiaTheme="minorHAnsi"/>
          <w:b/>
          <w:bCs/>
          <w:noProof/>
        </w:rPr>
        <w:object w:dxaOrig="1440" w:dyaOrig="1440" w14:anchorId="3AF47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2.25pt;margin-top:3.75pt;width:41.1pt;height:50.95pt;z-index:251658240" o:allowincell="f">
            <v:imagedata r:id="rId5" o:title=""/>
            <w10:wrap type="topAndBottom"/>
          </v:shape>
          <o:OLEObject Type="Embed" ProgID="CorelDraw.Graphic.7" ShapeID="_x0000_s1026" DrawAspect="Content" ObjectID="_1796443014" r:id="rId6"/>
        </w:object>
      </w:r>
    </w:p>
    <w:p w14:paraId="046B669D" w14:textId="3CE200B4" w:rsidR="00913ED4" w:rsidRDefault="00FC7C56" w:rsidP="00FC7C56">
      <w:pPr>
        <w:spacing w:line="276" w:lineRule="auto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>BRODSKO-POSAVSKA ŽUPANIJA</w:t>
      </w:r>
    </w:p>
    <w:p w14:paraId="12E615DE" w14:textId="595DF420" w:rsidR="00913ED4" w:rsidRPr="00D105D3" w:rsidRDefault="00913ED4" w:rsidP="000120D2">
      <w:pPr>
        <w:spacing w:line="276" w:lineRule="auto"/>
        <w:ind w:firstLine="1276"/>
        <w:rPr>
          <w:rFonts w:eastAsiaTheme="minorHAnsi"/>
          <w:b/>
          <w:bCs/>
        </w:rPr>
      </w:pPr>
      <w:r w:rsidRPr="00D105D3">
        <w:rPr>
          <w:rFonts w:eastAsiaTheme="minorHAnsi"/>
          <w:b/>
          <w:bCs/>
        </w:rPr>
        <w:t>ŽUPAN</w:t>
      </w:r>
    </w:p>
    <w:p w14:paraId="1FE1A531" w14:textId="77777777" w:rsidR="00913ED4" w:rsidRPr="00D105D3" w:rsidRDefault="00913ED4" w:rsidP="00913ED4">
      <w:pPr>
        <w:rPr>
          <w:b/>
        </w:rPr>
      </w:pPr>
      <w:r w:rsidRPr="00D105D3">
        <w:rPr>
          <w:b/>
        </w:rPr>
        <w:t>KLASA: 112-0</w:t>
      </w:r>
      <w:r>
        <w:rPr>
          <w:b/>
        </w:rPr>
        <w:t>1</w:t>
      </w:r>
      <w:r w:rsidRPr="00D105D3">
        <w:rPr>
          <w:b/>
        </w:rPr>
        <w:t>/2</w:t>
      </w:r>
      <w:r>
        <w:rPr>
          <w:b/>
        </w:rPr>
        <w:t>4</w:t>
      </w:r>
      <w:r w:rsidRPr="00D105D3">
        <w:rPr>
          <w:b/>
        </w:rPr>
        <w:t>-0</w:t>
      </w:r>
      <w:r>
        <w:rPr>
          <w:b/>
        </w:rPr>
        <w:t>2</w:t>
      </w:r>
      <w:r w:rsidRPr="00D105D3">
        <w:rPr>
          <w:b/>
        </w:rPr>
        <w:t>/</w:t>
      </w:r>
      <w:r>
        <w:rPr>
          <w:b/>
        </w:rPr>
        <w:t>23</w:t>
      </w:r>
    </w:p>
    <w:p w14:paraId="2E8AFD7A" w14:textId="77777777" w:rsidR="00913ED4" w:rsidRPr="00D105D3" w:rsidRDefault="00913ED4" w:rsidP="00913ED4">
      <w:pPr>
        <w:rPr>
          <w:b/>
        </w:rPr>
      </w:pPr>
      <w:r w:rsidRPr="00D105D3">
        <w:rPr>
          <w:b/>
        </w:rPr>
        <w:t>URBROJ: 2178-09/1-2</w:t>
      </w:r>
      <w:r>
        <w:rPr>
          <w:b/>
        </w:rPr>
        <w:t>4</w:t>
      </w:r>
      <w:r w:rsidRPr="00D105D3">
        <w:rPr>
          <w:b/>
        </w:rPr>
        <w:t>-</w:t>
      </w:r>
      <w:r>
        <w:rPr>
          <w:b/>
        </w:rPr>
        <w:t>5</w:t>
      </w:r>
    </w:p>
    <w:p w14:paraId="252AFF66" w14:textId="77777777" w:rsidR="00913ED4" w:rsidRPr="00D105D3" w:rsidRDefault="00913ED4" w:rsidP="00913ED4">
      <w:pPr>
        <w:rPr>
          <w:b/>
        </w:rPr>
      </w:pPr>
      <w:r w:rsidRPr="00D105D3">
        <w:rPr>
          <w:b/>
        </w:rPr>
        <w:t xml:space="preserve">Slavonski Brod, </w:t>
      </w:r>
      <w:r>
        <w:rPr>
          <w:b/>
        </w:rPr>
        <w:t>16</w:t>
      </w:r>
      <w:r w:rsidRPr="00D105D3">
        <w:rPr>
          <w:b/>
        </w:rPr>
        <w:t>.</w:t>
      </w:r>
      <w:r>
        <w:rPr>
          <w:b/>
        </w:rPr>
        <w:t xml:space="preserve"> prosinca</w:t>
      </w:r>
      <w:r w:rsidRPr="00D105D3">
        <w:rPr>
          <w:b/>
        </w:rPr>
        <w:t xml:space="preserve"> 202</w:t>
      </w:r>
      <w:r>
        <w:rPr>
          <w:b/>
        </w:rPr>
        <w:t>4</w:t>
      </w:r>
      <w:r w:rsidRPr="00D105D3">
        <w:rPr>
          <w:b/>
        </w:rPr>
        <w:t xml:space="preserve">. </w:t>
      </w:r>
    </w:p>
    <w:p w14:paraId="7D94A9DE" w14:textId="77777777" w:rsidR="00913ED4" w:rsidRPr="00D105D3" w:rsidRDefault="00913ED4" w:rsidP="00913ED4"/>
    <w:p w14:paraId="4B45A43B" w14:textId="77777777" w:rsidR="00913ED4" w:rsidRPr="00D105D3" w:rsidRDefault="00913ED4" w:rsidP="00913ED4"/>
    <w:p w14:paraId="49BA4B91" w14:textId="5FC5E148" w:rsidR="00913ED4" w:rsidRPr="00D105D3" w:rsidRDefault="00913ED4" w:rsidP="00913ED4">
      <w:pPr>
        <w:ind w:firstLine="708"/>
        <w:jc w:val="both"/>
      </w:pPr>
      <w:r w:rsidRPr="00D105D3">
        <w:t xml:space="preserve">Na temelju članka 24. stavka </w:t>
      </w:r>
      <w:r w:rsidR="00837810">
        <w:t>5</w:t>
      </w:r>
      <w:r w:rsidRPr="00D105D3">
        <w:t>. Zakona o službenicima i namještenicima u lokalnoj i područnoj (regionalnoj) samoupravi („Narodne novine“, broj 86/08, 61/11, 4/18 i 112/19)</w:t>
      </w:r>
      <w:r>
        <w:t>,</w:t>
      </w:r>
      <w:r w:rsidRPr="00D105D3">
        <w:t xml:space="preserve"> župan Brodsko-posavske županije donosi: </w:t>
      </w:r>
    </w:p>
    <w:p w14:paraId="0AF1D53E" w14:textId="77777777" w:rsidR="00913ED4" w:rsidRDefault="00913ED4" w:rsidP="00913ED4">
      <w:pPr>
        <w:ind w:firstLine="708"/>
        <w:jc w:val="both"/>
      </w:pPr>
    </w:p>
    <w:p w14:paraId="7A8E5DA6" w14:textId="77777777" w:rsidR="00913ED4" w:rsidRPr="00D105D3" w:rsidRDefault="00913ED4" w:rsidP="00913ED4">
      <w:pPr>
        <w:ind w:firstLine="708"/>
        <w:jc w:val="both"/>
      </w:pPr>
    </w:p>
    <w:p w14:paraId="42AB9700" w14:textId="77777777" w:rsidR="00913ED4" w:rsidRPr="00D105D3" w:rsidRDefault="00913ED4" w:rsidP="00913ED4">
      <w:pPr>
        <w:jc w:val="center"/>
        <w:rPr>
          <w:b/>
        </w:rPr>
      </w:pPr>
      <w:r w:rsidRPr="00D105D3">
        <w:rPr>
          <w:b/>
        </w:rPr>
        <w:t xml:space="preserve">ODLUKU </w:t>
      </w:r>
    </w:p>
    <w:p w14:paraId="4BCCB1D7" w14:textId="77777777" w:rsidR="00913ED4" w:rsidRDefault="00913ED4" w:rsidP="00913ED4">
      <w:pPr>
        <w:jc w:val="center"/>
        <w:rPr>
          <w:b/>
        </w:rPr>
      </w:pPr>
      <w:r w:rsidRPr="00D105D3">
        <w:rPr>
          <w:b/>
        </w:rPr>
        <w:t xml:space="preserve"> o poništenju Javnog natječaja </w:t>
      </w:r>
    </w:p>
    <w:p w14:paraId="06CF72F4" w14:textId="77777777" w:rsidR="00913ED4" w:rsidRPr="00D105D3" w:rsidRDefault="00913ED4" w:rsidP="00913ED4">
      <w:pPr>
        <w:jc w:val="center"/>
        <w:rPr>
          <w:b/>
        </w:rPr>
      </w:pPr>
    </w:p>
    <w:p w14:paraId="5F79B90E" w14:textId="57FC4979" w:rsidR="00913ED4" w:rsidRPr="006F10F1" w:rsidRDefault="00913ED4" w:rsidP="00913ED4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>
        <w:t>Poništava se</w:t>
      </w:r>
      <w:r w:rsidRPr="00D105D3">
        <w:t xml:space="preserve"> Javni natječaj objavljen u „Narodnim novinama“, broj </w:t>
      </w:r>
      <w:r>
        <w:t>113</w:t>
      </w:r>
      <w:r w:rsidRPr="00D105D3">
        <w:t xml:space="preserve"> od </w:t>
      </w:r>
      <w:r>
        <w:t>2</w:t>
      </w:r>
      <w:r w:rsidRPr="00D105D3">
        <w:t xml:space="preserve">. </w:t>
      </w:r>
      <w:r>
        <w:t xml:space="preserve">listopada </w:t>
      </w:r>
      <w:r w:rsidRPr="00D105D3">
        <w:t>202</w:t>
      </w:r>
      <w:r>
        <w:t>4</w:t>
      </w:r>
      <w:r w:rsidRPr="00D105D3">
        <w:t xml:space="preserve">. </w:t>
      </w:r>
      <w:r>
        <w:t xml:space="preserve">i na </w:t>
      </w:r>
      <w:r w:rsidR="00160A76">
        <w:t>internetskoj</w:t>
      </w:r>
      <w:r>
        <w:t xml:space="preserve"> stranic</w:t>
      </w:r>
      <w:r w:rsidR="00160A76">
        <w:t>i</w:t>
      </w:r>
      <w:r>
        <w:t xml:space="preserve"> Brodsko-posavske županije, </w:t>
      </w:r>
      <w:r w:rsidRPr="00D105D3">
        <w:t>za imenovanje</w:t>
      </w:r>
      <w:r w:rsidRPr="00300327">
        <w:rPr>
          <w:rFonts w:eastAsiaTheme="minorHAnsi"/>
          <w:lang w:eastAsia="en-US"/>
        </w:rPr>
        <w:t>:</w:t>
      </w:r>
    </w:p>
    <w:p w14:paraId="5BBD33B0" w14:textId="77777777" w:rsidR="00913ED4" w:rsidRPr="006F10F1" w:rsidRDefault="00913ED4" w:rsidP="00913ED4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0474CC78" w14:textId="77777777" w:rsidR="00913ED4" w:rsidRPr="00D105D3" w:rsidRDefault="00913ED4" w:rsidP="00913ED4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eastAsiaTheme="minorHAnsi"/>
          <w:b/>
          <w:lang w:eastAsia="en-US"/>
        </w:rPr>
      </w:pPr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Upravnog odjela za zdravstvo, socijalnu skrb i hrvatske branitelje</w:t>
      </w:r>
    </w:p>
    <w:p w14:paraId="0FD4CFCB" w14:textId="77777777" w:rsidR="00913ED4" w:rsidRPr="00D105D3" w:rsidRDefault="00913ED4" w:rsidP="00913ED4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14:paraId="72345B10" w14:textId="77777777" w:rsidR="00913ED4" w:rsidRPr="00D105D3" w:rsidRDefault="00913ED4" w:rsidP="00913ED4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p w14:paraId="5D96571E" w14:textId="77777777" w:rsidR="00913ED4" w:rsidRPr="00D105D3" w:rsidRDefault="00913ED4" w:rsidP="00913ED4">
      <w:pPr>
        <w:numPr>
          <w:ilvl w:val="0"/>
          <w:numId w:val="1"/>
        </w:numPr>
        <w:jc w:val="both"/>
      </w:pPr>
      <w:r w:rsidRPr="00D105D3">
        <w:t>Protiv Odluke o poništenju Javnog natječaja nije dopušteno podnošenje pravnih lijekova.</w:t>
      </w:r>
    </w:p>
    <w:p w14:paraId="6B98FFB9" w14:textId="77777777" w:rsidR="00913ED4" w:rsidRPr="00D105D3" w:rsidRDefault="00913ED4" w:rsidP="00913ED4">
      <w:pPr>
        <w:pStyle w:val="Odlomakpopisa"/>
      </w:pPr>
    </w:p>
    <w:p w14:paraId="679756A3" w14:textId="202AA925" w:rsidR="00913ED4" w:rsidRDefault="00913ED4" w:rsidP="00913ED4">
      <w:pPr>
        <w:pStyle w:val="Odlomakpopisa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D105D3">
        <w:t>Ova Odluka objavit će se u „Narodnim novinama“</w:t>
      </w:r>
      <w:r>
        <w:t xml:space="preserve"> i </w:t>
      </w:r>
      <w:r w:rsidRPr="00300327">
        <w:rPr>
          <w:rFonts w:eastAsiaTheme="minorHAnsi"/>
          <w:lang w:eastAsia="en-US"/>
        </w:rPr>
        <w:t>na internetskoj stranici Brodsko-posavske županije (</w:t>
      </w:r>
      <w:hyperlink r:id="rId7" w:history="1">
        <w:r w:rsidRPr="00300327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Pr="00300327">
        <w:rPr>
          <w:rFonts w:eastAsiaTheme="minorHAnsi"/>
          <w:lang w:eastAsia="en-US"/>
        </w:rPr>
        <w:t xml:space="preserve">). </w:t>
      </w:r>
    </w:p>
    <w:p w14:paraId="33E3A3ED" w14:textId="77777777" w:rsidR="00913ED4" w:rsidRPr="001F2045" w:rsidRDefault="00913ED4" w:rsidP="00913ED4">
      <w:pPr>
        <w:pStyle w:val="Odlomakpopisa"/>
        <w:rPr>
          <w:rFonts w:eastAsiaTheme="minorHAnsi"/>
          <w:lang w:eastAsia="en-US"/>
        </w:rPr>
      </w:pPr>
    </w:p>
    <w:p w14:paraId="3F14867A" w14:textId="77777777" w:rsidR="00913ED4" w:rsidRDefault="00913ED4" w:rsidP="00913ED4">
      <w:pPr>
        <w:jc w:val="both"/>
        <w:rPr>
          <w:rFonts w:eastAsiaTheme="minorHAnsi"/>
          <w:lang w:eastAsia="en-US"/>
        </w:rPr>
      </w:pPr>
    </w:p>
    <w:p w14:paraId="1177C5D3" w14:textId="77777777" w:rsidR="00913ED4" w:rsidRDefault="00913ED4" w:rsidP="00913ED4">
      <w:pPr>
        <w:jc w:val="both"/>
        <w:rPr>
          <w:rFonts w:eastAsiaTheme="minorHAnsi"/>
          <w:lang w:eastAsia="en-US"/>
        </w:rPr>
      </w:pPr>
    </w:p>
    <w:p w14:paraId="3AECD86A" w14:textId="77777777" w:rsidR="00913ED4" w:rsidRPr="001F2045" w:rsidRDefault="00913ED4" w:rsidP="00913ED4">
      <w:pPr>
        <w:jc w:val="both"/>
        <w:rPr>
          <w:rFonts w:eastAsiaTheme="minorHAnsi"/>
          <w:lang w:eastAsia="en-US"/>
        </w:rPr>
      </w:pPr>
    </w:p>
    <w:p w14:paraId="2B372D28" w14:textId="77777777" w:rsidR="00913ED4" w:rsidRPr="00D105D3" w:rsidRDefault="00913ED4" w:rsidP="00913ED4">
      <w:pPr>
        <w:ind w:left="720"/>
        <w:jc w:val="both"/>
      </w:pPr>
    </w:p>
    <w:p w14:paraId="7ECC186A" w14:textId="77777777" w:rsidR="00913ED4" w:rsidRPr="00D105D3" w:rsidRDefault="00913ED4" w:rsidP="00913ED4">
      <w:pPr>
        <w:spacing w:after="200" w:line="276" w:lineRule="auto"/>
        <w:ind w:left="3828"/>
        <w:jc w:val="center"/>
        <w:rPr>
          <w:rFonts w:eastAsiaTheme="minorHAnsi" w:cs="Calibri"/>
          <w:b/>
        </w:rPr>
      </w:pPr>
      <w:r w:rsidRPr="00D105D3">
        <w:rPr>
          <w:rFonts w:eastAsiaTheme="minorHAnsi" w:cs="Calibri"/>
          <w:b/>
        </w:rPr>
        <w:t>Ž U P A N:</w:t>
      </w:r>
    </w:p>
    <w:p w14:paraId="76D1A63F" w14:textId="77777777" w:rsidR="00913ED4" w:rsidRPr="00D105D3" w:rsidRDefault="00913ED4" w:rsidP="00913ED4">
      <w:pPr>
        <w:spacing w:after="200" w:line="276" w:lineRule="auto"/>
        <w:ind w:left="3828"/>
        <w:jc w:val="center"/>
        <w:rPr>
          <w:rFonts w:eastAsiaTheme="minorHAnsi" w:cs="Calibri"/>
        </w:rPr>
      </w:pPr>
      <w:r w:rsidRPr="00D105D3">
        <w:rPr>
          <w:rFonts w:eastAsiaTheme="minorHAnsi" w:cs="Calibri"/>
        </w:rPr>
        <w:t xml:space="preserve">dr.sc. Danijel Marušić, </w:t>
      </w:r>
      <w:proofErr w:type="spellStart"/>
      <w:r w:rsidRPr="00D105D3">
        <w:rPr>
          <w:rFonts w:eastAsiaTheme="minorHAnsi" w:cs="Calibri"/>
        </w:rPr>
        <w:t>dr.med.vet</w:t>
      </w:r>
      <w:proofErr w:type="spellEnd"/>
      <w:r w:rsidRPr="00D105D3">
        <w:rPr>
          <w:rFonts w:eastAsiaTheme="minorHAnsi" w:cs="Calibri"/>
        </w:rPr>
        <w:t>.</w:t>
      </w:r>
    </w:p>
    <w:p w14:paraId="63E3B5F2" w14:textId="77777777" w:rsidR="00913ED4" w:rsidRDefault="00913ED4" w:rsidP="00913ED4"/>
    <w:p w14:paraId="1A5474CA" w14:textId="77777777" w:rsidR="00913ED4" w:rsidRDefault="00913ED4"/>
    <w:sectPr w:rsidR="00913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altName w:val="Calibri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16423"/>
    <w:multiLevelType w:val="hybridMultilevel"/>
    <w:tmpl w:val="1C008BAE"/>
    <w:lvl w:ilvl="0" w:tplc="212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F8E0842"/>
    <w:multiLevelType w:val="hybridMultilevel"/>
    <w:tmpl w:val="5FAE02F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ED4"/>
    <w:rsid w:val="000120D2"/>
    <w:rsid w:val="00160A76"/>
    <w:rsid w:val="002101AB"/>
    <w:rsid w:val="00837810"/>
    <w:rsid w:val="00913ED4"/>
    <w:rsid w:val="00FC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35DFEC"/>
  <w15:chartTrackingRefBased/>
  <w15:docId w15:val="{506FFFE1-930C-4013-B1CA-A8F5B1FFC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3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13ED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2024-12-18T10:59:00Z</cp:lastPrinted>
  <dcterms:created xsi:type="dcterms:W3CDTF">2024-12-23T06:11:00Z</dcterms:created>
  <dcterms:modified xsi:type="dcterms:W3CDTF">2024-12-23T06:11:00Z</dcterms:modified>
</cp:coreProperties>
</file>